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52" w:rsidRPr="00CC3F05" w:rsidRDefault="00AD0152" w:rsidP="00AD0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 w:rsidRPr="00CC3F05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 w:rsidRPr="00CC3F05">
        <w:rPr>
          <w:rFonts w:ascii="Times New Roman" w:hAnsi="Times New Roman" w:cs="Times New Roman"/>
          <w:b/>
          <w:sz w:val="40"/>
          <w:szCs w:val="40"/>
        </w:rPr>
        <w:t>ПРЕДОСТАВЛЕНИЯ МОЛОДЫМ СЕМЬЯМ СОЦИАЛЬНЫХ ВЫПЛАТ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 w:rsidRPr="00CC3F05">
        <w:rPr>
          <w:rFonts w:ascii="Times New Roman" w:hAnsi="Times New Roman" w:cs="Times New Roman"/>
          <w:b/>
          <w:sz w:val="40"/>
          <w:szCs w:val="40"/>
        </w:rPr>
        <w:t>НА ПРИОБРЕТЕНИЕ (СТРОИТЕЛЬСТВО) ЖИЛЬЯ И ИХ ИСПОЛЬЗОВАНИЯ</w:t>
      </w:r>
    </w:p>
    <w:p w:rsidR="00AD0152" w:rsidRPr="00AD0152" w:rsidRDefault="00AD0152" w:rsidP="00AD01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AD0152" w:rsidRDefault="00AD0152" w:rsidP="00AD01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</w:rPr>
        <w:t>1.</w:t>
      </w:r>
      <w:r w:rsidRPr="00CC3F05">
        <w:rPr>
          <w:rFonts w:ascii="Times New Roman" w:hAnsi="Times New Roman" w:cs="Times New Roman"/>
          <w:sz w:val="36"/>
          <w:szCs w:val="36"/>
        </w:rPr>
        <w:t xml:space="preserve">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социальная выплата, строительство индивидуального жилого дома), а также использования таких выплат.</w:t>
      </w:r>
    </w:p>
    <w:p w:rsidR="00F614D5" w:rsidRPr="00CC3F05" w:rsidRDefault="00F614D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</w:rPr>
        <w:t>2</w:t>
      </w:r>
      <w:r w:rsidRPr="00CC3F05">
        <w:rPr>
          <w:rFonts w:ascii="Times New Roman" w:hAnsi="Times New Roman" w:cs="Times New Roman"/>
          <w:b/>
          <w:sz w:val="36"/>
          <w:szCs w:val="36"/>
          <w:u w:val="single"/>
        </w:rPr>
        <w:t>. Социальные выплаты используются: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0" w:name="Par3907"/>
      <w:bookmarkEnd w:id="0"/>
      <w:r w:rsidRPr="00CC3F05">
        <w:rPr>
          <w:rFonts w:ascii="Times New Roman" w:hAnsi="Times New Roman" w:cs="Times New Roman"/>
          <w:b/>
          <w:sz w:val="36"/>
          <w:szCs w:val="36"/>
        </w:rPr>
        <w:t>а)</w:t>
      </w:r>
      <w:r w:rsidRPr="00CC3F05">
        <w:rPr>
          <w:rFonts w:ascii="Times New Roman" w:hAnsi="Times New Roman" w:cs="Times New Roman"/>
          <w:sz w:val="36"/>
          <w:szCs w:val="36"/>
        </w:rPr>
        <w:t xml:space="preserve">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 (далее - договор на жилое помещение);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</w:rPr>
        <w:t>б)</w:t>
      </w:r>
      <w:r w:rsidRPr="00CC3F05">
        <w:rPr>
          <w:rFonts w:ascii="Times New Roman" w:hAnsi="Times New Roman" w:cs="Times New Roman"/>
          <w:sz w:val="36"/>
          <w:szCs w:val="36"/>
        </w:rPr>
        <w:t xml:space="preserve"> для оплаты цены договора строительного подряда на строительство индивидуального жилого дома;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</w:rPr>
        <w:t>в)</w:t>
      </w:r>
      <w:r w:rsidRPr="00CC3F05">
        <w:rPr>
          <w:rFonts w:ascii="Times New Roman" w:hAnsi="Times New Roman" w:cs="Times New Roman"/>
          <w:sz w:val="36"/>
          <w:szCs w:val="36"/>
        </w:rPr>
        <w:t xml:space="preserve">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CC3F05">
        <w:rPr>
          <w:rFonts w:ascii="Times New Roman" w:hAnsi="Times New Roman" w:cs="Times New Roman"/>
          <w:sz w:val="36"/>
          <w:szCs w:val="36"/>
        </w:rPr>
        <w:t>уплаты</w:t>
      </w:r>
      <w:proofErr w:type="gramEnd"/>
      <w:r w:rsidRPr="00CC3F05">
        <w:rPr>
          <w:rFonts w:ascii="Times New Roman" w:hAnsi="Times New Roman" w:cs="Times New Roman"/>
          <w:sz w:val="36"/>
          <w:szCs w:val="36"/>
        </w:rPr>
        <w:t xml:space="preserve"> которого жилое помещение переходит в собственность этой молодой семьи;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</w:rPr>
        <w:t>г)</w:t>
      </w:r>
      <w:r w:rsidRPr="00CC3F05">
        <w:rPr>
          <w:rFonts w:ascii="Times New Roman" w:hAnsi="Times New Roman" w:cs="Times New Roman"/>
          <w:sz w:val="36"/>
          <w:szCs w:val="36"/>
        </w:rPr>
        <w:t xml:space="preserve">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1" w:name="Par3911"/>
      <w:bookmarkEnd w:id="1"/>
      <w:r w:rsidRPr="00CC3F05">
        <w:rPr>
          <w:rFonts w:ascii="Times New Roman" w:hAnsi="Times New Roman" w:cs="Times New Roman"/>
          <w:b/>
          <w:sz w:val="36"/>
          <w:szCs w:val="36"/>
        </w:rPr>
        <w:t>д)</w:t>
      </w:r>
      <w:r w:rsidRPr="00CC3F05">
        <w:rPr>
          <w:rFonts w:ascii="Times New Roman" w:hAnsi="Times New Roman" w:cs="Times New Roman"/>
          <w:sz w:val="36"/>
          <w:szCs w:val="36"/>
        </w:rPr>
        <w:t xml:space="preserve"> для оплаты договора с уполномоченной организацией на </w:t>
      </w:r>
      <w:r w:rsidRPr="00CC3F05">
        <w:rPr>
          <w:rFonts w:ascii="Times New Roman" w:hAnsi="Times New Roman" w:cs="Times New Roman"/>
          <w:sz w:val="36"/>
          <w:szCs w:val="36"/>
        </w:rPr>
        <w:lastRenderedPageBreak/>
        <w:t>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2" w:name="Par3912"/>
      <w:bookmarkEnd w:id="2"/>
      <w:proofErr w:type="gramStart"/>
      <w:r w:rsidRPr="00CC3F05">
        <w:rPr>
          <w:rFonts w:ascii="Times New Roman" w:hAnsi="Times New Roman" w:cs="Times New Roman"/>
          <w:b/>
          <w:sz w:val="36"/>
          <w:szCs w:val="36"/>
        </w:rPr>
        <w:t>е)</w:t>
      </w:r>
      <w:r w:rsidRPr="00CC3F05">
        <w:rPr>
          <w:rFonts w:ascii="Times New Roman" w:hAnsi="Times New Roman" w:cs="Times New Roman"/>
          <w:sz w:val="36"/>
          <w:szCs w:val="36"/>
        </w:rPr>
        <w:t xml:space="preserve">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</w:rPr>
        <w:t>3.</w:t>
      </w:r>
      <w:r w:rsidRPr="00CC3F05">
        <w:rPr>
          <w:rFonts w:ascii="Times New Roman" w:hAnsi="Times New Roman" w:cs="Times New Roman"/>
          <w:sz w:val="36"/>
          <w:szCs w:val="36"/>
        </w:rPr>
        <w:t xml:space="preserve"> Право молодой семьи - участницы подпрограммы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не является ценной бумагой.</w:t>
      </w:r>
    </w:p>
    <w:p w:rsidR="00AD0152" w:rsidRPr="00CC3F05" w:rsidRDefault="00F614D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</w:rPr>
        <w:t>4</w:t>
      </w:r>
      <w:r w:rsidR="00AD0152" w:rsidRPr="00CC3F05">
        <w:rPr>
          <w:rFonts w:ascii="Times New Roman" w:hAnsi="Times New Roman" w:cs="Times New Roman"/>
          <w:b/>
          <w:sz w:val="36"/>
          <w:szCs w:val="36"/>
        </w:rPr>
        <w:t>.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 Срок действия свидетельства составляет </w:t>
      </w:r>
      <w:r w:rsidR="00AD0152" w:rsidRPr="00CC3F05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 более </w:t>
      </w:r>
      <w:r w:rsidRPr="00CC3F05">
        <w:rPr>
          <w:rFonts w:ascii="Times New Roman" w:hAnsi="Times New Roman" w:cs="Times New Roman"/>
          <w:b/>
          <w:sz w:val="36"/>
          <w:szCs w:val="36"/>
          <w:u w:val="single"/>
        </w:rPr>
        <w:t xml:space="preserve">7 </w:t>
      </w:r>
      <w:r w:rsidR="00AD0152" w:rsidRPr="00CC3F05">
        <w:rPr>
          <w:rFonts w:ascii="Times New Roman" w:hAnsi="Times New Roman" w:cs="Times New Roman"/>
          <w:b/>
          <w:sz w:val="36"/>
          <w:szCs w:val="36"/>
          <w:u w:val="single"/>
        </w:rPr>
        <w:t>месяцев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D0152" w:rsidRPr="00CC3F05">
        <w:rPr>
          <w:rFonts w:ascii="Times New Roman" w:hAnsi="Times New Roman" w:cs="Times New Roman"/>
          <w:sz w:val="36"/>
          <w:szCs w:val="36"/>
        </w:rPr>
        <w:t>с даты выдачи</w:t>
      </w:r>
      <w:proofErr w:type="gramEnd"/>
      <w:r w:rsidR="00AD0152" w:rsidRPr="00CC3F05">
        <w:rPr>
          <w:rFonts w:ascii="Times New Roman" w:hAnsi="Times New Roman" w:cs="Times New Roman"/>
          <w:sz w:val="36"/>
          <w:szCs w:val="36"/>
        </w:rPr>
        <w:t>, указанной в свидетельстве.</w:t>
      </w:r>
    </w:p>
    <w:p w:rsidR="00AD0152" w:rsidRPr="00CC3F05" w:rsidRDefault="00F614D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3" w:name="Par3918"/>
      <w:bookmarkEnd w:id="3"/>
      <w:r w:rsidRPr="00CC3F05">
        <w:rPr>
          <w:rFonts w:ascii="Times New Roman" w:hAnsi="Times New Roman" w:cs="Times New Roman"/>
          <w:b/>
          <w:sz w:val="36"/>
          <w:szCs w:val="36"/>
        </w:rPr>
        <w:t>5</w:t>
      </w:r>
      <w:r w:rsidR="00AD0152" w:rsidRPr="00CC3F05">
        <w:rPr>
          <w:rFonts w:ascii="Times New Roman" w:hAnsi="Times New Roman" w:cs="Times New Roman"/>
          <w:b/>
          <w:sz w:val="36"/>
          <w:szCs w:val="36"/>
        </w:rPr>
        <w:t>.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 </w:t>
      </w:r>
      <w:r w:rsidR="00AD0152" w:rsidRPr="00CC3F05">
        <w:rPr>
          <w:rFonts w:ascii="Times New Roman" w:hAnsi="Times New Roman" w:cs="Times New Roman"/>
          <w:b/>
          <w:sz w:val="36"/>
          <w:szCs w:val="36"/>
        </w:rPr>
        <w:t xml:space="preserve">Участником подпрограммы может быть молодая семья, </w:t>
      </w:r>
      <w:r w:rsidR="00AD0152" w:rsidRPr="00CC3F05">
        <w:rPr>
          <w:rFonts w:ascii="Times New Roman" w:hAnsi="Times New Roman" w:cs="Times New Roman"/>
          <w:sz w:val="36"/>
          <w:szCs w:val="36"/>
        </w:rPr>
        <w:t>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3F05">
        <w:rPr>
          <w:rFonts w:ascii="Times New Roman" w:hAnsi="Times New Roman" w:cs="Times New Roman"/>
          <w:sz w:val="36"/>
          <w:szCs w:val="36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</w:t>
      </w:r>
      <w:r w:rsidR="00F614D5" w:rsidRPr="00CC3F05">
        <w:rPr>
          <w:rFonts w:ascii="Times New Roman" w:hAnsi="Times New Roman" w:cs="Times New Roman"/>
          <w:sz w:val="36"/>
          <w:szCs w:val="36"/>
        </w:rPr>
        <w:t xml:space="preserve"> </w:t>
      </w:r>
      <w:r w:rsidRPr="00CC3F05">
        <w:rPr>
          <w:rFonts w:ascii="Times New Roman" w:hAnsi="Times New Roman" w:cs="Times New Roman"/>
          <w:sz w:val="36"/>
          <w:szCs w:val="36"/>
        </w:rPr>
        <w:t xml:space="preserve"> </w:t>
      </w:r>
      <w:r w:rsidRPr="00CC3F05">
        <w:rPr>
          <w:rFonts w:ascii="Times New Roman" w:hAnsi="Times New Roman" w:cs="Times New Roman"/>
          <w:b/>
          <w:sz w:val="36"/>
          <w:szCs w:val="36"/>
          <w:u w:val="single"/>
        </w:rPr>
        <w:t>не превышает 35 лет;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sz w:val="36"/>
          <w:szCs w:val="36"/>
        </w:rPr>
        <w:t>б) молодая семья признана нуждающейся в жилом помещении;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sz w:val="36"/>
          <w:szCs w:val="36"/>
        </w:rPr>
        <w:lastRenderedPageBreak/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AD0152" w:rsidRPr="00CC3F05" w:rsidRDefault="00F614D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4" w:name="Par3925"/>
      <w:bookmarkEnd w:id="4"/>
      <w:r w:rsidRPr="00CC3F05">
        <w:rPr>
          <w:rFonts w:ascii="Times New Roman" w:hAnsi="Times New Roman" w:cs="Times New Roman"/>
          <w:b/>
          <w:sz w:val="36"/>
          <w:szCs w:val="36"/>
        </w:rPr>
        <w:t>6</w:t>
      </w:r>
      <w:r w:rsidR="00AD0152" w:rsidRPr="00CC3F05">
        <w:rPr>
          <w:rFonts w:ascii="Times New Roman" w:hAnsi="Times New Roman" w:cs="Times New Roman"/>
          <w:b/>
          <w:sz w:val="36"/>
          <w:szCs w:val="36"/>
        </w:rPr>
        <w:t>.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 В целях настоящих Правил под </w:t>
      </w:r>
      <w:proofErr w:type="gramStart"/>
      <w:r w:rsidR="00AD0152" w:rsidRPr="00CC3F05">
        <w:rPr>
          <w:rFonts w:ascii="Times New Roman" w:hAnsi="Times New Roman" w:cs="Times New Roman"/>
          <w:sz w:val="36"/>
          <w:szCs w:val="36"/>
        </w:rPr>
        <w:t>нуждающимися</w:t>
      </w:r>
      <w:proofErr w:type="gramEnd"/>
      <w:r w:rsidR="00AD0152" w:rsidRPr="00CC3F05">
        <w:rPr>
          <w:rFonts w:ascii="Times New Roman" w:hAnsi="Times New Roman" w:cs="Times New Roman"/>
          <w:sz w:val="36"/>
          <w:szCs w:val="36"/>
        </w:rPr>
        <w:t xml:space="preserve"> в жилых помещениях понимаются молодые семьи, поставленные на учет в качестве нуждающихся в улучшении жилищных условий до 1 </w:t>
      </w:r>
      <w:proofErr w:type="gramStart"/>
      <w:r w:rsidR="00AD0152" w:rsidRPr="00CC3F05">
        <w:rPr>
          <w:rFonts w:ascii="Times New Roman" w:hAnsi="Times New Roman" w:cs="Times New Roman"/>
          <w:sz w:val="36"/>
          <w:szCs w:val="36"/>
        </w:rPr>
        <w:t xml:space="preserve">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</w:t>
      </w:r>
      <w:hyperlink r:id="rId4" w:history="1">
        <w:r w:rsidR="00AD0152" w:rsidRPr="00CC3F05">
          <w:rPr>
            <w:rFonts w:ascii="Times New Roman" w:hAnsi="Times New Roman" w:cs="Times New Roman"/>
            <w:color w:val="0000FF"/>
            <w:sz w:val="36"/>
            <w:szCs w:val="36"/>
          </w:rPr>
          <w:t>статьей 51</w:t>
        </w:r>
      </w:hyperlink>
      <w:r w:rsidR="00AD0152" w:rsidRPr="00CC3F05">
        <w:rPr>
          <w:rFonts w:ascii="Times New Roman" w:hAnsi="Times New Roman" w:cs="Times New Roman"/>
          <w:sz w:val="36"/>
          <w:szCs w:val="36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</w:t>
      </w:r>
      <w:proofErr w:type="gramEnd"/>
      <w:r w:rsidR="00AD0152" w:rsidRPr="00CC3F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D0152" w:rsidRPr="00CC3F05">
        <w:rPr>
          <w:rFonts w:ascii="Times New Roman" w:hAnsi="Times New Roman" w:cs="Times New Roman"/>
          <w:sz w:val="36"/>
          <w:szCs w:val="36"/>
        </w:rPr>
        <w:t>нуждающихся в жилых помещениях.</w:t>
      </w:r>
      <w:proofErr w:type="gramEnd"/>
    </w:p>
    <w:p w:rsidR="00AD0152" w:rsidRPr="00CC3F05" w:rsidRDefault="00F614D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</w:rPr>
        <w:t>7</w:t>
      </w:r>
      <w:r w:rsidR="00AD0152" w:rsidRPr="00CC3F05">
        <w:rPr>
          <w:rFonts w:ascii="Times New Roman" w:hAnsi="Times New Roman" w:cs="Times New Roman"/>
          <w:b/>
          <w:sz w:val="36"/>
          <w:szCs w:val="36"/>
        </w:rPr>
        <w:t>.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 Порядок и условия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органом государственной власти субъекта Российской Федерации.</w:t>
      </w:r>
    </w:p>
    <w:p w:rsidR="00AD0152" w:rsidRPr="00CC3F05" w:rsidRDefault="00F614D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</w:rPr>
        <w:t>8</w:t>
      </w:r>
      <w:r w:rsidR="00AD0152" w:rsidRPr="00CC3F05">
        <w:rPr>
          <w:rFonts w:ascii="Times New Roman" w:hAnsi="Times New Roman" w:cs="Times New Roman"/>
          <w:b/>
          <w:sz w:val="36"/>
          <w:szCs w:val="36"/>
        </w:rPr>
        <w:t>.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 </w:t>
      </w:r>
      <w:r w:rsidR="00AD0152" w:rsidRPr="00CC3F05">
        <w:rPr>
          <w:rFonts w:ascii="Times New Roman" w:hAnsi="Times New Roman" w:cs="Times New Roman"/>
          <w:b/>
          <w:sz w:val="36"/>
          <w:szCs w:val="36"/>
        </w:rPr>
        <w:t>Право на улучшение жилищных условий с использованием социальной выплаты предоставляется молодой семье только 1 раз. Участие в подпрограмме является добровольным.</w:t>
      </w:r>
    </w:p>
    <w:p w:rsidR="00AD0152" w:rsidRPr="00CC3F05" w:rsidRDefault="00F614D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5" w:name="Par3928"/>
      <w:bookmarkEnd w:id="5"/>
      <w:r w:rsidRPr="00CC3F05">
        <w:rPr>
          <w:rFonts w:ascii="Times New Roman" w:hAnsi="Times New Roman" w:cs="Times New Roman"/>
          <w:b/>
          <w:sz w:val="36"/>
          <w:szCs w:val="36"/>
        </w:rPr>
        <w:t>9</w:t>
      </w:r>
      <w:r w:rsidR="00AD0152" w:rsidRPr="00CC3F05">
        <w:rPr>
          <w:rFonts w:ascii="Times New Roman" w:hAnsi="Times New Roman" w:cs="Times New Roman"/>
          <w:b/>
          <w:sz w:val="36"/>
          <w:szCs w:val="36"/>
        </w:rPr>
        <w:t>.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 Социальная выплата предоставляется в размере не менее: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  <w:u w:val="single"/>
        </w:rPr>
        <w:t>30 процентов</w:t>
      </w:r>
      <w:r w:rsidRPr="00CC3F05">
        <w:rPr>
          <w:rFonts w:ascii="Times New Roman" w:hAnsi="Times New Roman" w:cs="Times New Roman"/>
          <w:sz w:val="36"/>
          <w:szCs w:val="36"/>
        </w:rPr>
        <w:t xml:space="preserve">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  <w:u w:val="single"/>
        </w:rPr>
        <w:t>35 процентов</w:t>
      </w:r>
      <w:r w:rsidRPr="00CC3F05">
        <w:rPr>
          <w:rFonts w:ascii="Times New Roman" w:hAnsi="Times New Roman" w:cs="Times New Roman"/>
          <w:sz w:val="36"/>
          <w:szCs w:val="36"/>
        </w:rPr>
        <w:t xml:space="preserve"> расчетной (средней) стоимости жилья, определяемой в соответствии с настоящими Правилами,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AD0152" w:rsidRPr="00CC3F05" w:rsidRDefault="00F614D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6" w:name="Par3934"/>
      <w:bookmarkEnd w:id="6"/>
      <w:r w:rsidRPr="00CC3F05">
        <w:rPr>
          <w:rFonts w:ascii="Times New Roman" w:hAnsi="Times New Roman" w:cs="Times New Roman"/>
          <w:b/>
          <w:sz w:val="36"/>
          <w:szCs w:val="36"/>
        </w:rPr>
        <w:lastRenderedPageBreak/>
        <w:t>10</w:t>
      </w:r>
      <w:r w:rsidR="00AD0152" w:rsidRPr="00CC3F05">
        <w:rPr>
          <w:rFonts w:ascii="Times New Roman" w:hAnsi="Times New Roman" w:cs="Times New Roman"/>
          <w:sz w:val="36"/>
          <w:szCs w:val="36"/>
        </w:rPr>
        <w:t>. 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участницы подпрограммы и норматива стоимости 1 кв. метра общей площади жилья по муниципальному образованию, в котором молодая семья включена в список участников подпрограммы.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субъекту Российской Федерации, определяемой Федеральным агентством по строительству и жилищно-коммунальному хозяйству.</w:t>
      </w:r>
    </w:p>
    <w:p w:rsidR="00AD0152" w:rsidRPr="00CC3F05" w:rsidRDefault="00F614D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7" w:name="Par3938"/>
      <w:bookmarkEnd w:id="7"/>
      <w:r w:rsidRPr="00CC3F05">
        <w:rPr>
          <w:rFonts w:ascii="Times New Roman" w:hAnsi="Times New Roman" w:cs="Times New Roman"/>
          <w:b/>
          <w:sz w:val="36"/>
          <w:szCs w:val="36"/>
        </w:rPr>
        <w:t>11</w:t>
      </w:r>
      <w:r w:rsidR="00AD0152" w:rsidRPr="00CC3F05">
        <w:rPr>
          <w:rFonts w:ascii="Times New Roman" w:hAnsi="Times New Roman" w:cs="Times New Roman"/>
          <w:sz w:val="36"/>
          <w:szCs w:val="36"/>
        </w:rPr>
        <w:t>. Размер общей площади жилого помещения, с учетом которой определяется размер социальной выплаты, составляет: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sz w:val="36"/>
          <w:szCs w:val="36"/>
        </w:rPr>
        <w:t xml:space="preserve">а) для семьи, состоящей из </w:t>
      </w:r>
      <w:r w:rsidRPr="00CC3F05">
        <w:rPr>
          <w:rFonts w:ascii="Times New Roman" w:hAnsi="Times New Roman" w:cs="Times New Roman"/>
          <w:b/>
          <w:sz w:val="36"/>
          <w:szCs w:val="36"/>
        </w:rPr>
        <w:t>2 человек</w:t>
      </w:r>
      <w:r w:rsidRPr="00CC3F05">
        <w:rPr>
          <w:rFonts w:ascii="Times New Roman" w:hAnsi="Times New Roman" w:cs="Times New Roman"/>
          <w:sz w:val="36"/>
          <w:szCs w:val="36"/>
        </w:rPr>
        <w:t xml:space="preserve"> (молодые супруги или 1 молодой родитель и ребенок) - </w:t>
      </w:r>
      <w:r w:rsidRPr="00CC3F05">
        <w:rPr>
          <w:rFonts w:ascii="Times New Roman" w:hAnsi="Times New Roman" w:cs="Times New Roman"/>
          <w:b/>
          <w:sz w:val="36"/>
          <w:szCs w:val="36"/>
        </w:rPr>
        <w:t>42 кв. метра</w:t>
      </w:r>
      <w:r w:rsidRPr="00CC3F05">
        <w:rPr>
          <w:rFonts w:ascii="Times New Roman" w:hAnsi="Times New Roman" w:cs="Times New Roman"/>
          <w:sz w:val="36"/>
          <w:szCs w:val="36"/>
        </w:rPr>
        <w:t>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sz w:val="36"/>
          <w:szCs w:val="36"/>
        </w:rPr>
        <w:t xml:space="preserve">б) для семьи, состоящей из </w:t>
      </w:r>
      <w:r w:rsidRPr="00CC3F05">
        <w:rPr>
          <w:rFonts w:ascii="Times New Roman" w:hAnsi="Times New Roman" w:cs="Times New Roman"/>
          <w:b/>
          <w:sz w:val="36"/>
          <w:szCs w:val="36"/>
        </w:rPr>
        <w:t>3 или более человек</w:t>
      </w:r>
      <w:r w:rsidRPr="00CC3F05">
        <w:rPr>
          <w:rFonts w:ascii="Times New Roman" w:hAnsi="Times New Roman" w:cs="Times New Roman"/>
          <w:sz w:val="36"/>
          <w:szCs w:val="36"/>
        </w:rPr>
        <w:t xml:space="preserve">, включающей помимо молодых супругов, 1 или более детей (либо семьи, состоящей из 1 молодого родителя и 2 или более детей) - </w:t>
      </w:r>
      <w:r w:rsidRPr="00CC3F05">
        <w:rPr>
          <w:rFonts w:ascii="Times New Roman" w:hAnsi="Times New Roman" w:cs="Times New Roman"/>
          <w:b/>
          <w:sz w:val="36"/>
          <w:szCs w:val="36"/>
        </w:rPr>
        <w:t>по 18 кв. метров на 1 человека</w:t>
      </w:r>
      <w:r w:rsidRPr="00CC3F05">
        <w:rPr>
          <w:rFonts w:ascii="Times New Roman" w:hAnsi="Times New Roman" w:cs="Times New Roman"/>
          <w:sz w:val="36"/>
          <w:szCs w:val="36"/>
        </w:rPr>
        <w:t>.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AD0152" w:rsidRPr="00CC3F05" w:rsidRDefault="00F614D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8" w:name="Par3949"/>
      <w:bookmarkEnd w:id="8"/>
      <w:r w:rsidRPr="00CC3F05">
        <w:rPr>
          <w:rFonts w:ascii="Times New Roman" w:hAnsi="Times New Roman" w:cs="Times New Roman"/>
          <w:b/>
          <w:sz w:val="36"/>
          <w:szCs w:val="36"/>
        </w:rPr>
        <w:t>1</w:t>
      </w:r>
      <w:r w:rsidR="004E18D3">
        <w:rPr>
          <w:rFonts w:ascii="Times New Roman" w:hAnsi="Times New Roman" w:cs="Times New Roman"/>
          <w:b/>
          <w:sz w:val="36"/>
          <w:szCs w:val="36"/>
        </w:rPr>
        <w:t>2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. </w:t>
      </w:r>
      <w:r w:rsidR="00AD0152" w:rsidRPr="00CC3F05">
        <w:rPr>
          <w:rFonts w:ascii="Times New Roman" w:hAnsi="Times New Roman" w:cs="Times New Roman"/>
          <w:b/>
          <w:sz w:val="36"/>
          <w:szCs w:val="36"/>
        </w:rPr>
        <w:t>Для участия в подпрограмме в целях использования социальной выплаты молодая семья подает в орган местного самоуправления по месту жительства следующие документы: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sz w:val="36"/>
          <w:szCs w:val="36"/>
        </w:rPr>
        <w:t>а) заявление,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9" w:name="Par3952"/>
      <w:bookmarkEnd w:id="9"/>
      <w:r w:rsidRPr="00CC3F05">
        <w:rPr>
          <w:rFonts w:ascii="Times New Roman" w:hAnsi="Times New Roman" w:cs="Times New Roman"/>
          <w:sz w:val="36"/>
          <w:szCs w:val="36"/>
        </w:rPr>
        <w:t>б) копия документов, удостоверяющих личность каждого члена семьи;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sz w:val="36"/>
          <w:szCs w:val="36"/>
        </w:rPr>
        <w:t>в) копия свидетельства о браке (на неполную семью не распространяется);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sz w:val="36"/>
          <w:szCs w:val="36"/>
        </w:rPr>
        <w:t>г) документ, подтверждающий признание молодой семьи нуждающейся в жилых помещениях;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10" w:name="Par3955"/>
      <w:bookmarkEnd w:id="10"/>
      <w:proofErr w:type="gramStart"/>
      <w:r w:rsidRPr="00CC3F05">
        <w:rPr>
          <w:rFonts w:ascii="Times New Roman" w:hAnsi="Times New Roman" w:cs="Times New Roman"/>
          <w:sz w:val="36"/>
          <w:szCs w:val="36"/>
        </w:rPr>
        <w:lastRenderedPageBreak/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AD0152" w:rsidRPr="00CC3F05" w:rsidRDefault="002F5363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bookmarkStart w:id="11" w:name="Par3956"/>
      <w:bookmarkEnd w:id="11"/>
      <w:r w:rsidRPr="00CC3F05">
        <w:rPr>
          <w:rFonts w:ascii="Times New Roman" w:hAnsi="Times New Roman" w:cs="Times New Roman"/>
          <w:b/>
          <w:sz w:val="36"/>
          <w:szCs w:val="36"/>
        </w:rPr>
        <w:t>1</w:t>
      </w:r>
      <w:r w:rsidR="008F2986">
        <w:rPr>
          <w:rFonts w:ascii="Times New Roman" w:hAnsi="Times New Roman" w:cs="Times New Roman"/>
          <w:b/>
          <w:sz w:val="36"/>
          <w:szCs w:val="36"/>
        </w:rPr>
        <w:t>3</w:t>
      </w:r>
      <w:r w:rsidR="00AD0152" w:rsidRPr="00CC3F05">
        <w:rPr>
          <w:rFonts w:ascii="Times New Roman" w:hAnsi="Times New Roman" w:cs="Times New Roman"/>
          <w:sz w:val="36"/>
          <w:szCs w:val="36"/>
        </w:rPr>
        <w:t>. От имени молодой семьи документы, настоящих Правил,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AD0152" w:rsidRPr="00CC3F05" w:rsidRDefault="002F5363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12" w:name="Par3969"/>
      <w:bookmarkEnd w:id="12"/>
      <w:r w:rsidRPr="00CC3F05">
        <w:rPr>
          <w:rFonts w:ascii="Times New Roman" w:hAnsi="Times New Roman" w:cs="Times New Roman"/>
          <w:b/>
          <w:sz w:val="36"/>
          <w:szCs w:val="36"/>
        </w:rPr>
        <w:t>1</w:t>
      </w:r>
      <w:r w:rsidR="008F2986">
        <w:rPr>
          <w:rFonts w:ascii="Times New Roman" w:hAnsi="Times New Roman" w:cs="Times New Roman"/>
          <w:b/>
          <w:sz w:val="36"/>
          <w:szCs w:val="36"/>
        </w:rPr>
        <w:t>4</w:t>
      </w:r>
      <w:r w:rsidR="00AD0152" w:rsidRPr="00CC3F05">
        <w:rPr>
          <w:rFonts w:ascii="Times New Roman" w:hAnsi="Times New Roman" w:cs="Times New Roman"/>
          <w:b/>
          <w:sz w:val="36"/>
          <w:szCs w:val="36"/>
        </w:rPr>
        <w:t>.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 </w:t>
      </w:r>
      <w:r w:rsidR="00AD0152" w:rsidRPr="00CC3F05">
        <w:rPr>
          <w:rFonts w:ascii="Times New Roman" w:hAnsi="Times New Roman" w:cs="Times New Roman"/>
          <w:b/>
          <w:sz w:val="36"/>
          <w:szCs w:val="36"/>
        </w:rPr>
        <w:t>Основаниями для отказа в признании молодой семьи участницей подпрограммы являются: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sz w:val="36"/>
          <w:szCs w:val="36"/>
        </w:rPr>
        <w:t xml:space="preserve">а) несоответствие молодой семьи требованиям, предусмотренным </w:t>
      </w:r>
      <w:hyperlink w:anchor="Par3918" w:history="1">
        <w:r w:rsidRPr="00CC3F05">
          <w:rPr>
            <w:rFonts w:ascii="Times New Roman" w:hAnsi="Times New Roman" w:cs="Times New Roman"/>
            <w:color w:val="0000FF"/>
            <w:sz w:val="36"/>
            <w:szCs w:val="36"/>
          </w:rPr>
          <w:t>пунктом 6</w:t>
        </w:r>
      </w:hyperlink>
      <w:r w:rsidRPr="00CC3F05">
        <w:rPr>
          <w:rFonts w:ascii="Times New Roman" w:hAnsi="Times New Roman" w:cs="Times New Roman"/>
          <w:sz w:val="36"/>
          <w:szCs w:val="36"/>
        </w:rPr>
        <w:t xml:space="preserve"> настоящих Правил;</w:t>
      </w:r>
    </w:p>
    <w:p w:rsidR="00AD0152" w:rsidRPr="00CC3F05" w:rsidRDefault="00AD0152" w:rsidP="009F7E8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sz w:val="36"/>
          <w:szCs w:val="36"/>
        </w:rPr>
        <w:t xml:space="preserve">б) непредставление или представление не всех документов, 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sz w:val="36"/>
          <w:szCs w:val="36"/>
        </w:rPr>
        <w:t>в) недостоверность сведений, содержащихся в представленных документах;</w:t>
      </w:r>
    </w:p>
    <w:p w:rsidR="00AD0152" w:rsidRPr="00CC3F05" w:rsidRDefault="00AD0152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sz w:val="36"/>
          <w:szCs w:val="36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CC3F05" w:rsidRDefault="00CC3F0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C3F05" w:rsidRPr="00CC3F05" w:rsidRDefault="00CC3F0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</w:rPr>
        <w:t>1</w:t>
      </w:r>
      <w:r w:rsidR="008F2986">
        <w:rPr>
          <w:rFonts w:ascii="Times New Roman" w:hAnsi="Times New Roman" w:cs="Times New Roman"/>
          <w:b/>
          <w:sz w:val="36"/>
          <w:szCs w:val="36"/>
        </w:rPr>
        <w:t>5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. Повторное обращение с заявлением об участии в подпрограмме допускается после </w:t>
      </w:r>
      <w:r w:rsidRPr="00CC3F05">
        <w:rPr>
          <w:rFonts w:ascii="Times New Roman" w:hAnsi="Times New Roman" w:cs="Times New Roman"/>
          <w:sz w:val="36"/>
          <w:szCs w:val="36"/>
        </w:rPr>
        <w:t>устранения оснований для отказа.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D0152" w:rsidRPr="00CC3F05" w:rsidRDefault="00CC3F05" w:rsidP="00AD0152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36"/>
          <w:szCs w:val="36"/>
        </w:rPr>
      </w:pPr>
      <w:r w:rsidRPr="00CC3F05">
        <w:rPr>
          <w:rFonts w:ascii="Times New Roman" w:hAnsi="Times New Roman" w:cs="Times New Roman"/>
          <w:b/>
          <w:sz w:val="36"/>
          <w:szCs w:val="36"/>
        </w:rPr>
        <w:t>1</w:t>
      </w:r>
      <w:r w:rsidR="008F2986">
        <w:rPr>
          <w:rFonts w:ascii="Times New Roman" w:hAnsi="Times New Roman" w:cs="Times New Roman"/>
          <w:b/>
          <w:sz w:val="36"/>
          <w:szCs w:val="36"/>
        </w:rPr>
        <w:t>6</w:t>
      </w:r>
      <w:r w:rsidR="00AD0152" w:rsidRPr="00CC3F05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AD0152" w:rsidRPr="00CC3F05">
        <w:rPr>
          <w:rFonts w:ascii="Times New Roman" w:hAnsi="Times New Roman" w:cs="Times New Roman"/>
          <w:sz w:val="36"/>
          <w:szCs w:val="36"/>
        </w:rPr>
        <w:t xml:space="preserve">Орган местного самоуправления муниципального образования, отобранного субъектом Российской Федерации для участия в подпрограмме (далее - орган местного самоуправления), до </w:t>
      </w:r>
      <w:r w:rsidR="00AD0152" w:rsidRPr="00CC3F05">
        <w:rPr>
          <w:rFonts w:ascii="Times New Roman" w:hAnsi="Times New Roman" w:cs="Times New Roman"/>
          <w:b/>
          <w:sz w:val="36"/>
          <w:szCs w:val="36"/>
          <w:u w:val="single"/>
        </w:rPr>
        <w:t>1 сентября года</w:t>
      </w:r>
      <w:r w:rsidR="00AD0152" w:rsidRPr="00CC3F05">
        <w:rPr>
          <w:rFonts w:ascii="Times New Roman" w:hAnsi="Times New Roman" w:cs="Times New Roman"/>
          <w:sz w:val="36"/>
          <w:szCs w:val="36"/>
        </w:rPr>
        <w:t>, предшествующего планируемому, формирует списки молодых семей - участников подпрограммы, изъявивших желание получить социальную выплату в планируемом году, и представляет эти списки в орган исполнительной власти субъекта Российской Федерации.</w:t>
      </w:r>
      <w:proofErr w:type="gramEnd"/>
    </w:p>
    <w:sectPr w:rsidR="00AD0152" w:rsidRPr="00CC3F05" w:rsidSect="00AD015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152"/>
    <w:rsid w:val="002F5363"/>
    <w:rsid w:val="004E18D3"/>
    <w:rsid w:val="005B66FC"/>
    <w:rsid w:val="008F2986"/>
    <w:rsid w:val="00976313"/>
    <w:rsid w:val="009F7E8D"/>
    <w:rsid w:val="00AD0152"/>
    <w:rsid w:val="00CC3F05"/>
    <w:rsid w:val="00EB0CAD"/>
    <w:rsid w:val="00F614D5"/>
    <w:rsid w:val="00FD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52"/>
    <w:pPr>
      <w:spacing w:after="0" w:line="240" w:lineRule="auto"/>
      <w:ind w:left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02CC5247CA961D98AB99BE68E51C7DAC3E644AC875586295ADC6EE22BCCBD97DAACF549F7B9C11v9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2016-12-27T04:43:00Z</cp:lastPrinted>
  <dcterms:created xsi:type="dcterms:W3CDTF">2016-12-27T04:25:00Z</dcterms:created>
  <dcterms:modified xsi:type="dcterms:W3CDTF">2016-12-27T04:46:00Z</dcterms:modified>
</cp:coreProperties>
</file>