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FE" w:rsidRDefault="002A7D5C" w:rsidP="001669F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Прокуратура Безенчукского района разъясняет: </w:t>
      </w:r>
      <w:r w:rsidR="001669FA" w:rsidRPr="00166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«Внесение изменений в </w:t>
      </w:r>
      <w:r w:rsidR="00807DF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 Российской Федерации по ужесточению и усилива</w:t>
      </w:r>
      <w:r w:rsidR="00017CF4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807DFE">
        <w:rPr>
          <w:rFonts w:ascii="Times New Roman" w:hAnsi="Times New Roman" w:cs="Times New Roman"/>
          <w:color w:val="000000" w:themeColor="text1"/>
          <w:sz w:val="28"/>
          <w:szCs w:val="28"/>
        </w:rPr>
        <w:t>ю защиты детей от педофилов»</w:t>
      </w:r>
    </w:p>
    <w:p w:rsidR="001346F9" w:rsidRDefault="001346F9" w:rsidP="001346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7D5C" w:rsidRPr="001669FA" w:rsidRDefault="001F04D6" w:rsidP="002E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A7D5C" w:rsidRPr="001669FA">
        <w:rPr>
          <w:rFonts w:ascii="Times New Roman" w:hAnsi="Times New Roman" w:cs="Times New Roman"/>
          <w:sz w:val="28"/>
          <w:szCs w:val="28"/>
        </w:rPr>
        <w:t xml:space="preserve"> от 06.03.2022</w:t>
      </w:r>
      <w:r>
        <w:rPr>
          <w:rFonts w:ascii="Times New Roman" w:hAnsi="Times New Roman" w:cs="Times New Roman"/>
          <w:sz w:val="28"/>
          <w:szCs w:val="28"/>
        </w:rPr>
        <w:t xml:space="preserve"> № 38-ФЗ</w:t>
      </w:r>
      <w:r w:rsidR="002A7D5C" w:rsidRPr="001669FA">
        <w:rPr>
          <w:rFonts w:ascii="Times New Roman" w:hAnsi="Times New Roman" w:cs="Times New Roman"/>
          <w:sz w:val="28"/>
          <w:szCs w:val="28"/>
        </w:rPr>
        <w:t xml:space="preserve"> «О внесении изменений в Уголовный кодекс Российской Федерации и статьи 280 УПК РФ»</w:t>
      </w:r>
    </w:p>
    <w:p w:rsidR="002E075D" w:rsidRDefault="00887A6C" w:rsidP="002E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уголовное законодательство и ст. 280 УПК РФ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 </w:t>
      </w:r>
      <w:r w:rsidR="001346F9">
        <w:rPr>
          <w:rFonts w:ascii="Times New Roman" w:hAnsi="Times New Roman" w:cs="Times New Roman"/>
          <w:sz w:val="28"/>
          <w:szCs w:val="28"/>
        </w:rPr>
        <w:t>направленны на сокращение преступлений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 против половой неприкосновенности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. Были </w:t>
      </w:r>
      <w:r w:rsidR="00A67193" w:rsidRPr="001669FA">
        <w:rPr>
          <w:rFonts w:ascii="Times New Roman" w:hAnsi="Times New Roman" w:cs="Times New Roman"/>
          <w:sz w:val="28"/>
          <w:szCs w:val="28"/>
        </w:rPr>
        <w:t>предусмотрены дополнительные отягчающие обстоятельства</w:t>
      </w:r>
      <w:r w:rsidR="001346F9">
        <w:rPr>
          <w:rFonts w:ascii="Times New Roman" w:hAnsi="Times New Roman" w:cs="Times New Roman"/>
          <w:sz w:val="28"/>
          <w:szCs w:val="28"/>
        </w:rPr>
        <w:t xml:space="preserve">, </w:t>
      </w:r>
      <w:r w:rsidR="00A67193" w:rsidRPr="001669FA">
        <w:rPr>
          <w:rFonts w:ascii="Times New Roman" w:hAnsi="Times New Roman" w:cs="Times New Roman"/>
          <w:sz w:val="28"/>
          <w:szCs w:val="28"/>
        </w:rPr>
        <w:t>преступление</w:t>
      </w:r>
      <w:r w:rsidR="002E075D">
        <w:rPr>
          <w:rFonts w:ascii="Times New Roman" w:hAnsi="Times New Roman" w:cs="Times New Roman"/>
          <w:sz w:val="28"/>
          <w:szCs w:val="28"/>
        </w:rPr>
        <w:t>,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 </w:t>
      </w:r>
      <w:r w:rsidR="00807DFE" w:rsidRPr="001669FA">
        <w:rPr>
          <w:rFonts w:ascii="Times New Roman" w:hAnsi="Times New Roman" w:cs="Times New Roman"/>
          <w:sz w:val="28"/>
          <w:szCs w:val="28"/>
        </w:rPr>
        <w:t>совершенн</w:t>
      </w:r>
      <w:r w:rsidR="00807DFE">
        <w:rPr>
          <w:rFonts w:ascii="Times New Roman" w:hAnsi="Times New Roman" w:cs="Times New Roman"/>
          <w:sz w:val="28"/>
          <w:szCs w:val="28"/>
        </w:rPr>
        <w:t>ое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 лицом, несущим обязанности не только по восп</w:t>
      </w:r>
      <w:r w:rsidR="001346F9">
        <w:rPr>
          <w:rFonts w:ascii="Times New Roman" w:hAnsi="Times New Roman" w:cs="Times New Roman"/>
          <w:sz w:val="28"/>
          <w:szCs w:val="28"/>
        </w:rPr>
        <w:t>итанию, а также по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 содержанию, обучению и защите интересов несовершеннолетнего, или работающим в сфере образования, воспитания, развития несовершеннолетних, организации их отдыха и оздоровления, медицинского обеспечения, социальной защиты и обслуживания, в сфере детско-юношеского спорта, культуры и искусства с участием несовершеннолетних.</w:t>
      </w:r>
    </w:p>
    <w:p w:rsidR="00A82CAB" w:rsidRDefault="002E075D" w:rsidP="002E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ст. 133 УК РФ дополнена частью 3, предусматривающей ответственность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 </w:t>
      </w:r>
      <w:r w:rsidR="001669FA" w:rsidRPr="001669FA">
        <w:rPr>
          <w:rFonts w:ascii="Times New Roman" w:hAnsi="Times New Roman" w:cs="Times New Roman"/>
          <w:sz w:val="28"/>
          <w:szCs w:val="28"/>
        </w:rPr>
        <w:t>за понуждение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 детей к действиям сексуального характера, если оно совершено группой лиц по предварительному сговору или организованной группой, с использованием СМИ или интернета, </w:t>
      </w:r>
      <w:r w:rsidR="001669FA" w:rsidRPr="001669FA">
        <w:rPr>
          <w:rFonts w:ascii="Times New Roman" w:hAnsi="Times New Roman" w:cs="Times New Roman"/>
          <w:sz w:val="28"/>
          <w:szCs w:val="28"/>
        </w:rPr>
        <w:t>лицом,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 имеющим судимость за ранее совершенное преступление против половой неприкосновенности несовершеннолетнего. </w:t>
      </w:r>
      <w:r>
        <w:rPr>
          <w:rFonts w:ascii="Times New Roman" w:hAnsi="Times New Roman" w:cs="Times New Roman"/>
          <w:sz w:val="28"/>
          <w:szCs w:val="28"/>
        </w:rPr>
        <w:t>За данное преступление п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A67193" w:rsidRPr="001669FA">
        <w:rPr>
          <w:rFonts w:ascii="Times New Roman" w:hAnsi="Times New Roman" w:cs="Times New Roman"/>
          <w:sz w:val="28"/>
          <w:szCs w:val="28"/>
        </w:rPr>
        <w:t>лишение свободы на срок до 6 лет с лишением права занимать определенные должности или заниматься определенной деятельностью на срок до 10 лет или без такового. Уточнены нормы о распространении порнографических материалов через Интернет</w:t>
      </w:r>
      <w:r w:rsidR="00017C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7CF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017CF4">
        <w:rPr>
          <w:rFonts w:ascii="Times New Roman" w:hAnsi="Times New Roman" w:cs="Times New Roman"/>
          <w:sz w:val="28"/>
          <w:szCs w:val="28"/>
        </w:rPr>
        <w:t>. 242, 242.1 УК РФ)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. Отдельно введена ответственность за ранее не </w:t>
      </w:r>
      <w:r w:rsidR="001669FA" w:rsidRPr="001669FA">
        <w:rPr>
          <w:rFonts w:ascii="Times New Roman" w:hAnsi="Times New Roman" w:cs="Times New Roman"/>
          <w:sz w:val="28"/>
          <w:szCs w:val="28"/>
        </w:rPr>
        <w:t>обещанное</w:t>
      </w:r>
      <w:r w:rsidR="00A67193" w:rsidRPr="001669FA">
        <w:rPr>
          <w:rFonts w:ascii="Times New Roman" w:hAnsi="Times New Roman" w:cs="Times New Roman"/>
          <w:sz w:val="28"/>
          <w:szCs w:val="28"/>
        </w:rPr>
        <w:t xml:space="preserve"> укр</w:t>
      </w:r>
      <w:r w:rsidR="001669FA" w:rsidRPr="001669FA">
        <w:rPr>
          <w:rFonts w:ascii="Times New Roman" w:hAnsi="Times New Roman" w:cs="Times New Roman"/>
          <w:sz w:val="28"/>
          <w:szCs w:val="28"/>
        </w:rPr>
        <w:t>ывательство тяжких преступлений, совершенных в отношении несовершеннолетних до 14 лет</w:t>
      </w:r>
      <w:r>
        <w:rPr>
          <w:rFonts w:ascii="Times New Roman" w:hAnsi="Times New Roman" w:cs="Times New Roman"/>
          <w:sz w:val="28"/>
          <w:szCs w:val="28"/>
        </w:rPr>
        <w:t xml:space="preserve"> (ст. 316 УК РФ)</w:t>
      </w:r>
      <w:r w:rsidR="001669FA" w:rsidRPr="001669FA">
        <w:rPr>
          <w:rFonts w:ascii="Times New Roman" w:hAnsi="Times New Roman" w:cs="Times New Roman"/>
          <w:sz w:val="28"/>
          <w:szCs w:val="28"/>
        </w:rPr>
        <w:t xml:space="preserve">. Оно будет наказываться штрафом в размере до 100 тысяч рублей или в размере зарплаты или иного дохода, осужденного за период до 1 года, либо лишением свободы на тот же срок. </w:t>
      </w:r>
    </w:p>
    <w:p w:rsidR="00F60FA5" w:rsidRPr="001669FA" w:rsidRDefault="00A82CAB" w:rsidP="002E0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62100D">
        <w:rPr>
          <w:rFonts w:ascii="Times New Roman" w:hAnsi="Times New Roman" w:cs="Times New Roman"/>
          <w:sz w:val="28"/>
          <w:szCs w:val="28"/>
        </w:rPr>
        <w:t xml:space="preserve">т. 280 УПК РФ подверглась изменению </w:t>
      </w:r>
      <w:r w:rsidR="002E075D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62100D">
        <w:rPr>
          <w:rFonts w:ascii="Times New Roman" w:hAnsi="Times New Roman" w:cs="Times New Roman"/>
          <w:sz w:val="28"/>
          <w:szCs w:val="28"/>
        </w:rPr>
        <w:t xml:space="preserve">касательно того, что теперь при участии в допросе потерпевших в возрасте до 16 лет, а </w:t>
      </w:r>
      <w:r w:rsidR="002E075D">
        <w:rPr>
          <w:rFonts w:ascii="Times New Roman" w:hAnsi="Times New Roman" w:cs="Times New Roman"/>
          <w:sz w:val="28"/>
          <w:szCs w:val="28"/>
        </w:rPr>
        <w:t>на</w:t>
      </w:r>
      <w:r w:rsidR="0062100D">
        <w:rPr>
          <w:rFonts w:ascii="Times New Roman" w:hAnsi="Times New Roman" w:cs="Times New Roman"/>
          <w:sz w:val="28"/>
          <w:szCs w:val="28"/>
        </w:rPr>
        <w:t xml:space="preserve"> усмотрени</w:t>
      </w:r>
      <w:r w:rsidR="002E075D">
        <w:rPr>
          <w:rFonts w:ascii="Times New Roman" w:hAnsi="Times New Roman" w:cs="Times New Roman"/>
          <w:sz w:val="28"/>
          <w:szCs w:val="28"/>
        </w:rPr>
        <w:t>е</w:t>
      </w:r>
      <w:r w:rsidR="0062100D">
        <w:rPr>
          <w:rFonts w:ascii="Times New Roman" w:hAnsi="Times New Roman" w:cs="Times New Roman"/>
          <w:sz w:val="28"/>
          <w:szCs w:val="28"/>
        </w:rPr>
        <w:t xml:space="preserve"> суда в возрасте от 16 до 18 лет</w:t>
      </w:r>
      <w:r w:rsidR="002E075D">
        <w:rPr>
          <w:rFonts w:ascii="Times New Roman" w:hAnsi="Times New Roman" w:cs="Times New Roman"/>
          <w:sz w:val="28"/>
          <w:szCs w:val="28"/>
        </w:rPr>
        <w:t>,</w:t>
      </w:r>
      <w:r w:rsidR="0062100D">
        <w:rPr>
          <w:rFonts w:ascii="Times New Roman" w:hAnsi="Times New Roman" w:cs="Times New Roman"/>
          <w:sz w:val="28"/>
          <w:szCs w:val="28"/>
        </w:rPr>
        <w:t xml:space="preserve"> участие педагога или психолога обязательно. Установлены</w:t>
      </w:r>
      <w:r w:rsidR="001669FA" w:rsidRPr="001669FA">
        <w:rPr>
          <w:rFonts w:ascii="Times New Roman" w:hAnsi="Times New Roman" w:cs="Times New Roman"/>
          <w:sz w:val="28"/>
          <w:szCs w:val="28"/>
        </w:rPr>
        <w:t xml:space="preserve"> требования к продолжительности допроса с уч</w:t>
      </w:r>
      <w:r w:rsidR="0062100D">
        <w:rPr>
          <w:rFonts w:ascii="Times New Roman" w:hAnsi="Times New Roman" w:cs="Times New Roman"/>
          <w:sz w:val="28"/>
          <w:szCs w:val="28"/>
        </w:rPr>
        <w:t>астием несовершеннолетнего свидетеля</w:t>
      </w:r>
      <w:r w:rsidR="001669FA" w:rsidRPr="001669FA">
        <w:rPr>
          <w:rFonts w:ascii="Times New Roman" w:hAnsi="Times New Roman" w:cs="Times New Roman"/>
          <w:sz w:val="28"/>
          <w:szCs w:val="28"/>
        </w:rPr>
        <w:t xml:space="preserve"> или </w:t>
      </w:r>
      <w:r w:rsidR="0062100D">
        <w:rPr>
          <w:rFonts w:ascii="Times New Roman" w:hAnsi="Times New Roman" w:cs="Times New Roman"/>
          <w:sz w:val="28"/>
          <w:szCs w:val="28"/>
        </w:rPr>
        <w:t>потерпевшего</w:t>
      </w:r>
      <w:r w:rsidR="001669FA" w:rsidRPr="001669FA">
        <w:rPr>
          <w:rFonts w:ascii="Times New Roman" w:hAnsi="Times New Roman" w:cs="Times New Roman"/>
          <w:sz w:val="28"/>
          <w:szCs w:val="28"/>
        </w:rPr>
        <w:t xml:space="preserve">. </w:t>
      </w:r>
      <w:r w:rsidR="002E075D">
        <w:rPr>
          <w:rFonts w:ascii="Times New Roman" w:hAnsi="Times New Roman" w:cs="Times New Roman"/>
          <w:sz w:val="28"/>
          <w:szCs w:val="28"/>
        </w:rPr>
        <w:t>Так, д</w:t>
      </w:r>
      <w:r w:rsidR="002E075D" w:rsidRPr="002E075D">
        <w:rPr>
          <w:rFonts w:ascii="Times New Roman" w:hAnsi="Times New Roman" w:cs="Times New Roman"/>
          <w:sz w:val="28"/>
          <w:szCs w:val="28"/>
        </w:rPr>
        <w:t xml:space="preserve">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 </w:t>
      </w:r>
    </w:p>
    <w:sectPr w:rsidR="00F60FA5" w:rsidRPr="001669FA" w:rsidSect="002E075D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F1"/>
    <w:rsid w:val="00017CF4"/>
    <w:rsid w:val="001346F9"/>
    <w:rsid w:val="001669FA"/>
    <w:rsid w:val="001D6CAC"/>
    <w:rsid w:val="001F04D6"/>
    <w:rsid w:val="002A7D5C"/>
    <w:rsid w:val="002E075D"/>
    <w:rsid w:val="0062100D"/>
    <w:rsid w:val="00794C46"/>
    <w:rsid w:val="00807DFE"/>
    <w:rsid w:val="00887A6C"/>
    <w:rsid w:val="00A67193"/>
    <w:rsid w:val="00A82CAB"/>
    <w:rsid w:val="00CE37F1"/>
    <w:rsid w:val="00F6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CCAA-36A7-486A-8B60-FD508EF7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Виктория Алексеевна</dc:creator>
  <cp:keywords/>
  <dc:description/>
  <cp:lastModifiedBy>Булатов Александр Сергеевич</cp:lastModifiedBy>
  <cp:revision>9</cp:revision>
  <dcterms:created xsi:type="dcterms:W3CDTF">2022-03-22T04:55:00Z</dcterms:created>
  <dcterms:modified xsi:type="dcterms:W3CDTF">2022-05-18T14:14:00Z</dcterms:modified>
</cp:coreProperties>
</file>