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37571" w14:textId="4B001EDA" w:rsid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  <w:r w:rsidRPr="00221D4B">
        <w:rPr>
          <w:b/>
          <w:bCs/>
        </w:rPr>
        <w:t>Сообщение о возможном установлении публичного сервитута</w:t>
      </w:r>
    </w:p>
    <w:p w14:paraId="5EAC6689" w14:textId="77777777" w:rsidR="00221D4B" w:rsidRP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</w:p>
    <w:p w14:paraId="0B440322" w14:textId="4A9352BB" w:rsidR="002F0840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В соответствии со статьями 39.37, 39.38, 39.43 Земельного кодекса Российской Федерации от 25.10.2001 № 136-ФЗ Администрация муниципального района </w:t>
      </w:r>
      <w:proofErr w:type="spellStart"/>
      <w:r>
        <w:t>Безенчукский</w:t>
      </w:r>
      <w:proofErr w:type="spellEnd"/>
      <w:r>
        <w:t xml:space="preserve"> Самарской области  информирует о возможном установлении публичного сервитута в целях эксплуатации существующей </w:t>
      </w:r>
      <w:r w:rsidR="00FA0F6B" w:rsidRPr="00FA0F6B">
        <w:rPr>
          <w:b/>
          <w:bCs/>
          <w:color w:val="auto"/>
        </w:rPr>
        <w:t xml:space="preserve">Электросетевой комплекс ЛЭП ПС </w:t>
      </w:r>
      <w:proofErr w:type="spellStart"/>
      <w:r w:rsidR="00FA0F6B" w:rsidRPr="00FA0F6B">
        <w:rPr>
          <w:b/>
          <w:bCs/>
          <w:color w:val="auto"/>
        </w:rPr>
        <w:t>Снисски</w:t>
      </w:r>
      <w:proofErr w:type="spellEnd"/>
      <w:r w:rsidR="00FA0F6B" w:rsidRPr="00FA0F6B">
        <w:rPr>
          <w:b/>
          <w:bCs/>
          <w:color w:val="auto"/>
        </w:rPr>
        <w:t xml:space="preserve"> Ф-3</w:t>
      </w:r>
      <w:r w:rsidRPr="006D574A">
        <w:rPr>
          <w:color w:val="auto"/>
        </w:rPr>
        <w:t xml:space="preserve">, </w:t>
      </w:r>
      <w:r>
        <w:t xml:space="preserve">являющейся объектом местного значения (напряжение объекта составляет 0,4-10 </w:t>
      </w:r>
      <w:proofErr w:type="spellStart"/>
      <w:r>
        <w:t>кВ</w:t>
      </w:r>
      <w:proofErr w:type="spellEnd"/>
      <w:r>
        <w:t xml:space="preserve"> согласно Приказу «О вводе в действие Перечня </w:t>
      </w:r>
      <w:r w:rsidRPr="00875ECB">
        <w:rPr>
          <w:color w:val="000000" w:themeColor="text1"/>
        </w:rPr>
        <w:t>оперативных наименований от 06.12.2010 года № И/383»</w:t>
      </w:r>
      <w:r w:rsidR="00875ECB" w:rsidRPr="00875ECB">
        <w:rPr>
          <w:color w:val="000000" w:themeColor="text1"/>
        </w:rPr>
        <w:t>)</w:t>
      </w:r>
      <w:r w:rsidRPr="00875ECB">
        <w:rPr>
          <w:color w:val="000000" w:themeColor="text1"/>
        </w:rPr>
        <w:t>, в отношении земельных участков</w:t>
      </w:r>
      <w:r w:rsidR="00001687" w:rsidRPr="00875ECB">
        <w:rPr>
          <w:color w:val="000000" w:themeColor="text1"/>
        </w:rPr>
        <w:t xml:space="preserve"> и кадастровых кварталов</w:t>
      </w:r>
      <w:r w:rsidRPr="00875ECB">
        <w:rPr>
          <w:color w:val="000000" w:themeColor="text1"/>
        </w:rPr>
        <w:t xml:space="preserve"> с кадастровыми номерами:</w:t>
      </w:r>
    </w:p>
    <w:p w14:paraId="26706A81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FA0F6B" w14:paraId="287429F8" w14:textId="77777777" w:rsidTr="00B5782F">
        <w:tc>
          <w:tcPr>
            <w:tcW w:w="9345" w:type="dxa"/>
            <w:vAlign w:val="bottom"/>
          </w:tcPr>
          <w:p w14:paraId="7708D22E" w14:textId="6014AD02" w:rsidR="00FA0F6B" w:rsidRPr="00153982" w:rsidRDefault="00FA0F6B" w:rsidP="00FA0F6B">
            <w:pPr>
              <w:ind w:firstLine="709"/>
              <w:contextualSpacing/>
              <w:jc w:val="both"/>
              <w:rPr>
                <w:rFonts w:ascii="Times New Roman" w:hAnsi="Times New Roman" w:cs="Calibri"/>
                <w:color w:val="000000"/>
                <w:sz w:val="24"/>
              </w:rPr>
            </w:pPr>
            <w:r w:rsidRPr="00FA0F6B">
              <w:rPr>
                <w:rFonts w:ascii="Times New Roman" w:hAnsi="Times New Roman" w:cs="Calibri"/>
                <w:sz w:val="24"/>
              </w:rPr>
              <w:t xml:space="preserve">63:12:0808002:535 (Самарская область, муниципальный район </w:t>
            </w:r>
            <w:proofErr w:type="spellStart"/>
            <w:r w:rsidRPr="00FA0F6B">
              <w:rPr>
                <w:rFonts w:ascii="Times New Roman" w:hAnsi="Times New Roman" w:cs="Calibri"/>
                <w:sz w:val="24"/>
              </w:rPr>
              <w:t>Безенчукский</w:t>
            </w:r>
            <w:proofErr w:type="spellEnd"/>
            <w:r w:rsidRPr="00FA0F6B">
              <w:rPr>
                <w:rFonts w:ascii="Times New Roman" w:hAnsi="Times New Roman" w:cs="Calibri"/>
                <w:sz w:val="24"/>
              </w:rPr>
              <w:t>, сельское поселение Прибой)</w:t>
            </w:r>
          </w:p>
        </w:tc>
      </w:tr>
      <w:tr w:rsidR="00FA0F6B" w14:paraId="0421B7B1" w14:textId="77777777" w:rsidTr="00B5782F">
        <w:tc>
          <w:tcPr>
            <w:tcW w:w="9345" w:type="dxa"/>
            <w:vAlign w:val="bottom"/>
          </w:tcPr>
          <w:p w14:paraId="0B7AE14B" w14:textId="143E07EC" w:rsidR="00FA0F6B" w:rsidRPr="00153982" w:rsidRDefault="00FA0F6B" w:rsidP="00FA0F6B">
            <w:pPr>
              <w:ind w:firstLine="709"/>
              <w:contextualSpacing/>
              <w:jc w:val="both"/>
              <w:rPr>
                <w:rFonts w:ascii="Times New Roman" w:hAnsi="Times New Roman" w:cs="Calibri"/>
                <w:color w:val="000000"/>
                <w:sz w:val="24"/>
              </w:rPr>
            </w:pPr>
            <w:r w:rsidRPr="00FA0F6B">
              <w:rPr>
                <w:rFonts w:ascii="Times New Roman" w:hAnsi="Times New Roman" w:cs="Calibri"/>
                <w:sz w:val="24"/>
              </w:rPr>
              <w:t xml:space="preserve">ЕЗП 63:12:0000000:46 (63:12:0808002:268) (Самарская обл., </w:t>
            </w:r>
            <w:proofErr w:type="spellStart"/>
            <w:r w:rsidRPr="00FA0F6B">
              <w:rPr>
                <w:rFonts w:ascii="Times New Roman" w:hAnsi="Times New Roman" w:cs="Calibri"/>
                <w:sz w:val="24"/>
              </w:rPr>
              <w:t>Безенчукский</w:t>
            </w:r>
            <w:proofErr w:type="spellEnd"/>
            <w:r w:rsidRPr="00FA0F6B">
              <w:rPr>
                <w:rFonts w:ascii="Times New Roman" w:hAnsi="Times New Roman" w:cs="Calibri"/>
                <w:sz w:val="24"/>
              </w:rPr>
              <w:t xml:space="preserve"> р-н, электросетевой комплекс "ВЛ 110 </w:t>
            </w:r>
            <w:proofErr w:type="spellStart"/>
            <w:r w:rsidRPr="00FA0F6B">
              <w:rPr>
                <w:rFonts w:ascii="Times New Roman" w:hAnsi="Times New Roman" w:cs="Calibri"/>
                <w:sz w:val="24"/>
              </w:rPr>
              <w:t>кВ</w:t>
            </w:r>
            <w:proofErr w:type="spellEnd"/>
            <w:r w:rsidRPr="00FA0F6B">
              <w:rPr>
                <w:rFonts w:ascii="Times New Roman" w:hAnsi="Times New Roman" w:cs="Calibri"/>
                <w:sz w:val="24"/>
              </w:rPr>
              <w:t xml:space="preserve"> от п/</w:t>
            </w:r>
            <w:proofErr w:type="spellStart"/>
            <w:r w:rsidRPr="00FA0F6B">
              <w:rPr>
                <w:rFonts w:ascii="Times New Roman" w:hAnsi="Times New Roman" w:cs="Calibri"/>
                <w:sz w:val="24"/>
              </w:rPr>
              <w:t>ст</w:t>
            </w:r>
            <w:proofErr w:type="spellEnd"/>
            <w:r w:rsidRPr="00FA0F6B">
              <w:rPr>
                <w:rFonts w:ascii="Times New Roman" w:hAnsi="Times New Roman" w:cs="Calibri"/>
                <w:sz w:val="24"/>
              </w:rPr>
              <w:t xml:space="preserve"> Преображенка до </w:t>
            </w:r>
            <w:proofErr w:type="spellStart"/>
            <w:r w:rsidRPr="00FA0F6B">
              <w:rPr>
                <w:rFonts w:ascii="Times New Roman" w:hAnsi="Times New Roman" w:cs="Calibri"/>
                <w:sz w:val="24"/>
              </w:rPr>
              <w:t>Головн</w:t>
            </w:r>
            <w:proofErr w:type="spellEnd"/>
            <w:r w:rsidRPr="00FA0F6B">
              <w:rPr>
                <w:rFonts w:ascii="Times New Roman" w:hAnsi="Times New Roman" w:cs="Calibri"/>
                <w:sz w:val="24"/>
              </w:rPr>
              <w:t>." "ВЛ 110 от п/</w:t>
            </w:r>
            <w:proofErr w:type="spellStart"/>
            <w:r w:rsidRPr="00FA0F6B">
              <w:rPr>
                <w:rFonts w:ascii="Times New Roman" w:hAnsi="Times New Roman" w:cs="Calibri"/>
                <w:sz w:val="24"/>
              </w:rPr>
              <w:t>ст</w:t>
            </w:r>
            <w:proofErr w:type="spellEnd"/>
            <w:r w:rsidRPr="00FA0F6B">
              <w:rPr>
                <w:rFonts w:ascii="Times New Roman" w:hAnsi="Times New Roman" w:cs="Calibri"/>
                <w:sz w:val="24"/>
              </w:rPr>
              <w:t xml:space="preserve"> </w:t>
            </w:r>
            <w:proofErr w:type="spellStart"/>
            <w:r w:rsidRPr="00FA0F6B">
              <w:rPr>
                <w:rFonts w:ascii="Times New Roman" w:hAnsi="Times New Roman" w:cs="Calibri"/>
                <w:sz w:val="24"/>
              </w:rPr>
              <w:t>Головн</w:t>
            </w:r>
            <w:proofErr w:type="spellEnd"/>
            <w:r w:rsidRPr="00FA0F6B">
              <w:rPr>
                <w:rFonts w:ascii="Times New Roman" w:hAnsi="Times New Roman" w:cs="Calibri"/>
                <w:sz w:val="24"/>
              </w:rPr>
              <w:t>. НС-3 до 110 при НС 2" (опоры № 5-24, 97-117, 2А, 2Б, 2-8, 123-126, 129, 132-144, 151-252))</w:t>
            </w:r>
          </w:p>
        </w:tc>
      </w:tr>
      <w:tr w:rsidR="00FA0F6B" w14:paraId="76238B95" w14:textId="77777777" w:rsidTr="00B5782F">
        <w:tc>
          <w:tcPr>
            <w:tcW w:w="9345" w:type="dxa"/>
            <w:vAlign w:val="bottom"/>
          </w:tcPr>
          <w:p w14:paraId="1C90B2AE" w14:textId="2AC2B0F8" w:rsidR="00FA0F6B" w:rsidRPr="00153982" w:rsidRDefault="00FA0F6B" w:rsidP="00FA0F6B">
            <w:pPr>
              <w:ind w:firstLine="709"/>
              <w:contextualSpacing/>
              <w:jc w:val="both"/>
              <w:rPr>
                <w:rFonts w:ascii="Times New Roman" w:hAnsi="Times New Roman" w:cs="Calibri"/>
                <w:color w:val="000000"/>
                <w:sz w:val="24"/>
              </w:rPr>
            </w:pPr>
            <w:r w:rsidRPr="00FA0F6B">
              <w:rPr>
                <w:rFonts w:ascii="Times New Roman" w:hAnsi="Times New Roman" w:cs="Calibri"/>
                <w:sz w:val="24"/>
              </w:rPr>
              <w:t xml:space="preserve">ЕЗП 63:12:0000000:39 (63:12:0808002:117) (Самарская область, </w:t>
            </w:r>
            <w:proofErr w:type="spellStart"/>
            <w:r w:rsidRPr="00FA0F6B">
              <w:rPr>
                <w:rFonts w:ascii="Times New Roman" w:hAnsi="Times New Roman" w:cs="Calibri"/>
                <w:sz w:val="24"/>
              </w:rPr>
              <w:t>Безенчукский</w:t>
            </w:r>
            <w:proofErr w:type="spellEnd"/>
            <w:r w:rsidRPr="00FA0F6B">
              <w:rPr>
                <w:rFonts w:ascii="Times New Roman" w:hAnsi="Times New Roman" w:cs="Calibri"/>
                <w:sz w:val="24"/>
              </w:rPr>
              <w:t xml:space="preserve"> район)</w:t>
            </w:r>
          </w:p>
        </w:tc>
      </w:tr>
      <w:tr w:rsidR="00FA0F6B" w14:paraId="69E875E2" w14:textId="77777777" w:rsidTr="00B5782F">
        <w:tc>
          <w:tcPr>
            <w:tcW w:w="9345" w:type="dxa"/>
            <w:vAlign w:val="bottom"/>
          </w:tcPr>
          <w:p w14:paraId="4CAED32E" w14:textId="0A0BD178" w:rsidR="00FA0F6B" w:rsidRPr="00153982" w:rsidRDefault="00FA0F6B" w:rsidP="00FA0F6B">
            <w:pPr>
              <w:ind w:firstLine="709"/>
              <w:contextualSpacing/>
              <w:jc w:val="both"/>
              <w:rPr>
                <w:rFonts w:ascii="Times New Roman" w:hAnsi="Times New Roman" w:cs="Calibri"/>
                <w:color w:val="000000"/>
                <w:sz w:val="24"/>
              </w:rPr>
            </w:pPr>
            <w:r w:rsidRPr="00FA0F6B">
              <w:rPr>
                <w:rFonts w:ascii="Times New Roman" w:hAnsi="Times New Roman" w:cs="Calibri"/>
                <w:sz w:val="24"/>
              </w:rPr>
              <w:t xml:space="preserve">ЕЗП 63:12:0000000:23 (63:12:0807002:961) (Самарская область, </w:t>
            </w:r>
            <w:proofErr w:type="spellStart"/>
            <w:r w:rsidRPr="00FA0F6B">
              <w:rPr>
                <w:rFonts w:ascii="Times New Roman" w:hAnsi="Times New Roman" w:cs="Calibri"/>
                <w:sz w:val="24"/>
              </w:rPr>
              <w:t>Безенчукский</w:t>
            </w:r>
            <w:proofErr w:type="spellEnd"/>
            <w:r w:rsidRPr="00FA0F6B">
              <w:rPr>
                <w:rFonts w:ascii="Times New Roman" w:hAnsi="Times New Roman" w:cs="Calibri"/>
                <w:sz w:val="24"/>
              </w:rPr>
              <w:t xml:space="preserve"> район, Покровское месторождение)</w:t>
            </w:r>
          </w:p>
        </w:tc>
      </w:tr>
      <w:tr w:rsidR="00FA0F6B" w14:paraId="7D6E8DBE" w14:textId="77777777" w:rsidTr="00B5782F">
        <w:tc>
          <w:tcPr>
            <w:tcW w:w="9345" w:type="dxa"/>
            <w:vAlign w:val="bottom"/>
          </w:tcPr>
          <w:p w14:paraId="15FF47B4" w14:textId="026FA4FD" w:rsidR="00FA0F6B" w:rsidRPr="00153982" w:rsidRDefault="00FA0F6B" w:rsidP="00FA0F6B">
            <w:pPr>
              <w:ind w:firstLine="709"/>
              <w:contextualSpacing/>
              <w:jc w:val="both"/>
              <w:rPr>
                <w:rFonts w:ascii="Times New Roman" w:hAnsi="Times New Roman" w:cs="Calibri"/>
                <w:color w:val="000000"/>
                <w:sz w:val="24"/>
              </w:rPr>
            </w:pPr>
            <w:r w:rsidRPr="00FA0F6B">
              <w:rPr>
                <w:rFonts w:ascii="Times New Roman" w:hAnsi="Times New Roman" w:cs="Calibri"/>
                <w:sz w:val="24"/>
              </w:rPr>
              <w:t xml:space="preserve">ЕЗП 63:12:0000000:23 (63:12:0807002:900) (Самарская область, </w:t>
            </w:r>
            <w:proofErr w:type="spellStart"/>
            <w:r w:rsidRPr="00FA0F6B">
              <w:rPr>
                <w:rFonts w:ascii="Times New Roman" w:hAnsi="Times New Roman" w:cs="Calibri"/>
                <w:sz w:val="24"/>
              </w:rPr>
              <w:t>Безенчукский</w:t>
            </w:r>
            <w:proofErr w:type="spellEnd"/>
            <w:r w:rsidRPr="00FA0F6B">
              <w:rPr>
                <w:rFonts w:ascii="Times New Roman" w:hAnsi="Times New Roman" w:cs="Calibri"/>
                <w:sz w:val="24"/>
              </w:rPr>
              <w:t xml:space="preserve"> район, Покровское месторождение)</w:t>
            </w:r>
          </w:p>
        </w:tc>
      </w:tr>
      <w:tr w:rsidR="00FA0F6B" w14:paraId="6D025866" w14:textId="77777777" w:rsidTr="00B5782F">
        <w:tc>
          <w:tcPr>
            <w:tcW w:w="9345" w:type="dxa"/>
            <w:vAlign w:val="bottom"/>
          </w:tcPr>
          <w:p w14:paraId="1540AB8F" w14:textId="101940D3" w:rsidR="00FA0F6B" w:rsidRPr="00153982" w:rsidRDefault="00FA0F6B" w:rsidP="00FA0F6B">
            <w:pPr>
              <w:ind w:firstLine="709"/>
              <w:contextualSpacing/>
              <w:jc w:val="both"/>
              <w:rPr>
                <w:rFonts w:ascii="Times New Roman" w:hAnsi="Times New Roman" w:cs="Calibri"/>
                <w:color w:val="000000"/>
                <w:sz w:val="24"/>
              </w:rPr>
            </w:pPr>
            <w:r w:rsidRPr="00FA0F6B">
              <w:rPr>
                <w:rFonts w:ascii="Times New Roman" w:hAnsi="Times New Roman" w:cs="Calibri"/>
                <w:sz w:val="24"/>
              </w:rPr>
              <w:t xml:space="preserve">ЕЗП 63:12:0000000:23 (63:12:0807002:899) (Самарская область, </w:t>
            </w:r>
            <w:proofErr w:type="spellStart"/>
            <w:r w:rsidRPr="00FA0F6B">
              <w:rPr>
                <w:rFonts w:ascii="Times New Roman" w:hAnsi="Times New Roman" w:cs="Calibri"/>
                <w:sz w:val="24"/>
              </w:rPr>
              <w:t>Безенчукский</w:t>
            </w:r>
            <w:proofErr w:type="spellEnd"/>
            <w:r w:rsidRPr="00FA0F6B">
              <w:rPr>
                <w:rFonts w:ascii="Times New Roman" w:hAnsi="Times New Roman" w:cs="Calibri"/>
                <w:sz w:val="24"/>
              </w:rPr>
              <w:t xml:space="preserve"> район, Покровское месторождение)</w:t>
            </w:r>
          </w:p>
        </w:tc>
      </w:tr>
      <w:tr w:rsidR="00FA0F6B" w14:paraId="2080F89F" w14:textId="77777777" w:rsidTr="00B5782F">
        <w:tc>
          <w:tcPr>
            <w:tcW w:w="9345" w:type="dxa"/>
            <w:vAlign w:val="bottom"/>
          </w:tcPr>
          <w:p w14:paraId="0E063DE3" w14:textId="33D89A00" w:rsidR="00FA0F6B" w:rsidRPr="00153982" w:rsidRDefault="00FA0F6B" w:rsidP="00FA0F6B">
            <w:pPr>
              <w:ind w:firstLine="709"/>
              <w:contextualSpacing/>
              <w:jc w:val="both"/>
              <w:rPr>
                <w:rFonts w:ascii="Times New Roman" w:hAnsi="Times New Roman" w:cs="Calibri"/>
                <w:color w:val="000000"/>
                <w:sz w:val="24"/>
              </w:rPr>
            </w:pPr>
            <w:r w:rsidRPr="00FA0F6B">
              <w:rPr>
                <w:rFonts w:ascii="Times New Roman" w:hAnsi="Times New Roman" w:cs="Calibri"/>
                <w:sz w:val="24"/>
              </w:rPr>
              <w:t xml:space="preserve">ЕЗП 63:12:0000000:23 (63:12:0807002:898) (Самарская область, </w:t>
            </w:r>
            <w:proofErr w:type="spellStart"/>
            <w:r w:rsidRPr="00FA0F6B">
              <w:rPr>
                <w:rFonts w:ascii="Times New Roman" w:hAnsi="Times New Roman" w:cs="Calibri"/>
                <w:sz w:val="24"/>
              </w:rPr>
              <w:t>Безенчукский</w:t>
            </w:r>
            <w:proofErr w:type="spellEnd"/>
            <w:r w:rsidRPr="00FA0F6B">
              <w:rPr>
                <w:rFonts w:ascii="Times New Roman" w:hAnsi="Times New Roman" w:cs="Calibri"/>
                <w:sz w:val="24"/>
              </w:rPr>
              <w:t xml:space="preserve"> район, Покровское месторождение)</w:t>
            </w:r>
          </w:p>
        </w:tc>
      </w:tr>
      <w:tr w:rsidR="00FA0F6B" w14:paraId="28D0CC8C" w14:textId="77777777" w:rsidTr="00B5782F">
        <w:tc>
          <w:tcPr>
            <w:tcW w:w="9345" w:type="dxa"/>
            <w:vAlign w:val="bottom"/>
          </w:tcPr>
          <w:p w14:paraId="0ECEA65C" w14:textId="1798B716" w:rsidR="00FA0F6B" w:rsidRPr="00153982" w:rsidRDefault="00FA0F6B" w:rsidP="00FA0F6B">
            <w:pPr>
              <w:ind w:firstLine="709"/>
              <w:contextualSpacing/>
              <w:jc w:val="both"/>
              <w:rPr>
                <w:rFonts w:ascii="Times New Roman" w:hAnsi="Times New Roman" w:cs="Calibri"/>
                <w:color w:val="000000"/>
                <w:sz w:val="24"/>
              </w:rPr>
            </w:pPr>
            <w:r w:rsidRPr="00FA0F6B">
              <w:rPr>
                <w:rFonts w:ascii="Times New Roman" w:hAnsi="Times New Roman" w:cs="Calibri"/>
                <w:sz w:val="24"/>
              </w:rPr>
              <w:t xml:space="preserve">ЕЗП 63:12:0000000:23 (63:12:0807002:896) (Самарская область, </w:t>
            </w:r>
            <w:proofErr w:type="spellStart"/>
            <w:r w:rsidRPr="00FA0F6B">
              <w:rPr>
                <w:rFonts w:ascii="Times New Roman" w:hAnsi="Times New Roman" w:cs="Calibri"/>
                <w:sz w:val="24"/>
              </w:rPr>
              <w:t>Безенчукский</w:t>
            </w:r>
            <w:proofErr w:type="spellEnd"/>
            <w:r w:rsidRPr="00FA0F6B">
              <w:rPr>
                <w:rFonts w:ascii="Times New Roman" w:hAnsi="Times New Roman" w:cs="Calibri"/>
                <w:sz w:val="24"/>
              </w:rPr>
              <w:t xml:space="preserve"> район, Покровское месторождение)</w:t>
            </w:r>
          </w:p>
        </w:tc>
      </w:tr>
      <w:tr w:rsidR="00FA0F6B" w14:paraId="6136C30D" w14:textId="77777777" w:rsidTr="00B5782F">
        <w:tc>
          <w:tcPr>
            <w:tcW w:w="9345" w:type="dxa"/>
            <w:vAlign w:val="bottom"/>
          </w:tcPr>
          <w:p w14:paraId="6D43E861" w14:textId="58B48C99" w:rsidR="00FA0F6B" w:rsidRPr="00153982" w:rsidRDefault="00FA0F6B" w:rsidP="00FA0F6B">
            <w:pPr>
              <w:ind w:firstLine="709"/>
              <w:contextualSpacing/>
              <w:jc w:val="both"/>
              <w:rPr>
                <w:rFonts w:ascii="Times New Roman" w:hAnsi="Times New Roman" w:cs="Calibri"/>
                <w:color w:val="000000"/>
                <w:sz w:val="24"/>
              </w:rPr>
            </w:pPr>
            <w:r w:rsidRPr="00FA0F6B">
              <w:rPr>
                <w:rFonts w:ascii="Times New Roman" w:hAnsi="Times New Roman" w:cs="Calibri"/>
                <w:sz w:val="24"/>
              </w:rPr>
              <w:t xml:space="preserve">ЕЗП 63:12:0000000:23 (63:12:0807002:895) (Самарская область, </w:t>
            </w:r>
            <w:proofErr w:type="spellStart"/>
            <w:r w:rsidRPr="00FA0F6B">
              <w:rPr>
                <w:rFonts w:ascii="Times New Roman" w:hAnsi="Times New Roman" w:cs="Calibri"/>
                <w:sz w:val="24"/>
              </w:rPr>
              <w:t>Безенчукский</w:t>
            </w:r>
            <w:proofErr w:type="spellEnd"/>
            <w:r w:rsidRPr="00FA0F6B">
              <w:rPr>
                <w:rFonts w:ascii="Times New Roman" w:hAnsi="Times New Roman" w:cs="Calibri"/>
                <w:sz w:val="24"/>
              </w:rPr>
              <w:t xml:space="preserve"> район, Покровское месторождение)</w:t>
            </w:r>
          </w:p>
        </w:tc>
      </w:tr>
      <w:tr w:rsidR="00FA0F6B" w14:paraId="6601E075" w14:textId="77777777" w:rsidTr="00B5782F">
        <w:tc>
          <w:tcPr>
            <w:tcW w:w="9345" w:type="dxa"/>
            <w:vAlign w:val="bottom"/>
          </w:tcPr>
          <w:p w14:paraId="0CE5C6A2" w14:textId="2182BFF9" w:rsidR="00FA0F6B" w:rsidRPr="00153982" w:rsidRDefault="00FA0F6B" w:rsidP="00FA0F6B">
            <w:pPr>
              <w:ind w:firstLine="709"/>
              <w:contextualSpacing/>
              <w:jc w:val="both"/>
              <w:rPr>
                <w:rFonts w:ascii="Times New Roman" w:hAnsi="Times New Roman" w:cs="Calibri"/>
                <w:color w:val="000000"/>
                <w:sz w:val="24"/>
              </w:rPr>
            </w:pPr>
            <w:r w:rsidRPr="00FA0F6B">
              <w:rPr>
                <w:rFonts w:ascii="Times New Roman" w:hAnsi="Times New Roman" w:cs="Calibri"/>
                <w:sz w:val="24"/>
              </w:rPr>
              <w:t xml:space="preserve">ЕЗП 63:12:0000000:23 (63:12:0807002:894) (Самарская область, </w:t>
            </w:r>
            <w:proofErr w:type="spellStart"/>
            <w:r w:rsidRPr="00FA0F6B">
              <w:rPr>
                <w:rFonts w:ascii="Times New Roman" w:hAnsi="Times New Roman" w:cs="Calibri"/>
                <w:sz w:val="24"/>
              </w:rPr>
              <w:t>Безенчукский</w:t>
            </w:r>
            <w:proofErr w:type="spellEnd"/>
            <w:r w:rsidRPr="00FA0F6B">
              <w:rPr>
                <w:rFonts w:ascii="Times New Roman" w:hAnsi="Times New Roman" w:cs="Calibri"/>
                <w:sz w:val="24"/>
              </w:rPr>
              <w:t xml:space="preserve"> район, Покровское месторождение)</w:t>
            </w:r>
          </w:p>
        </w:tc>
      </w:tr>
      <w:tr w:rsidR="00FA0F6B" w14:paraId="15A48C4F" w14:textId="77777777" w:rsidTr="00B5782F">
        <w:tc>
          <w:tcPr>
            <w:tcW w:w="9345" w:type="dxa"/>
            <w:vAlign w:val="bottom"/>
          </w:tcPr>
          <w:p w14:paraId="710CDDC4" w14:textId="300B66A2" w:rsidR="00FA0F6B" w:rsidRPr="00153982" w:rsidRDefault="00FA0F6B" w:rsidP="00FA0F6B">
            <w:pPr>
              <w:ind w:firstLine="709"/>
              <w:contextualSpacing/>
              <w:jc w:val="both"/>
              <w:rPr>
                <w:rFonts w:ascii="Times New Roman" w:hAnsi="Times New Roman" w:cs="Calibri"/>
                <w:color w:val="000000"/>
                <w:sz w:val="24"/>
              </w:rPr>
            </w:pPr>
            <w:r w:rsidRPr="00FA0F6B">
              <w:rPr>
                <w:rFonts w:ascii="Times New Roman" w:hAnsi="Times New Roman" w:cs="Calibri"/>
                <w:sz w:val="24"/>
              </w:rPr>
              <w:t xml:space="preserve">ЕЗП 63:12:0000000:23 (63:12:0807002:893) (Самарская область, </w:t>
            </w:r>
            <w:proofErr w:type="spellStart"/>
            <w:r w:rsidRPr="00FA0F6B">
              <w:rPr>
                <w:rFonts w:ascii="Times New Roman" w:hAnsi="Times New Roman" w:cs="Calibri"/>
                <w:sz w:val="24"/>
              </w:rPr>
              <w:t>Безенчукский</w:t>
            </w:r>
            <w:proofErr w:type="spellEnd"/>
            <w:r w:rsidRPr="00FA0F6B">
              <w:rPr>
                <w:rFonts w:ascii="Times New Roman" w:hAnsi="Times New Roman" w:cs="Calibri"/>
                <w:sz w:val="24"/>
              </w:rPr>
              <w:t xml:space="preserve"> район, Покровское месторождение)</w:t>
            </w:r>
          </w:p>
        </w:tc>
      </w:tr>
      <w:tr w:rsidR="00FA0F6B" w14:paraId="08E47189" w14:textId="77777777" w:rsidTr="00B5782F">
        <w:tc>
          <w:tcPr>
            <w:tcW w:w="9345" w:type="dxa"/>
            <w:vAlign w:val="bottom"/>
          </w:tcPr>
          <w:p w14:paraId="64A77FF3" w14:textId="406D3103" w:rsidR="00FA0F6B" w:rsidRPr="00153982" w:rsidRDefault="00FA0F6B" w:rsidP="00FA0F6B">
            <w:pPr>
              <w:ind w:firstLine="709"/>
              <w:contextualSpacing/>
              <w:jc w:val="both"/>
              <w:rPr>
                <w:rFonts w:ascii="Times New Roman" w:hAnsi="Times New Roman" w:cs="Calibri"/>
                <w:color w:val="000000"/>
                <w:sz w:val="24"/>
              </w:rPr>
            </w:pPr>
            <w:r w:rsidRPr="00FA0F6B">
              <w:rPr>
                <w:rFonts w:ascii="Times New Roman" w:hAnsi="Times New Roman" w:cs="Calibri"/>
                <w:sz w:val="24"/>
              </w:rPr>
              <w:t xml:space="preserve">ЕЗП 63:12:0000000:23 (63:12:0807002:882) (Самарская область, </w:t>
            </w:r>
            <w:proofErr w:type="spellStart"/>
            <w:r w:rsidRPr="00FA0F6B">
              <w:rPr>
                <w:rFonts w:ascii="Times New Roman" w:hAnsi="Times New Roman" w:cs="Calibri"/>
                <w:sz w:val="24"/>
              </w:rPr>
              <w:t>Безенчукский</w:t>
            </w:r>
            <w:proofErr w:type="spellEnd"/>
            <w:r w:rsidRPr="00FA0F6B">
              <w:rPr>
                <w:rFonts w:ascii="Times New Roman" w:hAnsi="Times New Roman" w:cs="Calibri"/>
                <w:sz w:val="24"/>
              </w:rPr>
              <w:t xml:space="preserve"> район, Покровское месторождение)</w:t>
            </w:r>
          </w:p>
        </w:tc>
      </w:tr>
      <w:tr w:rsidR="00FA0F6B" w14:paraId="56E8283B" w14:textId="77777777" w:rsidTr="00B5782F">
        <w:tc>
          <w:tcPr>
            <w:tcW w:w="9345" w:type="dxa"/>
            <w:vAlign w:val="bottom"/>
          </w:tcPr>
          <w:p w14:paraId="3EE44998" w14:textId="37FE29F7" w:rsidR="00FA0F6B" w:rsidRPr="00153982" w:rsidRDefault="00FA0F6B" w:rsidP="00FA0F6B">
            <w:pPr>
              <w:ind w:firstLine="709"/>
              <w:contextualSpacing/>
              <w:jc w:val="both"/>
              <w:rPr>
                <w:rFonts w:ascii="Times New Roman" w:hAnsi="Times New Roman" w:cs="Calibri"/>
                <w:color w:val="000000"/>
                <w:sz w:val="24"/>
              </w:rPr>
            </w:pPr>
            <w:r w:rsidRPr="00FA0F6B">
              <w:rPr>
                <w:rFonts w:ascii="Times New Roman" w:hAnsi="Times New Roman" w:cs="Calibri"/>
                <w:sz w:val="24"/>
              </w:rPr>
              <w:t xml:space="preserve">ЕЗП 63:12:0000000:23 (63:12:0807002:881) (Самарская область, </w:t>
            </w:r>
            <w:proofErr w:type="spellStart"/>
            <w:r w:rsidRPr="00FA0F6B">
              <w:rPr>
                <w:rFonts w:ascii="Times New Roman" w:hAnsi="Times New Roman" w:cs="Calibri"/>
                <w:sz w:val="24"/>
              </w:rPr>
              <w:t>Безенчукский</w:t>
            </w:r>
            <w:proofErr w:type="spellEnd"/>
            <w:r w:rsidRPr="00FA0F6B">
              <w:rPr>
                <w:rFonts w:ascii="Times New Roman" w:hAnsi="Times New Roman" w:cs="Calibri"/>
                <w:sz w:val="24"/>
              </w:rPr>
              <w:t xml:space="preserve"> район, Покровское месторождение)</w:t>
            </w:r>
          </w:p>
        </w:tc>
      </w:tr>
      <w:tr w:rsidR="00FA0F6B" w14:paraId="245E807B" w14:textId="77777777" w:rsidTr="00B5782F">
        <w:tc>
          <w:tcPr>
            <w:tcW w:w="9345" w:type="dxa"/>
            <w:vAlign w:val="bottom"/>
          </w:tcPr>
          <w:p w14:paraId="235C3B5F" w14:textId="2C9CB575" w:rsidR="00FA0F6B" w:rsidRPr="00153982" w:rsidRDefault="00FA0F6B" w:rsidP="00FA0F6B">
            <w:pPr>
              <w:ind w:firstLine="709"/>
              <w:contextualSpacing/>
              <w:jc w:val="both"/>
              <w:rPr>
                <w:rFonts w:ascii="Times New Roman" w:hAnsi="Times New Roman" w:cs="Calibri"/>
                <w:color w:val="000000"/>
                <w:sz w:val="24"/>
              </w:rPr>
            </w:pPr>
            <w:r w:rsidRPr="00FA0F6B">
              <w:rPr>
                <w:rFonts w:ascii="Times New Roman" w:hAnsi="Times New Roman" w:cs="Calibri"/>
                <w:sz w:val="24"/>
              </w:rPr>
              <w:t xml:space="preserve">ЕЗП 63:12:0000000:23 (63:12:0807002:880) (Самарская область, </w:t>
            </w:r>
            <w:proofErr w:type="spellStart"/>
            <w:r w:rsidRPr="00FA0F6B">
              <w:rPr>
                <w:rFonts w:ascii="Times New Roman" w:hAnsi="Times New Roman" w:cs="Calibri"/>
                <w:sz w:val="24"/>
              </w:rPr>
              <w:t>Безенчукский</w:t>
            </w:r>
            <w:proofErr w:type="spellEnd"/>
            <w:r w:rsidRPr="00FA0F6B">
              <w:rPr>
                <w:rFonts w:ascii="Times New Roman" w:hAnsi="Times New Roman" w:cs="Calibri"/>
                <w:sz w:val="24"/>
              </w:rPr>
              <w:t xml:space="preserve"> район, Покровское месторождение)</w:t>
            </w:r>
          </w:p>
        </w:tc>
      </w:tr>
      <w:tr w:rsidR="00FA0F6B" w14:paraId="6CC3CFA4" w14:textId="77777777" w:rsidTr="00B5782F">
        <w:tc>
          <w:tcPr>
            <w:tcW w:w="9345" w:type="dxa"/>
            <w:vAlign w:val="bottom"/>
          </w:tcPr>
          <w:p w14:paraId="5873C7C6" w14:textId="12EA2359" w:rsidR="00FA0F6B" w:rsidRPr="00153982" w:rsidRDefault="00FA0F6B" w:rsidP="00FA0F6B">
            <w:pPr>
              <w:ind w:firstLine="709"/>
              <w:contextualSpacing/>
              <w:jc w:val="both"/>
              <w:rPr>
                <w:rFonts w:ascii="Times New Roman" w:hAnsi="Times New Roman" w:cs="Calibri"/>
                <w:color w:val="000000"/>
                <w:sz w:val="24"/>
              </w:rPr>
            </w:pPr>
            <w:r w:rsidRPr="00FA0F6B">
              <w:rPr>
                <w:rFonts w:ascii="Times New Roman" w:hAnsi="Times New Roman" w:cs="Calibri"/>
                <w:sz w:val="24"/>
              </w:rPr>
              <w:t xml:space="preserve">ЕЗП 63:12:0000000:23 (63:12:0807002:879) (Самарская область, </w:t>
            </w:r>
            <w:proofErr w:type="spellStart"/>
            <w:r w:rsidRPr="00FA0F6B">
              <w:rPr>
                <w:rFonts w:ascii="Times New Roman" w:hAnsi="Times New Roman" w:cs="Calibri"/>
                <w:sz w:val="24"/>
              </w:rPr>
              <w:t>Безенчукский</w:t>
            </w:r>
            <w:proofErr w:type="spellEnd"/>
            <w:r w:rsidRPr="00FA0F6B">
              <w:rPr>
                <w:rFonts w:ascii="Times New Roman" w:hAnsi="Times New Roman" w:cs="Calibri"/>
                <w:sz w:val="24"/>
              </w:rPr>
              <w:t xml:space="preserve"> район, Покровское месторождение)</w:t>
            </w:r>
          </w:p>
        </w:tc>
      </w:tr>
      <w:tr w:rsidR="00FA0F6B" w14:paraId="728FB443" w14:textId="77777777" w:rsidTr="00B5782F">
        <w:tc>
          <w:tcPr>
            <w:tcW w:w="9345" w:type="dxa"/>
            <w:vAlign w:val="bottom"/>
          </w:tcPr>
          <w:p w14:paraId="2F01C92E" w14:textId="3B5AB8A4" w:rsidR="00FA0F6B" w:rsidRPr="00153982" w:rsidRDefault="00FA0F6B" w:rsidP="00FA0F6B">
            <w:pPr>
              <w:ind w:firstLine="709"/>
              <w:contextualSpacing/>
              <w:jc w:val="both"/>
              <w:rPr>
                <w:rFonts w:ascii="Times New Roman" w:hAnsi="Times New Roman" w:cs="Calibri"/>
                <w:color w:val="000000"/>
                <w:sz w:val="24"/>
              </w:rPr>
            </w:pPr>
            <w:r w:rsidRPr="00FA0F6B">
              <w:rPr>
                <w:rFonts w:ascii="Times New Roman" w:hAnsi="Times New Roman" w:cs="Calibri"/>
                <w:sz w:val="24"/>
              </w:rPr>
              <w:t xml:space="preserve">ЕЗП 63:12:0000000:23 (63:12:0807002:654) (Самарская область, </w:t>
            </w:r>
            <w:proofErr w:type="spellStart"/>
            <w:r w:rsidRPr="00FA0F6B">
              <w:rPr>
                <w:rFonts w:ascii="Times New Roman" w:hAnsi="Times New Roman" w:cs="Calibri"/>
                <w:sz w:val="24"/>
              </w:rPr>
              <w:t>Безенчукский</w:t>
            </w:r>
            <w:proofErr w:type="spellEnd"/>
            <w:r w:rsidRPr="00FA0F6B">
              <w:rPr>
                <w:rFonts w:ascii="Times New Roman" w:hAnsi="Times New Roman" w:cs="Calibri"/>
                <w:sz w:val="24"/>
              </w:rPr>
              <w:t xml:space="preserve"> район, Покровское месторождение)</w:t>
            </w:r>
          </w:p>
        </w:tc>
      </w:tr>
      <w:tr w:rsidR="00FA0F6B" w14:paraId="332ACE09" w14:textId="77777777" w:rsidTr="00B5782F">
        <w:tc>
          <w:tcPr>
            <w:tcW w:w="9345" w:type="dxa"/>
            <w:vAlign w:val="bottom"/>
          </w:tcPr>
          <w:p w14:paraId="0E036448" w14:textId="226A44F8" w:rsidR="00FA0F6B" w:rsidRPr="00153982" w:rsidRDefault="00FA0F6B" w:rsidP="00FA0F6B">
            <w:pPr>
              <w:ind w:firstLine="709"/>
              <w:contextualSpacing/>
              <w:jc w:val="both"/>
              <w:rPr>
                <w:rFonts w:ascii="Times New Roman" w:hAnsi="Times New Roman" w:cs="Calibri"/>
                <w:color w:val="000000"/>
                <w:sz w:val="24"/>
              </w:rPr>
            </w:pPr>
            <w:r w:rsidRPr="00FA0F6B">
              <w:rPr>
                <w:rFonts w:ascii="Times New Roman" w:hAnsi="Times New Roman" w:cs="Calibri"/>
                <w:sz w:val="24"/>
              </w:rPr>
              <w:t xml:space="preserve">63:12:0807002:471 (Российская Федерация, Самарская область, </w:t>
            </w:r>
            <w:proofErr w:type="spellStart"/>
            <w:r w:rsidRPr="00FA0F6B">
              <w:rPr>
                <w:rFonts w:ascii="Times New Roman" w:hAnsi="Times New Roman" w:cs="Calibri"/>
                <w:sz w:val="24"/>
              </w:rPr>
              <w:t>Безенчукский</w:t>
            </w:r>
            <w:proofErr w:type="spellEnd"/>
            <w:r w:rsidRPr="00FA0F6B">
              <w:rPr>
                <w:rFonts w:ascii="Times New Roman" w:hAnsi="Times New Roman" w:cs="Calibri"/>
                <w:sz w:val="24"/>
              </w:rPr>
              <w:t xml:space="preserve"> район, п. Осинки, Промышленная зона №9, ПС "СНИССКИ" 110-35-6 </w:t>
            </w:r>
            <w:proofErr w:type="spellStart"/>
            <w:r w:rsidRPr="00FA0F6B">
              <w:rPr>
                <w:rFonts w:ascii="Times New Roman" w:hAnsi="Times New Roman" w:cs="Calibri"/>
                <w:sz w:val="24"/>
              </w:rPr>
              <w:t>кВ</w:t>
            </w:r>
            <w:proofErr w:type="spellEnd"/>
            <w:r w:rsidRPr="00FA0F6B">
              <w:rPr>
                <w:rFonts w:ascii="Times New Roman" w:hAnsi="Times New Roman" w:cs="Calibri"/>
                <w:sz w:val="24"/>
              </w:rPr>
              <w:t>)</w:t>
            </w:r>
          </w:p>
        </w:tc>
      </w:tr>
      <w:tr w:rsidR="00FA0F6B" w14:paraId="03E1E452" w14:textId="77777777" w:rsidTr="00B5782F">
        <w:tc>
          <w:tcPr>
            <w:tcW w:w="9345" w:type="dxa"/>
            <w:vAlign w:val="bottom"/>
          </w:tcPr>
          <w:p w14:paraId="0C2F0BBC" w14:textId="61E4AC51" w:rsidR="00FA0F6B" w:rsidRPr="00153982" w:rsidRDefault="00FA0F6B" w:rsidP="00FA0F6B">
            <w:pPr>
              <w:ind w:firstLine="709"/>
              <w:contextualSpacing/>
              <w:jc w:val="both"/>
              <w:rPr>
                <w:rFonts w:ascii="Times New Roman" w:hAnsi="Times New Roman" w:cs="Calibri"/>
                <w:color w:val="000000"/>
                <w:sz w:val="24"/>
              </w:rPr>
            </w:pPr>
            <w:r w:rsidRPr="00FA0F6B">
              <w:rPr>
                <w:rFonts w:ascii="Times New Roman" w:hAnsi="Times New Roman" w:cs="Calibri"/>
                <w:sz w:val="24"/>
              </w:rPr>
              <w:t xml:space="preserve">63:12:0807002:1468 (Российская Федерация, Самарская область, </w:t>
            </w:r>
            <w:proofErr w:type="spellStart"/>
            <w:r w:rsidRPr="00FA0F6B">
              <w:rPr>
                <w:rFonts w:ascii="Times New Roman" w:hAnsi="Times New Roman" w:cs="Calibri"/>
                <w:sz w:val="24"/>
              </w:rPr>
              <w:t>Безенчукский</w:t>
            </w:r>
            <w:proofErr w:type="spellEnd"/>
            <w:r w:rsidRPr="00FA0F6B">
              <w:rPr>
                <w:rFonts w:ascii="Times New Roman" w:hAnsi="Times New Roman" w:cs="Calibri"/>
                <w:sz w:val="24"/>
              </w:rPr>
              <w:t xml:space="preserve"> район, </w:t>
            </w:r>
            <w:proofErr w:type="spellStart"/>
            <w:r w:rsidRPr="00FA0F6B">
              <w:rPr>
                <w:rFonts w:ascii="Times New Roman" w:hAnsi="Times New Roman" w:cs="Calibri"/>
                <w:sz w:val="24"/>
              </w:rPr>
              <w:t>с.п</w:t>
            </w:r>
            <w:proofErr w:type="spellEnd"/>
            <w:r w:rsidRPr="00FA0F6B">
              <w:rPr>
                <w:rFonts w:ascii="Times New Roman" w:hAnsi="Times New Roman" w:cs="Calibri"/>
                <w:sz w:val="24"/>
              </w:rPr>
              <w:t>. Прибой)</w:t>
            </w:r>
          </w:p>
        </w:tc>
      </w:tr>
      <w:tr w:rsidR="00FA0F6B" w14:paraId="17B9403F" w14:textId="77777777" w:rsidTr="00B5782F">
        <w:tc>
          <w:tcPr>
            <w:tcW w:w="9345" w:type="dxa"/>
            <w:vAlign w:val="bottom"/>
          </w:tcPr>
          <w:p w14:paraId="0C00DA09" w14:textId="1CB3918B" w:rsidR="00FA0F6B" w:rsidRPr="00153982" w:rsidRDefault="00FA0F6B" w:rsidP="00FA0F6B">
            <w:pPr>
              <w:ind w:firstLine="709"/>
              <w:contextualSpacing/>
              <w:jc w:val="both"/>
              <w:rPr>
                <w:rFonts w:ascii="Times New Roman" w:hAnsi="Times New Roman" w:cs="Calibri"/>
                <w:color w:val="000000"/>
                <w:sz w:val="24"/>
              </w:rPr>
            </w:pPr>
            <w:r w:rsidRPr="00FA0F6B">
              <w:rPr>
                <w:rFonts w:ascii="Times New Roman" w:hAnsi="Times New Roman" w:cs="Calibri"/>
                <w:sz w:val="24"/>
              </w:rPr>
              <w:t xml:space="preserve">63:12:0807002:1090 (Самарская </w:t>
            </w:r>
            <w:proofErr w:type="spellStart"/>
            <w:r w:rsidRPr="00FA0F6B">
              <w:rPr>
                <w:rFonts w:ascii="Times New Roman" w:hAnsi="Times New Roman" w:cs="Calibri"/>
                <w:sz w:val="24"/>
              </w:rPr>
              <w:t>обл</w:t>
            </w:r>
            <w:proofErr w:type="spellEnd"/>
            <w:r w:rsidRPr="00FA0F6B">
              <w:rPr>
                <w:rFonts w:ascii="Times New Roman" w:hAnsi="Times New Roman" w:cs="Calibri"/>
                <w:sz w:val="24"/>
              </w:rPr>
              <w:t xml:space="preserve">, р-н </w:t>
            </w:r>
            <w:proofErr w:type="spellStart"/>
            <w:r w:rsidRPr="00FA0F6B">
              <w:rPr>
                <w:rFonts w:ascii="Times New Roman" w:hAnsi="Times New Roman" w:cs="Calibri"/>
                <w:sz w:val="24"/>
              </w:rPr>
              <w:t>Безенчукский</w:t>
            </w:r>
            <w:proofErr w:type="spellEnd"/>
            <w:r w:rsidRPr="00FA0F6B">
              <w:rPr>
                <w:rFonts w:ascii="Times New Roman" w:hAnsi="Times New Roman" w:cs="Calibri"/>
                <w:sz w:val="24"/>
              </w:rPr>
              <w:t>, в границах бывшего совхоза "Прибой")</w:t>
            </w:r>
          </w:p>
        </w:tc>
      </w:tr>
      <w:tr w:rsidR="00FA0F6B" w14:paraId="629B19A6" w14:textId="77777777" w:rsidTr="00B5782F">
        <w:tc>
          <w:tcPr>
            <w:tcW w:w="9345" w:type="dxa"/>
            <w:vAlign w:val="bottom"/>
          </w:tcPr>
          <w:p w14:paraId="38E27479" w14:textId="2FE34D7A" w:rsidR="00FA0F6B" w:rsidRPr="00153982" w:rsidRDefault="00FA0F6B" w:rsidP="00FA0F6B">
            <w:pPr>
              <w:ind w:firstLine="709"/>
              <w:contextualSpacing/>
              <w:jc w:val="both"/>
              <w:rPr>
                <w:rFonts w:ascii="Times New Roman" w:hAnsi="Times New Roman" w:cs="Calibri"/>
                <w:color w:val="000000"/>
                <w:sz w:val="24"/>
              </w:rPr>
            </w:pPr>
            <w:r w:rsidRPr="00FA0F6B">
              <w:rPr>
                <w:rFonts w:ascii="Times New Roman" w:hAnsi="Times New Roman" w:cs="Calibri"/>
                <w:sz w:val="24"/>
              </w:rPr>
              <w:lastRenderedPageBreak/>
              <w:t xml:space="preserve">63:12:0807002:1089 (Самарская область, муниципальный район </w:t>
            </w:r>
            <w:proofErr w:type="spellStart"/>
            <w:r w:rsidRPr="00FA0F6B">
              <w:rPr>
                <w:rFonts w:ascii="Times New Roman" w:hAnsi="Times New Roman" w:cs="Calibri"/>
                <w:sz w:val="24"/>
              </w:rPr>
              <w:t>Безенчукский</w:t>
            </w:r>
            <w:proofErr w:type="spellEnd"/>
            <w:r w:rsidRPr="00FA0F6B">
              <w:rPr>
                <w:rFonts w:ascii="Times New Roman" w:hAnsi="Times New Roman" w:cs="Calibri"/>
                <w:sz w:val="24"/>
              </w:rPr>
              <w:t>, сельское поселение Прибой, территория Южная промзона, земельный участок 08070021089)</w:t>
            </w:r>
          </w:p>
        </w:tc>
      </w:tr>
      <w:tr w:rsidR="00FA0F6B" w14:paraId="2AC03503" w14:textId="77777777" w:rsidTr="00B5782F">
        <w:tc>
          <w:tcPr>
            <w:tcW w:w="9345" w:type="dxa"/>
            <w:vAlign w:val="bottom"/>
          </w:tcPr>
          <w:p w14:paraId="7333F162" w14:textId="3E1FFBD7" w:rsidR="00FA0F6B" w:rsidRPr="00153982" w:rsidRDefault="00FA0F6B" w:rsidP="00FA0F6B">
            <w:pPr>
              <w:ind w:firstLine="709"/>
              <w:contextualSpacing/>
              <w:jc w:val="both"/>
              <w:rPr>
                <w:rFonts w:ascii="Times New Roman" w:hAnsi="Times New Roman" w:cs="Calibri"/>
                <w:color w:val="000000"/>
                <w:sz w:val="24"/>
              </w:rPr>
            </w:pPr>
            <w:r w:rsidRPr="00FA0F6B">
              <w:rPr>
                <w:rFonts w:ascii="Times New Roman" w:hAnsi="Times New Roman" w:cs="Calibri"/>
                <w:sz w:val="24"/>
              </w:rPr>
              <w:t xml:space="preserve">ЕЗП 63:12:0000000:33 (63:12:0807002:1041) (Самарская область, </w:t>
            </w:r>
            <w:proofErr w:type="spellStart"/>
            <w:r w:rsidRPr="00FA0F6B">
              <w:rPr>
                <w:rFonts w:ascii="Times New Roman" w:hAnsi="Times New Roman" w:cs="Calibri"/>
                <w:sz w:val="24"/>
              </w:rPr>
              <w:t>Безенчукский</w:t>
            </w:r>
            <w:proofErr w:type="spellEnd"/>
            <w:r w:rsidRPr="00FA0F6B">
              <w:rPr>
                <w:rFonts w:ascii="Times New Roman" w:hAnsi="Times New Roman" w:cs="Calibri"/>
                <w:sz w:val="24"/>
              </w:rPr>
              <w:t xml:space="preserve"> район, "ЛЭП 35 </w:t>
            </w:r>
            <w:proofErr w:type="spellStart"/>
            <w:r w:rsidRPr="00FA0F6B">
              <w:rPr>
                <w:rFonts w:ascii="Times New Roman" w:hAnsi="Times New Roman" w:cs="Calibri"/>
                <w:sz w:val="24"/>
              </w:rPr>
              <w:t>кВ</w:t>
            </w:r>
            <w:proofErr w:type="spellEnd"/>
            <w:r w:rsidRPr="00FA0F6B">
              <w:rPr>
                <w:rFonts w:ascii="Times New Roman" w:hAnsi="Times New Roman" w:cs="Calibri"/>
                <w:sz w:val="24"/>
              </w:rPr>
              <w:t xml:space="preserve"> от п/</w:t>
            </w:r>
            <w:proofErr w:type="spellStart"/>
            <w:r w:rsidRPr="00FA0F6B">
              <w:rPr>
                <w:rFonts w:ascii="Times New Roman" w:hAnsi="Times New Roman" w:cs="Calibri"/>
                <w:sz w:val="24"/>
              </w:rPr>
              <w:t>ст</w:t>
            </w:r>
            <w:proofErr w:type="spellEnd"/>
            <w:r w:rsidRPr="00FA0F6B">
              <w:rPr>
                <w:rFonts w:ascii="Times New Roman" w:hAnsi="Times New Roman" w:cs="Calibri"/>
                <w:sz w:val="24"/>
              </w:rPr>
              <w:t xml:space="preserve"> </w:t>
            </w:r>
            <w:proofErr w:type="spellStart"/>
            <w:r w:rsidRPr="00FA0F6B">
              <w:rPr>
                <w:rFonts w:ascii="Times New Roman" w:hAnsi="Times New Roman" w:cs="Calibri"/>
                <w:sz w:val="24"/>
              </w:rPr>
              <w:t>Снисски</w:t>
            </w:r>
            <w:proofErr w:type="spellEnd"/>
            <w:r w:rsidRPr="00FA0F6B">
              <w:rPr>
                <w:rFonts w:ascii="Times New Roman" w:hAnsi="Times New Roman" w:cs="Calibri"/>
                <w:sz w:val="24"/>
              </w:rPr>
              <w:t>-Осинки" (оп. № 2-47))</w:t>
            </w:r>
          </w:p>
        </w:tc>
      </w:tr>
      <w:tr w:rsidR="00FA0F6B" w14:paraId="6AC23BDB" w14:textId="77777777" w:rsidTr="00B5782F">
        <w:tc>
          <w:tcPr>
            <w:tcW w:w="9345" w:type="dxa"/>
            <w:vAlign w:val="bottom"/>
          </w:tcPr>
          <w:p w14:paraId="2ABE8A09" w14:textId="6C0D3B9F" w:rsidR="00FA0F6B" w:rsidRPr="00153982" w:rsidRDefault="00FA0F6B" w:rsidP="00FA0F6B">
            <w:pPr>
              <w:ind w:firstLine="709"/>
              <w:contextualSpacing/>
              <w:jc w:val="both"/>
              <w:rPr>
                <w:rFonts w:ascii="Times New Roman" w:hAnsi="Times New Roman" w:cs="Calibri"/>
                <w:color w:val="000000"/>
                <w:sz w:val="24"/>
              </w:rPr>
            </w:pPr>
            <w:r w:rsidRPr="00FA0F6B">
              <w:rPr>
                <w:rFonts w:ascii="Times New Roman" w:hAnsi="Times New Roman" w:cs="Calibri"/>
                <w:sz w:val="24"/>
              </w:rPr>
              <w:t xml:space="preserve">63:12:0807002 (Самарская область, муниципальный район </w:t>
            </w:r>
            <w:proofErr w:type="spellStart"/>
            <w:r w:rsidRPr="00FA0F6B">
              <w:rPr>
                <w:rFonts w:ascii="Times New Roman" w:hAnsi="Times New Roman" w:cs="Calibri"/>
                <w:sz w:val="24"/>
              </w:rPr>
              <w:t>Безенчукский</w:t>
            </w:r>
            <w:proofErr w:type="spellEnd"/>
            <w:r w:rsidRPr="00FA0F6B">
              <w:rPr>
                <w:rFonts w:ascii="Times New Roman" w:hAnsi="Times New Roman" w:cs="Calibri"/>
                <w:sz w:val="24"/>
              </w:rPr>
              <w:t>)</w:t>
            </w:r>
          </w:p>
        </w:tc>
      </w:tr>
      <w:tr w:rsidR="00FA0F6B" w14:paraId="0271A6B5" w14:textId="77777777" w:rsidTr="00B5782F">
        <w:tc>
          <w:tcPr>
            <w:tcW w:w="9345" w:type="dxa"/>
            <w:vAlign w:val="bottom"/>
          </w:tcPr>
          <w:p w14:paraId="387F306D" w14:textId="52B53EC4" w:rsidR="00FA0F6B" w:rsidRPr="00153982" w:rsidRDefault="00FA0F6B" w:rsidP="00FA0F6B">
            <w:pPr>
              <w:ind w:firstLine="709"/>
              <w:contextualSpacing/>
              <w:jc w:val="both"/>
              <w:rPr>
                <w:rFonts w:ascii="Times New Roman" w:hAnsi="Times New Roman" w:cs="Calibri"/>
                <w:color w:val="000000"/>
                <w:sz w:val="24"/>
              </w:rPr>
            </w:pPr>
            <w:r w:rsidRPr="00FA0F6B">
              <w:rPr>
                <w:rFonts w:ascii="Times New Roman" w:hAnsi="Times New Roman" w:cs="Calibri"/>
                <w:sz w:val="24"/>
              </w:rPr>
              <w:t xml:space="preserve">63:12:0808002 (Самарская область, муниципальный район </w:t>
            </w:r>
            <w:proofErr w:type="spellStart"/>
            <w:r w:rsidRPr="00FA0F6B">
              <w:rPr>
                <w:rFonts w:ascii="Times New Roman" w:hAnsi="Times New Roman" w:cs="Calibri"/>
                <w:sz w:val="24"/>
              </w:rPr>
              <w:t>Безенчукский</w:t>
            </w:r>
            <w:proofErr w:type="spellEnd"/>
            <w:r w:rsidRPr="00FA0F6B">
              <w:rPr>
                <w:rFonts w:ascii="Times New Roman" w:hAnsi="Times New Roman" w:cs="Calibri"/>
                <w:sz w:val="24"/>
              </w:rPr>
              <w:t>)</w:t>
            </w:r>
          </w:p>
        </w:tc>
      </w:tr>
    </w:tbl>
    <w:p w14:paraId="4F8007D5" w14:textId="3A35DC09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37444AB2" w14:textId="5A2C061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>Срок публичного сервитута – 49 лет.</w:t>
      </w:r>
    </w:p>
    <w:p w14:paraId="51F2655B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5B2733F7" w14:textId="112A5798" w:rsidR="00221D4B" w:rsidRPr="00221D4B" w:rsidRDefault="00221D4B" w:rsidP="00221D4B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221D4B">
        <w:rPr>
          <w:b/>
          <w:bCs/>
        </w:rPr>
        <w:t xml:space="preserve">Обоснование необходимости установления публичного сервитута: </w:t>
      </w:r>
    </w:p>
    <w:p w14:paraId="206F2C66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218E86B7" w14:textId="1C15CAC3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Необходимость установления публичного сервитута обоснован</w:t>
      </w:r>
      <w:r>
        <w:t>а</w:t>
      </w:r>
      <w:r w:rsidRPr="006D574A">
        <w:t xml:space="preserve"> обеспечением безопасной эксплуатации инженерного сооружения, в целях эксплуатации которого подано ходатайство об установлении публичного сервитута, обеспечения безопасности населения, существующих зданий и сооружений.</w:t>
      </w:r>
    </w:p>
    <w:p w14:paraId="73D2CCD4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В соответствии с п. 3 ст. 3.6 Федерального закона от 25.10.2001 года № 137-ФЗ «О введение в действие Земельного кодекса Российской Федерации»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ЗК РФ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ЗК РФ.</w:t>
      </w:r>
    </w:p>
    <w:p w14:paraId="7908E39D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В соответствии с ч. 1 ст. 39.37 ЗК РФ публичный сервитут устанавливается для использования земельных участков и (или) земель в целях эксплуатации объектов электросетевого хозяйства, если указанные объекты являются объектами федерального, регионального или местного значения, либо необходимы для оказания организации электроснабжения населения.</w:t>
      </w:r>
    </w:p>
    <w:p w14:paraId="6510EEF3" w14:textId="11AA9DF2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 xml:space="preserve">Публичный сервитут в отношении земельных участков/частей земельных участков, указанных в п.9 ходатайства, устанавливается на основании ч. 1 ст. 39.37 Земельного кодекса РФ в целях эксплуатации существующей </w:t>
      </w:r>
      <w:r w:rsidR="00FA0F6B" w:rsidRPr="00FA0F6B">
        <w:rPr>
          <w:b/>
          <w:bCs/>
          <w:color w:val="auto"/>
        </w:rPr>
        <w:t xml:space="preserve">Электросетевой комплекс ЛЭП ПС </w:t>
      </w:r>
      <w:proofErr w:type="spellStart"/>
      <w:r w:rsidR="00FA0F6B" w:rsidRPr="00FA0F6B">
        <w:rPr>
          <w:b/>
          <w:bCs/>
          <w:color w:val="auto"/>
        </w:rPr>
        <w:t>Снисски</w:t>
      </w:r>
      <w:proofErr w:type="spellEnd"/>
      <w:r w:rsidR="00FA0F6B" w:rsidRPr="00FA0F6B">
        <w:rPr>
          <w:b/>
          <w:bCs/>
          <w:color w:val="auto"/>
        </w:rPr>
        <w:t xml:space="preserve"> Ф-3</w:t>
      </w:r>
      <w:r w:rsidRPr="006D574A">
        <w:t xml:space="preserve">. </w:t>
      </w:r>
    </w:p>
    <w:p w14:paraId="55ABD64A" w14:textId="39D1D020" w:rsidR="006D574A" w:rsidRPr="006D574A" w:rsidRDefault="006D574A" w:rsidP="006D574A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6D574A">
        <w:t>Поскольку указанный объект – существующий (год постройки – 19</w:t>
      </w:r>
      <w:r w:rsidR="00FA0F6B">
        <w:t>69</w:t>
      </w:r>
      <w:r w:rsidRPr="006D574A">
        <w:t xml:space="preserve"> г.), напряжение объекта составляет 0,4-10 </w:t>
      </w:r>
      <w:proofErr w:type="spellStart"/>
      <w:r w:rsidRPr="006D574A">
        <w:t>кВ</w:t>
      </w:r>
      <w:proofErr w:type="spellEnd"/>
      <w:r w:rsidRPr="006D574A">
        <w:t xml:space="preserve"> (Приказ о вводе в действие Перечня оперативных наименований от 06.12.2010 года № И/38</w:t>
      </w:r>
      <w:r w:rsidR="00FA0F6B">
        <w:t>2</w:t>
      </w:r>
      <w:r w:rsidRPr="006D574A">
        <w:t xml:space="preserve">), не требует реконструкции,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 – </w:t>
      </w:r>
      <w:r w:rsidRPr="006D574A">
        <w:rPr>
          <w:b/>
          <w:bCs/>
        </w:rPr>
        <w:t xml:space="preserve">сведения указанные в п.2 и п. 3 ст. 39.41 ЗК РФ, не приводятся. </w:t>
      </w:r>
    </w:p>
    <w:p w14:paraId="3C48B1F2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6D574A">
        <w:t xml:space="preserve">В соответствии с п. 6 ст. 39.41 ЗК РФ границы публичного сервитута для эксплуатации объектов электросетевого хозяйства (п. 1 ст. 39.37 ЗК РФ) определяются в соответствии с установленной документацией по планировке территории границами зон планируемого размещения объектов, а в случае, если для размещения инженерных сооружений разработка  документации по планировке территории не требуется, </w:t>
      </w:r>
      <w:r w:rsidRPr="006D574A">
        <w:rPr>
          <w:b/>
          <w:bCs/>
        </w:rPr>
        <w:t xml:space="preserve">в пределах, не превышающих размеров соответствующих охранных зон. </w:t>
      </w:r>
    </w:p>
    <w:p w14:paraId="4BDF5B51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 xml:space="preserve">Поскольку напряжение объекта составляет 0,4-10 </w:t>
      </w:r>
      <w:proofErr w:type="spellStart"/>
      <w:r w:rsidRPr="006D574A">
        <w:t>кВ</w:t>
      </w:r>
      <w:proofErr w:type="spellEnd"/>
      <w:r w:rsidRPr="006D574A">
        <w:t xml:space="preserve"> –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№1816).</w:t>
      </w:r>
    </w:p>
    <w:p w14:paraId="52BF1A6D" w14:textId="0A85D117" w:rsidR="006D574A" w:rsidRPr="006D574A" w:rsidRDefault="006D574A" w:rsidP="006D574A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6D574A">
        <w:t xml:space="preserve">В связи с этим целесообразно установить границы публичного сервитута в целях эксплуатации существующего объекта электросетевого хозяйства </w:t>
      </w:r>
      <w:r w:rsidR="00FA0F6B" w:rsidRPr="00FA0F6B">
        <w:rPr>
          <w:b/>
          <w:bCs/>
          <w:color w:val="auto"/>
        </w:rPr>
        <w:t xml:space="preserve">Электросетевой комплекс ЛЭП ПС </w:t>
      </w:r>
      <w:proofErr w:type="spellStart"/>
      <w:r w:rsidR="00FA0F6B" w:rsidRPr="00FA0F6B">
        <w:rPr>
          <w:b/>
          <w:bCs/>
          <w:color w:val="auto"/>
        </w:rPr>
        <w:t>Снисски</w:t>
      </w:r>
      <w:proofErr w:type="spellEnd"/>
      <w:r w:rsidR="00FA0F6B" w:rsidRPr="00FA0F6B">
        <w:rPr>
          <w:b/>
          <w:bCs/>
          <w:color w:val="auto"/>
        </w:rPr>
        <w:t xml:space="preserve"> Ф-3</w:t>
      </w:r>
      <w:r w:rsidRPr="00153982">
        <w:rPr>
          <w:b/>
          <w:bCs/>
        </w:rPr>
        <w:t xml:space="preserve"> </w:t>
      </w:r>
      <w:r w:rsidRPr="006D574A">
        <w:rPr>
          <w:b/>
          <w:bCs/>
        </w:rPr>
        <w:t xml:space="preserve">в границах, соответствующих границам охранной зоны объекта. </w:t>
      </w:r>
    </w:p>
    <w:p w14:paraId="0865A5F0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lastRenderedPageBreak/>
        <w:t>Учитывая вышеизложенное, размер публичного сервитута для эксплуатации воздушных линий электропередачи соответствует границе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РФ от 24.02.2009 г. № 160.</w:t>
      </w:r>
    </w:p>
    <w:p w14:paraId="3E9B8F9A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 xml:space="preserve">Согласно письму Минэкономразвития № Д23и-3919 от 11.02.2019 г. возникновение права на линейные объекты до 1 сентября 2018 года может подтверждаться как выпиской из Единого государственного реестра недвижимости, </w:t>
      </w:r>
      <w:r w:rsidRPr="006D574A">
        <w:rPr>
          <w:u w:val="single"/>
        </w:rPr>
        <w:t>так и иными документами (выписки из актов, перечней, справок о балансовой принадлежности и т.п.</w:t>
      </w:r>
      <w:r w:rsidRPr="006D574A">
        <w:t>) при отсутствии государственной регистрации права на соответствующие объекты в случаях, предусмотренных федеральными законами, в том числе если такое имущество является движимым.</w:t>
      </w:r>
    </w:p>
    <w:p w14:paraId="70E0CF40" w14:textId="1A8A2371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 xml:space="preserve">Реквизиты правоустанавливающих или </w:t>
      </w:r>
      <w:proofErr w:type="spellStart"/>
      <w:r w:rsidRPr="006D574A">
        <w:t>правоудостоверяющих</w:t>
      </w:r>
      <w:proofErr w:type="spellEnd"/>
      <w:r w:rsidRPr="006D574A">
        <w:t xml:space="preserve"> документов на сооружение в целях установления публичного сервитута в отношении существующего сооружения для его эксплуатации – ОАО «Волжская МРК» на основании протокола внеочередного общего собрания акционеров ОАО «Волжская МРК» (протокол № 6 от 24.01.2008 г.) переименовано в ОАО «МРСК Волги». ОАО «МРСК Волги» приобрело право собственности на объект на основании передаточного акта от 03.12.2007 г. в связи с реорганизацией ОАО «Волжская МРК». Согласно Выписке из перечня прав и обязательств (инвентарная опись №1 – расширенная инвентаризационная таблица основных средств) по Самарской области для учета в передаточном акте, являющейся приложением к передаточному акту от 03.12.2007 г., объект электросетевого хозяйства </w:t>
      </w:r>
      <w:r w:rsidR="00FA0F6B" w:rsidRPr="00FA0F6B">
        <w:rPr>
          <w:rFonts w:cs="Times New Roman"/>
          <w:b/>
          <w:bCs/>
          <w:color w:val="auto"/>
          <w:szCs w:val="24"/>
          <w:shd w:val="clear" w:color="auto" w:fill="FFFFFF"/>
        </w:rPr>
        <w:t xml:space="preserve">ВЛ 6 </w:t>
      </w:r>
      <w:proofErr w:type="spellStart"/>
      <w:r w:rsidR="00FA0F6B" w:rsidRPr="00FA0F6B">
        <w:rPr>
          <w:rFonts w:cs="Times New Roman"/>
          <w:b/>
          <w:bCs/>
          <w:color w:val="auto"/>
          <w:szCs w:val="24"/>
          <w:shd w:val="clear" w:color="auto" w:fill="FFFFFF"/>
        </w:rPr>
        <w:t>кв</w:t>
      </w:r>
      <w:proofErr w:type="spellEnd"/>
      <w:r w:rsidR="00FA0F6B" w:rsidRPr="00FA0F6B">
        <w:rPr>
          <w:rFonts w:cs="Times New Roman"/>
          <w:b/>
          <w:bCs/>
          <w:color w:val="auto"/>
          <w:szCs w:val="24"/>
          <w:shd w:val="clear" w:color="auto" w:fill="FFFFFF"/>
        </w:rPr>
        <w:t xml:space="preserve"> Ф3 </w:t>
      </w:r>
      <w:proofErr w:type="spellStart"/>
      <w:r w:rsidR="00FA0F6B" w:rsidRPr="00FA0F6B">
        <w:rPr>
          <w:rFonts w:cs="Times New Roman"/>
          <w:b/>
          <w:bCs/>
          <w:color w:val="auto"/>
          <w:szCs w:val="24"/>
          <w:shd w:val="clear" w:color="auto" w:fill="FFFFFF"/>
        </w:rPr>
        <w:t>пс</w:t>
      </w:r>
      <w:proofErr w:type="spellEnd"/>
      <w:r w:rsidR="00FA0F6B" w:rsidRPr="00FA0F6B">
        <w:rPr>
          <w:rFonts w:cs="Times New Roman"/>
          <w:b/>
          <w:bCs/>
          <w:color w:val="auto"/>
          <w:szCs w:val="24"/>
          <w:shd w:val="clear" w:color="auto" w:fill="FFFFFF"/>
        </w:rPr>
        <w:t xml:space="preserve">. </w:t>
      </w:r>
      <w:proofErr w:type="spellStart"/>
      <w:r w:rsidR="00FA0F6B" w:rsidRPr="00FA0F6B">
        <w:rPr>
          <w:rFonts w:cs="Times New Roman"/>
          <w:b/>
          <w:bCs/>
          <w:color w:val="auto"/>
          <w:szCs w:val="24"/>
          <w:shd w:val="clear" w:color="auto" w:fill="FFFFFF"/>
        </w:rPr>
        <w:t>Снисски</w:t>
      </w:r>
      <w:proofErr w:type="spellEnd"/>
      <w:r w:rsidRPr="006D574A">
        <w:rPr>
          <w:b/>
          <w:bCs/>
        </w:rPr>
        <w:t xml:space="preserve"> </w:t>
      </w:r>
      <w:r w:rsidRPr="006D574A">
        <w:t>соответствует объекту в перечне оперативных наименований, утвержденном Приказом № И/38</w:t>
      </w:r>
      <w:r w:rsidR="00FA0F6B">
        <w:t>2</w:t>
      </w:r>
      <w:r w:rsidRPr="006D574A">
        <w:t xml:space="preserve"> от 06.12.2010 г. с порядковым номером </w:t>
      </w:r>
      <w:r w:rsidR="00FA0F6B">
        <w:t>33</w:t>
      </w:r>
      <w:r w:rsidRPr="006D574A">
        <w:t xml:space="preserve"> (наименование – </w:t>
      </w:r>
      <w:r w:rsidR="00FA0F6B">
        <w:rPr>
          <w:rFonts w:cs="Times New Roman"/>
          <w:color w:val="auto"/>
          <w:sz w:val="22"/>
          <w:shd w:val="clear" w:color="auto" w:fill="FFFFFF"/>
        </w:rPr>
        <w:t xml:space="preserve">Электросетевой комплекс ЛЭП ПС </w:t>
      </w:r>
      <w:proofErr w:type="spellStart"/>
      <w:r w:rsidR="00FA0F6B">
        <w:rPr>
          <w:rFonts w:cs="Times New Roman"/>
          <w:color w:val="auto"/>
          <w:sz w:val="22"/>
          <w:shd w:val="clear" w:color="auto" w:fill="FFFFFF"/>
        </w:rPr>
        <w:t>Снисски</w:t>
      </w:r>
      <w:proofErr w:type="spellEnd"/>
      <w:r w:rsidR="00FA0F6B">
        <w:rPr>
          <w:rFonts w:cs="Times New Roman"/>
          <w:color w:val="auto"/>
          <w:sz w:val="22"/>
          <w:shd w:val="clear" w:color="auto" w:fill="FFFFFF"/>
        </w:rPr>
        <w:t xml:space="preserve"> Ф-3</w:t>
      </w:r>
      <w:r w:rsidRPr="006D574A">
        <w:t>). ОАО «Волжская МРК» является предшественником действующего юридического лица ПАО «</w:t>
      </w:r>
      <w:proofErr w:type="spellStart"/>
      <w:r w:rsidRPr="006D574A">
        <w:t>Россети</w:t>
      </w:r>
      <w:proofErr w:type="spellEnd"/>
      <w:r w:rsidRPr="006D574A">
        <w:t xml:space="preserve"> Волга» (Уведомление об изменении наименования юридического лица от 21.08.2020 г. № МР6/121/63/568, Выписка из Единого государственного реестра юридических лиц № ЮЭ9965-26-4058082 от 14.01.2026 г.) ПАО «МРСК Волги» на основании Протокола № 17/2020 от 29.05.2020 г. Годового Общего собрания акционеров ПАО «МРСК Волги» переименовано в ПАО «</w:t>
      </w:r>
      <w:proofErr w:type="spellStart"/>
      <w:r w:rsidRPr="006D574A">
        <w:t>Россети</w:t>
      </w:r>
      <w:proofErr w:type="spellEnd"/>
      <w:r w:rsidRPr="006D574A">
        <w:t xml:space="preserve"> Волга».</w:t>
      </w:r>
    </w:p>
    <w:p w14:paraId="52F3A546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Плата за публичный сервитут не устанавливается согласно п. 4 ст. 3.6 Федерального закона от 25.10.2001 года № 137-ФЗ «О введение в действие Земельного кодекса Российской Федерации».</w:t>
      </w:r>
    </w:p>
    <w:p w14:paraId="519C9F52" w14:textId="0B105CDB" w:rsidR="00221D4B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График проведения работ при осуществлении деятельности, для  обеспечения  которой  устанавливается  публичный  сервитут: при отсутствии аварийных ситуаций, капитальный ремонт объекта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10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 садоводства, огородничества; не превышает один год - в отношении иных земельных участков).</w:t>
      </w:r>
    </w:p>
    <w:p w14:paraId="0DC6F203" w14:textId="77777777" w:rsidR="006D574A" w:rsidRDefault="006D574A" w:rsidP="006D574A">
      <w:pPr>
        <w:spacing w:after="0" w:line="240" w:lineRule="auto"/>
        <w:ind w:firstLine="709"/>
        <w:contextualSpacing/>
        <w:jc w:val="both"/>
      </w:pPr>
    </w:p>
    <w:p w14:paraId="4B0B391B" w14:textId="04A97DF1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С поступившим ходатайством об установлении публичного сервитута и прилагаемым к нему описанием местоположения границ публичного сервитута заинтересованные лица могут ознакомиться по адресу: </w:t>
      </w:r>
      <w:proofErr w:type="spellStart"/>
      <w:r>
        <w:t>п.г.т</w:t>
      </w:r>
      <w:proofErr w:type="spellEnd"/>
      <w:r>
        <w:t xml:space="preserve">. Безенчук, ул. Нефтяников, </w:t>
      </w:r>
      <w:r>
        <w:br/>
        <w:t xml:space="preserve">д. 11, </w:t>
      </w:r>
      <w:proofErr w:type="spellStart"/>
      <w:r>
        <w:t>каб</w:t>
      </w:r>
      <w:proofErr w:type="spellEnd"/>
      <w:r>
        <w:t>. 24/3:</w:t>
      </w:r>
    </w:p>
    <w:p w14:paraId="089A99C1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Понедельник – четверг: с 9:30 до 12:30 и с 14:00 до 17:00; </w:t>
      </w:r>
    </w:p>
    <w:p w14:paraId="2E092588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Пятница: с 9:30 до 12:30 и с 14:00 до 15:00. </w:t>
      </w:r>
    </w:p>
    <w:p w14:paraId="2FF19086" w14:textId="3333344D" w:rsidR="00221D4B" w:rsidRPr="006D574A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>
        <w:t xml:space="preserve">Комитет по управлению муниципальным имуществом Администрации муниципального района </w:t>
      </w:r>
      <w:proofErr w:type="spellStart"/>
      <w:r>
        <w:t>Безенчукский</w:t>
      </w:r>
      <w:proofErr w:type="spellEnd"/>
      <w:r>
        <w:t xml:space="preserve"> Самарской области принимает заявления об учете </w:t>
      </w:r>
      <w:r>
        <w:lastRenderedPageBreak/>
        <w:t xml:space="preserve">прав на земельные участки в течение 15 дней со дня опубликования данного сообщения (в </w:t>
      </w:r>
      <w:r w:rsidRPr="006D574A">
        <w:rPr>
          <w:color w:val="auto"/>
        </w:rPr>
        <w:t xml:space="preserve">соответствии с пунктом 8 статьи 39.42 Земельного кодекса РФ) по адресу: 446250, Самарская область, муниципальный район </w:t>
      </w:r>
      <w:proofErr w:type="spellStart"/>
      <w:r w:rsidRPr="006D574A">
        <w:rPr>
          <w:color w:val="auto"/>
        </w:rPr>
        <w:t>Безенчукский</w:t>
      </w:r>
      <w:proofErr w:type="spellEnd"/>
      <w:r w:rsidRPr="006D574A">
        <w:rPr>
          <w:color w:val="auto"/>
        </w:rPr>
        <w:t xml:space="preserve">, </w:t>
      </w:r>
      <w:proofErr w:type="spellStart"/>
      <w:r w:rsidRPr="006D574A">
        <w:rPr>
          <w:color w:val="auto"/>
        </w:rPr>
        <w:t>п.г.т</w:t>
      </w:r>
      <w:proofErr w:type="spellEnd"/>
      <w:r w:rsidRPr="006D574A">
        <w:rPr>
          <w:color w:val="auto"/>
        </w:rPr>
        <w:t xml:space="preserve">. Безенчук,  ул. Нефтяников, д. 11, </w:t>
      </w:r>
      <w:proofErr w:type="spellStart"/>
      <w:r w:rsidRPr="006D574A">
        <w:rPr>
          <w:color w:val="auto"/>
        </w:rPr>
        <w:t>каб</w:t>
      </w:r>
      <w:proofErr w:type="spellEnd"/>
      <w:r w:rsidRPr="006D574A">
        <w:rPr>
          <w:color w:val="auto"/>
        </w:rPr>
        <w:t>. 24/3.</w:t>
      </w:r>
    </w:p>
    <w:p w14:paraId="3F4720FB" w14:textId="37A0827D" w:rsidR="00221D4B" w:rsidRPr="006D574A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6D574A">
        <w:rPr>
          <w:color w:val="auto"/>
        </w:rPr>
        <w:t xml:space="preserve">Информация о поступившем ходатайстве об установлении публичного сервитута размещена на официальных интернет-сайтах Администрации муниципального района </w:t>
      </w:r>
      <w:proofErr w:type="spellStart"/>
      <w:r w:rsidRPr="006D574A">
        <w:rPr>
          <w:color w:val="auto"/>
        </w:rPr>
        <w:t>Безенчукский</w:t>
      </w:r>
      <w:proofErr w:type="spellEnd"/>
      <w:r w:rsidRPr="006D574A">
        <w:rPr>
          <w:color w:val="auto"/>
        </w:rPr>
        <w:t xml:space="preserve"> Самарской области (http://admbezenchuk.ru), Администрации сельского поселения</w:t>
      </w:r>
      <w:r w:rsidR="00FA0F6B" w:rsidRPr="00FA0F6B">
        <w:rPr>
          <w:color w:val="auto"/>
        </w:rPr>
        <w:t xml:space="preserve"> </w:t>
      </w:r>
      <w:r w:rsidR="00FA0F6B">
        <w:rPr>
          <w:color w:val="auto"/>
        </w:rPr>
        <w:t>Прибой</w:t>
      </w:r>
      <w:r w:rsidRPr="006D574A">
        <w:rPr>
          <w:color w:val="auto"/>
        </w:rPr>
        <w:t xml:space="preserve"> (</w:t>
      </w:r>
      <w:r w:rsidR="006D574A" w:rsidRPr="006D574A">
        <w:rPr>
          <w:color w:val="auto"/>
        </w:rPr>
        <w:t>https://adm</w:t>
      </w:r>
      <w:proofErr w:type="spellStart"/>
      <w:r w:rsidR="00FA0F6B">
        <w:rPr>
          <w:color w:val="auto"/>
          <w:lang w:val="en-US"/>
        </w:rPr>
        <w:t>priboy</w:t>
      </w:r>
      <w:proofErr w:type="spellEnd"/>
      <w:r w:rsidR="006D574A" w:rsidRPr="006D574A">
        <w:rPr>
          <w:color w:val="auto"/>
        </w:rPr>
        <w:t>.</w:t>
      </w:r>
      <w:proofErr w:type="spellStart"/>
      <w:r w:rsidR="006D574A" w:rsidRPr="006D574A">
        <w:rPr>
          <w:color w:val="auto"/>
        </w:rPr>
        <w:t>ru</w:t>
      </w:r>
      <w:proofErr w:type="spellEnd"/>
      <w:r w:rsidRPr="006D574A">
        <w:rPr>
          <w:color w:val="auto"/>
        </w:rPr>
        <w:t xml:space="preserve">). </w:t>
      </w:r>
      <w:bookmarkStart w:id="0" w:name="_GoBack"/>
      <w:bookmarkEnd w:id="0"/>
    </w:p>
    <w:sectPr w:rsidR="00221D4B" w:rsidRPr="006D5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D4B"/>
    <w:rsid w:val="00001687"/>
    <w:rsid w:val="00153982"/>
    <w:rsid w:val="00221D4B"/>
    <w:rsid w:val="002762C0"/>
    <w:rsid w:val="002F0840"/>
    <w:rsid w:val="006D574A"/>
    <w:rsid w:val="00872398"/>
    <w:rsid w:val="00875ECB"/>
    <w:rsid w:val="00A6742B"/>
    <w:rsid w:val="00EA6C7C"/>
    <w:rsid w:val="00FA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4B2C1"/>
  <w15:chartTrackingRefBased/>
  <w15:docId w15:val="{295A9384-D3C5-49D2-B379-04742BC3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Calibri"/>
        <w:color w:val="000000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1D4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21D4B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153982"/>
    <w:pPr>
      <w:spacing w:after="0" w:line="240" w:lineRule="auto"/>
    </w:pPr>
    <w:rPr>
      <w:rFonts w:asciiTheme="minorHAnsi" w:hAnsiTheme="minorHAnsi" w:cstheme="minorBidi"/>
      <w:color w:val="auto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1552</Words>
  <Characters>8847</Characters>
  <Application>Microsoft Office Word</Application>
  <DocSecurity>0</DocSecurity>
  <Lines>73</Lines>
  <Paragraphs>20</Paragraphs>
  <ScaleCrop>false</ScaleCrop>
  <Company/>
  <LinksUpToDate>false</LinksUpToDate>
  <CharactersWithSpaces>10379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БРИЧКА</dc:creator>
  <cp:keywords/>
  <dc:description/>
  <cp:lastModifiedBy>karpenko</cp:lastModifiedBy>
  <cp:revision>9</cp:revision>
  <dcterms:created xsi:type="dcterms:W3CDTF">2026-06-29T21:00:00Z</dcterms:created>
  <dcterms:modified xsi:type="dcterms:W3CDTF">2026-08-17T08:27:00Z</dcterms:modified>
</cp:coreProperties>
</file>