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30" w:rsidRPr="00CF3C58" w:rsidRDefault="00A90B9C" w:rsidP="00A90B9C">
      <w:pPr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</w:pPr>
      <w:r w:rsidRPr="00CF3C58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>Сообщение о возможном установлении публичного сервитута</w:t>
      </w:r>
    </w:p>
    <w:p w:rsidR="00231ECE" w:rsidRDefault="001B5C30" w:rsidP="00231ECE">
      <w:pPr>
        <w:spacing w:after="1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A90B9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</w:t>
      </w:r>
      <w:r w:rsidR="00AE76F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gramStart"/>
      <w:r w:rsidR="00AE76F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 соответствии со статьей 39.37</w:t>
      </w:r>
      <w:r w:rsidR="00A90B9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Земельного кодекса Российской Федерации Администрация муниципального района Безенчукский Самарской области  информирует о возможном установлении публичного сервитута</w:t>
      </w:r>
      <w:r w:rsidR="00A4740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:</w:t>
      </w:r>
      <w:r w:rsidR="00F878E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FB51A6" w:rsidRPr="00F878E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в целях </w:t>
      </w:r>
      <w:r w:rsidR="00AE76F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складирования строительных и иных материалов, размещения временных или вспомогательных сооружений (включая ограждения, бытовки, навесы) и строительной техники, которые необходимы для обеспечения реконструкции, объекта федерального значения «Замена перехода МН «Бугуруслан-Сызрань» через а/д Мыльное-Натальино 279км. </w:t>
      </w:r>
      <w:proofErr w:type="spellStart"/>
      <w:proofErr w:type="gramEnd"/>
      <w:r w:rsidR="00AE76F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Ду</w:t>
      </w:r>
      <w:proofErr w:type="spellEnd"/>
      <w:r w:rsidR="00AE76F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500. Самарское РНУ. Реконструкция» и его неотъемлемых технологических частей.</w:t>
      </w: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594"/>
      </w:tblGrid>
      <w:tr w:rsidR="00757B5B" w:rsidRPr="00857A13" w:rsidTr="00757B5B">
        <w:trPr>
          <w:trHeight w:val="284"/>
          <w:jc w:val="center"/>
        </w:trPr>
        <w:tc>
          <w:tcPr>
            <w:tcW w:w="2494" w:type="dxa"/>
            <w:vAlign w:val="center"/>
          </w:tcPr>
          <w:p w:rsidR="00757B5B" w:rsidRPr="00E65A23" w:rsidRDefault="00757B5B" w:rsidP="004D7D60">
            <w:pPr>
              <w:ind w:left="57" w:right="57"/>
              <w:jc w:val="both"/>
              <w:rPr>
                <w:rFonts w:ascii="Franklin Gothic Book" w:hAnsi="Franklin Gothic Book"/>
              </w:rPr>
            </w:pPr>
            <w:r w:rsidRPr="0033781B">
              <w:rPr>
                <w:rFonts w:ascii="Franklin Gothic Book" w:hAnsi="Franklin Gothic Book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 w:rsidRPr="0033781B">
              <w:rPr>
                <w:rFonts w:ascii="Franklin Gothic Book" w:hAnsi="Franklin Gothic Book"/>
              </w:rPr>
              <w:t>сервитут</w:t>
            </w:r>
            <w:proofErr w:type="gramEnd"/>
            <w:r w:rsidRPr="0033781B">
              <w:rPr>
                <w:rFonts w:ascii="Franklin Gothic Book" w:hAnsi="Franklin Gothic Book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7594" w:type="dxa"/>
            <w:vAlign w:val="center"/>
          </w:tcPr>
          <w:tbl>
            <w:tblPr>
              <w:tblW w:w="718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8"/>
              <w:gridCol w:w="3364"/>
            </w:tblGrid>
            <w:tr w:rsidR="00757B5B" w:rsidTr="00757B5B">
              <w:trPr>
                <w:trHeight w:val="213"/>
                <w:jc w:val="center"/>
              </w:trPr>
              <w:tc>
                <w:tcPr>
                  <w:tcW w:w="2658" w:type="pct"/>
                  <w:shd w:val="clear" w:color="auto" w:fill="auto"/>
                  <w:vAlign w:val="center"/>
                </w:tcPr>
                <w:p w:rsidR="00757B5B" w:rsidRPr="00B02889" w:rsidRDefault="00757B5B" w:rsidP="004D7D60">
                  <w:pPr>
                    <w:jc w:val="center"/>
                    <w:rPr>
                      <w:rFonts w:ascii="Franklin Gothic Book" w:hAnsi="Franklin Gothic Book"/>
                    </w:rPr>
                  </w:pPr>
                  <w:r w:rsidRPr="00B02889">
                    <w:rPr>
                      <w:rFonts w:ascii="Franklin Gothic Book" w:hAnsi="Franklin Gothic Book"/>
                    </w:rPr>
                    <w:t>63:12:1702004:30</w:t>
                  </w:r>
                </w:p>
              </w:tc>
              <w:tc>
                <w:tcPr>
                  <w:tcW w:w="2342" w:type="pct"/>
                  <w:shd w:val="clear" w:color="auto" w:fill="auto"/>
                  <w:vAlign w:val="center"/>
                </w:tcPr>
                <w:p w:rsidR="00757B5B" w:rsidRPr="00B02889" w:rsidRDefault="00757B5B" w:rsidP="004D7D60">
                  <w:pPr>
                    <w:jc w:val="center"/>
                    <w:rPr>
                      <w:rFonts w:ascii="Franklin Gothic Book" w:hAnsi="Franklin Gothic Book"/>
                    </w:rPr>
                  </w:pPr>
                  <w:r w:rsidRPr="00B02889">
                    <w:rPr>
                      <w:rFonts w:ascii="Franklin Gothic Book" w:hAnsi="Franklin Gothic Book"/>
                    </w:rPr>
                    <w:t>Самарская область, р-н. Безенчукский, с/п. Натальино</w:t>
                  </w:r>
                </w:p>
              </w:tc>
            </w:tr>
            <w:tr w:rsidR="00757B5B" w:rsidTr="00757B5B">
              <w:trPr>
                <w:trHeight w:val="50"/>
                <w:jc w:val="center"/>
              </w:trPr>
              <w:tc>
                <w:tcPr>
                  <w:tcW w:w="2658" w:type="pct"/>
                  <w:shd w:val="clear" w:color="auto" w:fill="auto"/>
                  <w:vAlign w:val="center"/>
                </w:tcPr>
                <w:p w:rsidR="00757B5B" w:rsidRPr="00B02889" w:rsidRDefault="00757B5B" w:rsidP="004D7D60">
                  <w:pPr>
                    <w:jc w:val="center"/>
                    <w:rPr>
                      <w:rFonts w:ascii="Franklin Gothic Book" w:hAnsi="Franklin Gothic Book"/>
                    </w:rPr>
                  </w:pPr>
                  <w:r w:rsidRPr="00B02889">
                    <w:rPr>
                      <w:rFonts w:ascii="Franklin Gothic Book" w:hAnsi="Franklin Gothic Book"/>
                    </w:rPr>
                    <w:t>63:12:0000000:9072</w:t>
                  </w:r>
                </w:p>
              </w:tc>
              <w:tc>
                <w:tcPr>
                  <w:tcW w:w="2342" w:type="pct"/>
                  <w:shd w:val="clear" w:color="auto" w:fill="auto"/>
                  <w:vAlign w:val="center"/>
                </w:tcPr>
                <w:p w:rsidR="00757B5B" w:rsidRPr="00B02889" w:rsidRDefault="00757B5B" w:rsidP="004D7D60">
                  <w:pPr>
                    <w:jc w:val="center"/>
                    <w:rPr>
                      <w:rFonts w:ascii="Franklin Gothic Book" w:hAnsi="Franklin Gothic Book"/>
                    </w:rPr>
                  </w:pPr>
                  <w:r w:rsidRPr="00B02889">
                    <w:rPr>
                      <w:rFonts w:ascii="Franklin Gothic Book" w:hAnsi="Franklin Gothic Book"/>
                    </w:rPr>
                    <w:t xml:space="preserve">Самарская область, муниципальный район Безенчукский, в границах сельского поселения </w:t>
                  </w:r>
                  <w:proofErr w:type="gramStart"/>
                  <w:r w:rsidRPr="00B02889">
                    <w:rPr>
                      <w:rFonts w:ascii="Franklin Gothic Book" w:hAnsi="Franklin Gothic Book"/>
                    </w:rPr>
                    <w:t>Натальино</w:t>
                  </w:r>
                  <w:proofErr w:type="gramEnd"/>
                </w:p>
              </w:tc>
            </w:tr>
            <w:tr w:rsidR="00757B5B" w:rsidTr="00757B5B">
              <w:trPr>
                <w:trHeight w:val="50"/>
                <w:jc w:val="center"/>
              </w:trPr>
              <w:tc>
                <w:tcPr>
                  <w:tcW w:w="2658" w:type="pct"/>
                  <w:shd w:val="clear" w:color="auto" w:fill="auto"/>
                  <w:vAlign w:val="center"/>
                </w:tcPr>
                <w:p w:rsidR="00757B5B" w:rsidRPr="00B02889" w:rsidRDefault="00757B5B" w:rsidP="004D7D60">
                  <w:pPr>
                    <w:jc w:val="center"/>
                    <w:rPr>
                      <w:rFonts w:ascii="Franklin Gothic Book" w:hAnsi="Franklin Gothic Book"/>
                    </w:rPr>
                  </w:pPr>
                  <w:r w:rsidRPr="00B02889">
                    <w:rPr>
                      <w:rFonts w:ascii="Franklin Gothic Book" w:hAnsi="Franklin Gothic Book"/>
                    </w:rPr>
                    <w:t>63:12:0000000:11707</w:t>
                  </w:r>
                </w:p>
              </w:tc>
              <w:tc>
                <w:tcPr>
                  <w:tcW w:w="2342" w:type="pct"/>
                  <w:shd w:val="clear" w:color="auto" w:fill="auto"/>
                  <w:vAlign w:val="center"/>
                </w:tcPr>
                <w:p w:rsidR="00757B5B" w:rsidRPr="00B02889" w:rsidRDefault="00757B5B" w:rsidP="004D7D60">
                  <w:pPr>
                    <w:jc w:val="center"/>
                    <w:rPr>
                      <w:rFonts w:ascii="Franklin Gothic Book" w:hAnsi="Franklin Gothic Book"/>
                    </w:rPr>
                  </w:pPr>
                  <w:r w:rsidRPr="00B02889">
                    <w:rPr>
                      <w:rFonts w:ascii="Franklin Gothic Book" w:hAnsi="Franklin Gothic Book"/>
                    </w:rPr>
                    <w:t>Самарская область, р-н. Безенчукский, с/п. Натальино</w:t>
                  </w:r>
                </w:p>
              </w:tc>
            </w:tr>
            <w:tr w:rsidR="00757B5B" w:rsidTr="00757B5B">
              <w:trPr>
                <w:trHeight w:val="50"/>
                <w:jc w:val="center"/>
              </w:trPr>
              <w:tc>
                <w:tcPr>
                  <w:tcW w:w="2658" w:type="pct"/>
                  <w:shd w:val="clear" w:color="auto" w:fill="auto"/>
                  <w:vAlign w:val="center"/>
                </w:tcPr>
                <w:p w:rsidR="00757B5B" w:rsidRPr="00B02889" w:rsidRDefault="00757B5B" w:rsidP="004D7D60">
                  <w:pPr>
                    <w:jc w:val="center"/>
                    <w:rPr>
                      <w:rFonts w:ascii="Franklin Gothic Book" w:hAnsi="Franklin Gothic Book"/>
                    </w:rPr>
                  </w:pPr>
                  <w:r w:rsidRPr="00B02889">
                    <w:rPr>
                      <w:rFonts w:ascii="Franklin Gothic Book" w:hAnsi="Franklin Gothic Book"/>
                    </w:rPr>
                    <w:t>63:12:0000000:103</w:t>
                  </w:r>
                </w:p>
              </w:tc>
              <w:tc>
                <w:tcPr>
                  <w:tcW w:w="2342" w:type="pct"/>
                  <w:shd w:val="clear" w:color="auto" w:fill="auto"/>
                  <w:vAlign w:val="center"/>
                </w:tcPr>
                <w:p w:rsidR="00757B5B" w:rsidRPr="00B02889" w:rsidRDefault="00757B5B" w:rsidP="004D7D60">
                  <w:pPr>
                    <w:jc w:val="center"/>
                    <w:rPr>
                      <w:rFonts w:ascii="Franklin Gothic Book" w:hAnsi="Franklin Gothic Book"/>
                    </w:rPr>
                  </w:pPr>
                  <w:proofErr w:type="gramStart"/>
                  <w:r w:rsidRPr="00B02889">
                    <w:rPr>
                      <w:rFonts w:ascii="Franklin Gothic Book" w:hAnsi="Franklin Gothic Book"/>
                    </w:rPr>
                    <w:t>Самарская</w:t>
                  </w:r>
                  <w:proofErr w:type="gramEnd"/>
                  <w:r w:rsidRPr="00B02889">
                    <w:rPr>
                      <w:rFonts w:ascii="Franklin Gothic Book" w:hAnsi="Franklin Gothic Book"/>
                    </w:rPr>
                    <w:t xml:space="preserve"> обл., Безенчукский р-н, СХПК "</w:t>
                  </w:r>
                  <w:proofErr w:type="spellStart"/>
                  <w:r w:rsidRPr="00B02889">
                    <w:rPr>
                      <w:rFonts w:ascii="Franklin Gothic Book" w:hAnsi="Franklin Gothic Book"/>
                    </w:rPr>
                    <w:t>Натальинский</w:t>
                  </w:r>
                  <w:proofErr w:type="spellEnd"/>
                  <w:r w:rsidRPr="00B02889">
                    <w:rPr>
                      <w:rFonts w:ascii="Franklin Gothic Book" w:hAnsi="Franklin Gothic Book"/>
                    </w:rPr>
                    <w:t>"</w:t>
                  </w:r>
                </w:p>
              </w:tc>
            </w:tr>
            <w:tr w:rsidR="00757B5B" w:rsidTr="00757B5B">
              <w:trPr>
                <w:trHeight w:val="50"/>
                <w:jc w:val="center"/>
              </w:trPr>
              <w:tc>
                <w:tcPr>
                  <w:tcW w:w="2658" w:type="pct"/>
                  <w:shd w:val="clear" w:color="auto" w:fill="auto"/>
                  <w:vAlign w:val="center"/>
                </w:tcPr>
                <w:p w:rsidR="00757B5B" w:rsidRPr="00B02889" w:rsidRDefault="00757B5B" w:rsidP="004D7D60">
                  <w:pPr>
                    <w:jc w:val="center"/>
                    <w:rPr>
                      <w:rFonts w:ascii="Franklin Gothic Book" w:hAnsi="Franklin Gothic Book"/>
                    </w:rPr>
                  </w:pPr>
                  <w:r w:rsidRPr="00B02889">
                    <w:rPr>
                      <w:rFonts w:ascii="Franklin Gothic Book" w:hAnsi="Franklin Gothic Book"/>
                    </w:rPr>
                    <w:t>63:12:0000000:9082</w:t>
                  </w:r>
                </w:p>
              </w:tc>
              <w:tc>
                <w:tcPr>
                  <w:tcW w:w="2342" w:type="pct"/>
                  <w:shd w:val="clear" w:color="auto" w:fill="auto"/>
                  <w:vAlign w:val="center"/>
                </w:tcPr>
                <w:p w:rsidR="00757B5B" w:rsidRPr="00B02889" w:rsidRDefault="00757B5B" w:rsidP="004D7D60">
                  <w:pPr>
                    <w:jc w:val="center"/>
                    <w:rPr>
                      <w:rFonts w:ascii="Franklin Gothic Book" w:hAnsi="Franklin Gothic Book"/>
                    </w:rPr>
                  </w:pPr>
                  <w:r w:rsidRPr="00B02889">
                    <w:rPr>
                      <w:rFonts w:ascii="Franklin Gothic Book" w:hAnsi="Franklin Gothic Book"/>
                    </w:rPr>
                    <w:t>Самарская область, муниципальный район Безенчукский</w:t>
                  </w:r>
                </w:p>
              </w:tc>
            </w:tr>
            <w:tr w:rsidR="00757B5B" w:rsidTr="00757B5B">
              <w:trPr>
                <w:trHeight w:val="50"/>
                <w:jc w:val="center"/>
              </w:trPr>
              <w:tc>
                <w:tcPr>
                  <w:tcW w:w="2658" w:type="pct"/>
                  <w:shd w:val="clear" w:color="auto" w:fill="auto"/>
                  <w:vAlign w:val="center"/>
                </w:tcPr>
                <w:p w:rsidR="00757B5B" w:rsidRPr="00B02889" w:rsidRDefault="00757B5B" w:rsidP="004D7D60">
                  <w:pPr>
                    <w:jc w:val="center"/>
                    <w:rPr>
                      <w:rFonts w:ascii="Franklin Gothic Book" w:hAnsi="Franklin Gothic Book"/>
                    </w:rPr>
                  </w:pPr>
                  <w:r w:rsidRPr="00B02889">
                    <w:rPr>
                      <w:rFonts w:ascii="Franklin Gothic Book" w:hAnsi="Franklin Gothic Book"/>
                    </w:rPr>
                    <w:t>63:12:1703001</w:t>
                  </w:r>
                </w:p>
              </w:tc>
              <w:tc>
                <w:tcPr>
                  <w:tcW w:w="2342" w:type="pct"/>
                  <w:shd w:val="clear" w:color="auto" w:fill="auto"/>
                  <w:vAlign w:val="center"/>
                </w:tcPr>
                <w:p w:rsidR="00757B5B" w:rsidRPr="00B02889" w:rsidRDefault="00757B5B" w:rsidP="004D7D60">
                  <w:pPr>
                    <w:jc w:val="center"/>
                    <w:rPr>
                      <w:rFonts w:ascii="Franklin Gothic Book" w:hAnsi="Franklin Gothic Book"/>
                    </w:rPr>
                  </w:pPr>
                  <w:r w:rsidRPr="00B02889">
                    <w:rPr>
                      <w:rFonts w:ascii="Franklin Gothic Book" w:hAnsi="Franklin Gothic Book"/>
                    </w:rPr>
                    <w:t>Самарская область, р-н. Безенчукский, с/п. Натальино</w:t>
                  </w:r>
                </w:p>
              </w:tc>
            </w:tr>
            <w:tr w:rsidR="00757B5B" w:rsidTr="00757B5B">
              <w:trPr>
                <w:trHeight w:val="50"/>
                <w:jc w:val="center"/>
              </w:trPr>
              <w:tc>
                <w:tcPr>
                  <w:tcW w:w="2658" w:type="pct"/>
                  <w:shd w:val="clear" w:color="auto" w:fill="auto"/>
                  <w:vAlign w:val="center"/>
                </w:tcPr>
                <w:p w:rsidR="00757B5B" w:rsidRPr="00B02889" w:rsidRDefault="00757B5B" w:rsidP="004D7D60">
                  <w:pPr>
                    <w:jc w:val="center"/>
                    <w:rPr>
                      <w:rFonts w:ascii="Franklin Gothic Book" w:hAnsi="Franklin Gothic Book"/>
                    </w:rPr>
                  </w:pPr>
                  <w:r w:rsidRPr="00B02889">
                    <w:rPr>
                      <w:rFonts w:ascii="Franklin Gothic Book" w:hAnsi="Franklin Gothic Book"/>
                    </w:rPr>
                    <w:t>63:12:1705001</w:t>
                  </w:r>
                </w:p>
              </w:tc>
              <w:tc>
                <w:tcPr>
                  <w:tcW w:w="2342" w:type="pct"/>
                  <w:shd w:val="clear" w:color="auto" w:fill="auto"/>
                  <w:vAlign w:val="center"/>
                </w:tcPr>
                <w:p w:rsidR="00757B5B" w:rsidRPr="00B02889" w:rsidRDefault="00757B5B" w:rsidP="004D7D60">
                  <w:pPr>
                    <w:jc w:val="center"/>
                    <w:rPr>
                      <w:rFonts w:ascii="Franklin Gothic Book" w:hAnsi="Franklin Gothic Book"/>
                    </w:rPr>
                  </w:pPr>
                  <w:r w:rsidRPr="00B02889">
                    <w:rPr>
                      <w:rFonts w:ascii="Franklin Gothic Book" w:hAnsi="Franklin Gothic Book"/>
                    </w:rPr>
                    <w:t>Самарская область, р-н. Безенчукский, с/п. Натальино</w:t>
                  </w:r>
                </w:p>
              </w:tc>
            </w:tr>
            <w:tr w:rsidR="00757B5B" w:rsidTr="00757B5B">
              <w:trPr>
                <w:trHeight w:val="50"/>
                <w:jc w:val="center"/>
              </w:trPr>
              <w:tc>
                <w:tcPr>
                  <w:tcW w:w="2658" w:type="pct"/>
                  <w:shd w:val="clear" w:color="auto" w:fill="auto"/>
                  <w:vAlign w:val="center"/>
                </w:tcPr>
                <w:p w:rsidR="00757B5B" w:rsidRPr="00D0255F" w:rsidRDefault="00757B5B" w:rsidP="004D7D60">
                  <w:pPr>
                    <w:jc w:val="center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2342" w:type="pct"/>
                  <w:shd w:val="clear" w:color="auto" w:fill="auto"/>
                  <w:vAlign w:val="bottom"/>
                </w:tcPr>
                <w:p w:rsidR="00757B5B" w:rsidRPr="00D0255F" w:rsidRDefault="00757B5B" w:rsidP="004D7D60">
                  <w:pPr>
                    <w:jc w:val="center"/>
                    <w:rPr>
                      <w:rFonts w:ascii="Franklin Gothic Book" w:hAnsi="Franklin Gothic Book"/>
                    </w:rPr>
                  </w:pPr>
                </w:p>
              </w:tc>
            </w:tr>
          </w:tbl>
          <w:p w:rsidR="00757B5B" w:rsidRPr="00D0255F" w:rsidRDefault="00757B5B" w:rsidP="004D7D60">
            <w:pPr>
              <w:ind w:left="57" w:right="57"/>
              <w:jc w:val="center"/>
              <w:rPr>
                <w:rFonts w:ascii="Franklin Gothic Book" w:hAnsi="Franklin Gothic Book"/>
              </w:rPr>
            </w:pPr>
          </w:p>
        </w:tc>
      </w:tr>
    </w:tbl>
    <w:p w:rsidR="00757B5B" w:rsidRPr="00757B5B" w:rsidRDefault="00757B5B" w:rsidP="00757B5B">
      <w:pPr>
        <w:spacing w:after="1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proofErr w:type="gramStart"/>
      <w:r w:rsidRPr="00757B5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возникновении таких обстоятельств) 12 месяцев</w:t>
      </w:r>
      <w:proofErr w:type="gramEnd"/>
    </w:p>
    <w:p w:rsidR="00757B5B" w:rsidRPr="00757B5B" w:rsidRDefault="00757B5B" w:rsidP="00757B5B">
      <w:pPr>
        <w:spacing w:after="1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proofErr w:type="gramStart"/>
      <w:r w:rsidRPr="00757B5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Утвержденной программой Технического перевооружения, реконструкции АО «</w:t>
      </w:r>
      <w:proofErr w:type="spellStart"/>
      <w:r w:rsidRPr="00757B5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Транснефть-Приволга</w:t>
      </w:r>
      <w:proofErr w:type="spellEnd"/>
      <w:r w:rsidRPr="00757B5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» по объекту «Замена перехода МН «Бугуруслан - Сызрань» через а/д Мыльное - Натальино 279 км.</w:t>
      </w:r>
      <w:proofErr w:type="gramEnd"/>
      <w:r w:rsidRPr="00757B5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spellStart"/>
      <w:r w:rsidRPr="00757B5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Ду</w:t>
      </w:r>
      <w:proofErr w:type="spellEnd"/>
      <w:r w:rsidRPr="00757B5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500. Самарское РНУ. Реконструкция» </w:t>
      </w:r>
      <w:r w:rsidRPr="00757B5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lastRenderedPageBreak/>
        <w:t>предусмотрены следующие сроки выполнения строительно-монтажных работ (СМР):</w:t>
      </w:r>
    </w:p>
    <w:p w:rsidR="00757B5B" w:rsidRPr="00757B5B" w:rsidRDefault="00757B5B" w:rsidP="00757B5B">
      <w:pPr>
        <w:spacing w:after="1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57B5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Начало СМР – 16.12.2024 г.</w:t>
      </w:r>
    </w:p>
    <w:p w:rsidR="00757B5B" w:rsidRPr="00757B5B" w:rsidRDefault="00757B5B" w:rsidP="00757B5B">
      <w:pPr>
        <w:spacing w:after="1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57B5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Окончание СМР – 11.09.2025г.</w:t>
      </w:r>
    </w:p>
    <w:p w:rsidR="00757B5B" w:rsidRPr="00757B5B" w:rsidRDefault="00757B5B" w:rsidP="00757B5B">
      <w:pPr>
        <w:spacing w:after="1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57B5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Ввод объекта в эксплуатацию – 01.09.2026 г.</w:t>
      </w:r>
    </w:p>
    <w:p w:rsidR="00757B5B" w:rsidRPr="00757B5B" w:rsidRDefault="00757B5B" w:rsidP="00757B5B">
      <w:pPr>
        <w:spacing w:after="1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57B5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Период, в течени</w:t>
      </w:r>
      <w:proofErr w:type="gramStart"/>
      <w:r w:rsidRPr="00757B5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</w:t>
      </w:r>
      <w:proofErr w:type="gramEnd"/>
      <w:r w:rsidRPr="00757B5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</w:t>
      </w: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о или существенно затруднено – </w:t>
      </w:r>
      <w:r w:rsidRPr="00757B5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12 месяцев. </w:t>
      </w:r>
    </w:p>
    <w:p w:rsidR="00857A13" w:rsidRPr="00231ECE" w:rsidRDefault="00757B5B" w:rsidP="00757B5B">
      <w:pPr>
        <w:spacing w:after="1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57B5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Проектной документацией по объекту «Замена перехода МН «Бугуруслан - Сызрань» через а/д </w:t>
      </w:r>
      <w:proofErr w:type="gramStart"/>
      <w:r w:rsidRPr="00757B5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Мыльное</w:t>
      </w:r>
      <w:proofErr w:type="gramEnd"/>
      <w:r w:rsidRPr="00757B5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- Натальино 279 км. </w:t>
      </w:r>
      <w:proofErr w:type="spellStart"/>
      <w:r w:rsidRPr="00757B5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Ду</w:t>
      </w:r>
      <w:proofErr w:type="spellEnd"/>
      <w:r w:rsidRPr="00757B5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500. Самарское РНУ. Реконструкция» предусматривается техническая и биологическая рекультивация, после проведения работ по рекультивации затруднения в использовании земельного участка (его части) и (или) расположенного на нем объекта недвижимости в соответствии с их разрешенным использованием будут устранены.</w:t>
      </w:r>
    </w:p>
    <w:p w:rsidR="00BA47A1" w:rsidRPr="00BA47A1" w:rsidRDefault="00A90B9C" w:rsidP="00BA47A1">
      <w:pPr>
        <w:numPr>
          <w:ilvl w:val="0"/>
          <w:numId w:val="2"/>
        </w:numPr>
        <w:tabs>
          <w:tab w:val="left" w:pos="21"/>
          <w:tab w:val="left" w:pos="1013"/>
        </w:tabs>
        <w:autoSpaceDE w:val="0"/>
        <w:autoSpaceDN w:val="0"/>
        <w:adjustRightInd w:val="0"/>
        <w:spacing w:after="0" w:line="240" w:lineRule="auto"/>
        <w:ind w:left="21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Обоснование необходимости установления пуб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л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ичного сервитута: </w:t>
      </w:r>
      <w:r w:rsidR="00BA47A1" w:rsidRPr="00BA47A1">
        <w:rPr>
          <w:rFonts w:ascii="Times New Roman" w:eastAsia="Calibri" w:hAnsi="Times New Roman" w:cs="Times New Roman"/>
          <w:b/>
          <w:sz w:val="26"/>
          <w:szCs w:val="26"/>
        </w:rPr>
        <w:t>Реквизиты решения об утверждении инвестиционной программы субъекта естественной монополии, которой предусмотрены мероприятия по реконструкции инженерного сооружения (подп. 1 п. 2 ст. 39.41 Земельного кодекса РФ):</w:t>
      </w:r>
    </w:p>
    <w:p w:rsidR="00757B5B" w:rsidRPr="00757B5B" w:rsidRDefault="00757B5B" w:rsidP="00757B5B">
      <w:pPr>
        <w:spacing w:after="15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57B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Проектной документацией предусматривается реконструкция действующего участка магистрального нефтепровода в рамках реализации проекта «Замена перехода МН «Бугуруслан - Сызрань» через а/д </w:t>
      </w:r>
      <w:proofErr w:type="gramStart"/>
      <w:r w:rsidRPr="00757B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Мыльное</w:t>
      </w:r>
      <w:proofErr w:type="gramEnd"/>
      <w:r w:rsidRPr="00757B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 Натальино 279 км. </w:t>
      </w:r>
      <w:proofErr w:type="spellStart"/>
      <w:r w:rsidRPr="00757B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Ду</w:t>
      </w:r>
      <w:proofErr w:type="spellEnd"/>
      <w:r w:rsidRPr="00757B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500. Самарское РНУ. Реконструкция» </w:t>
      </w:r>
    </w:p>
    <w:p w:rsidR="00757B5B" w:rsidRPr="00757B5B" w:rsidRDefault="00757B5B" w:rsidP="00757B5B">
      <w:pPr>
        <w:spacing w:after="15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57B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Назначение, характеристика и техническое состояние трубопровода</w:t>
      </w:r>
    </w:p>
    <w:p w:rsidR="00757B5B" w:rsidRPr="00757B5B" w:rsidRDefault="00757B5B" w:rsidP="00757B5B">
      <w:pPr>
        <w:spacing w:after="15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57B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Pr="00757B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Магистральный нефтепровод «Бугуруслан - Сызрань» Ду-500 введен в эксплуатацию в 1969 году. Имеющиеся дефекты и фактическая глубина заложения трубопровода не соответствуют требованиям СП 36.13330.2012 «Магистральные трубопроводы. Актуализированная редакция СНиП 2.05.06-85*» и требованиям промышленной безопасности опасного производственного объекта, что снижает безопасную эксплуатацию нефтепродуктопровода;</w:t>
      </w:r>
    </w:p>
    <w:p w:rsidR="00757B5B" w:rsidRPr="00757B5B" w:rsidRDefault="00757B5B" w:rsidP="00757B5B">
      <w:pPr>
        <w:spacing w:after="15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57B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</w:t>
      </w:r>
      <w:r w:rsidRPr="00757B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В соответствии с подпунктом 5 пункта 2 статьи 39.41 обоснованием установления публичного сервитута является раздел проектной документации «Проект организации строительства» по объекту «Замена перехода МН «Бугуруслан - Сызрань» через а/д Мыльное - Натальино 279 км. </w:t>
      </w:r>
      <w:proofErr w:type="spellStart"/>
      <w:r w:rsidRPr="00757B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Ду</w:t>
      </w:r>
      <w:proofErr w:type="spellEnd"/>
      <w:r w:rsidRPr="00757B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500. Самарское РНУ. Реконструкция» (Г.7.0000.25026-ТПВ_КГТП-500.000-ПОС1, Г.7.0000.25026-ТПВ_КГТП-500.000-ПОС2, Г.7.0000.25026-ТПВ_КГТП-500.000-ПОС3).</w:t>
      </w:r>
    </w:p>
    <w:p w:rsidR="00757B5B" w:rsidRDefault="00757B5B" w:rsidP="00757B5B">
      <w:pPr>
        <w:spacing w:after="15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57B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3.</w:t>
      </w:r>
      <w:r w:rsidRPr="00757B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Магистральный нефтепровод «Бугуруслан - Сызрань» принадлежит АО «</w:t>
      </w:r>
      <w:proofErr w:type="spellStart"/>
      <w:r w:rsidRPr="00757B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Транснефть</w:t>
      </w:r>
      <w:proofErr w:type="spellEnd"/>
      <w:r w:rsidRPr="00757B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</w:t>
      </w:r>
      <w:proofErr w:type="spellStart"/>
      <w:r w:rsidRPr="00757B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Приволга</w:t>
      </w:r>
      <w:proofErr w:type="spellEnd"/>
      <w:r w:rsidRPr="00757B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на праве собственности, что подтверждается выпиской из ЕГРН.</w:t>
      </w:r>
    </w:p>
    <w:p w:rsidR="00A90B9C" w:rsidRPr="00CF3C58" w:rsidRDefault="00A90B9C" w:rsidP="0099627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 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</w:t>
      </w:r>
      <w:r w:rsidR="00121C30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п.г.т. Безенчук, ул. Нефтяников, д.11, каб.2</w:t>
      </w:r>
      <w:r w:rsidR="0099627E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4/3</w:t>
      </w:r>
      <w:r w:rsidR="00121C30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A90B9C" w:rsidRPr="00CF3C58" w:rsidRDefault="00121C30" w:rsidP="0099627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 </w:t>
      </w:r>
      <w:r w:rsidR="00A90B9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Заявления об учете прав на земельные </w:t>
      </w:r>
      <w:r w:rsidR="00BE75A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участки принимаются в течение 15</w:t>
      </w:r>
      <w:r w:rsidR="00A90B9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дней со дня опубликования сообщения в Комитет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е</w:t>
      </w:r>
      <w:r w:rsidR="0099627E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по управлению муниципальным имуществом Администрации муниципального района Безенчукский Самарской области, </w:t>
      </w:r>
      <w:r w:rsidR="00A90B9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расположенный по адресу: 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п.г.т. Безенчук, </w:t>
      </w:r>
      <w:r w:rsidR="0099627E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ул. Нефтяников, д.11, каб.24/3</w:t>
      </w:r>
      <w:r w:rsidR="00A90B9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, либо почтовым отправлением по указанному адресу. Дата окончания приема заявлений </w:t>
      </w:r>
      <w:r w:rsidR="00A90B9C" w:rsidRPr="00F7457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– </w:t>
      </w:r>
      <w:r w:rsidR="00DF4FD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27</w:t>
      </w:r>
      <w:r w:rsidR="00BE75A1" w:rsidRPr="00F7457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.12</w:t>
      </w:r>
      <w:r w:rsidR="0099627E" w:rsidRPr="00F7457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.2022</w:t>
      </w:r>
      <w:r w:rsidRPr="00F7457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г</w:t>
      </w:r>
      <w:r w:rsidR="00A90B9C" w:rsidRPr="00F7457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A90B9C" w:rsidRPr="00A90B9C" w:rsidRDefault="00B624DB" w:rsidP="00483848">
      <w:pPr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 </w:t>
      </w:r>
      <w:r w:rsidR="00A90B9C" w:rsidRPr="007F1BE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Информация о поступившем </w:t>
      </w:r>
      <w:proofErr w:type="gramStart"/>
      <w:r w:rsidR="00A90B9C" w:rsidRPr="007F1BE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ходатайстве</w:t>
      </w:r>
      <w:proofErr w:type="gramEnd"/>
      <w:r w:rsidR="00A90B9C" w:rsidRPr="007F1BE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об установлении публичного</w:t>
      </w:r>
      <w:r w:rsidR="00A90B9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сервитута размещена на официальных интернет – сайтах </w:t>
      </w:r>
      <w:r w:rsidR="008113B8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</w:t>
      </w:r>
      <w:r w:rsidR="00A90B9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дминистрации муниципального района Безенчукский Самарской области (http://admbezenchuk.ru), </w:t>
      </w:r>
      <w:r w:rsidR="008113B8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Администрации сельского поселения </w:t>
      </w:r>
      <w:r w:rsidR="00DF4FD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Натальино</w:t>
      </w:r>
      <w:r w:rsidR="008113B8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8113B8" w:rsidRPr="007F1BE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(</w:t>
      </w:r>
      <w:r w:rsidR="00375DDC" w:rsidRPr="00375DDC">
        <w:rPr>
          <w:rFonts w:ascii="Times New Roman" w:hAnsi="Times New Roman" w:cs="Times New Roman"/>
          <w:sz w:val="26"/>
          <w:szCs w:val="26"/>
        </w:rPr>
        <w:t>admnatal63@yandex.ru</w:t>
      </w:r>
      <w:r w:rsidR="00892DCF" w:rsidRPr="007F1BE6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ED306E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 в В</w:t>
      </w:r>
      <w:r w:rsidR="004F2379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естнике сельского </w:t>
      </w:r>
      <w:r w:rsidR="007F1BE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поселения </w:t>
      </w:r>
      <w:r w:rsidR="00F856A7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Натальино</w:t>
      </w:r>
      <w:r w:rsidR="004F2379" w:rsidRPr="00BA47A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  <w:r w:rsidR="00A90B9C" w:rsidRPr="00A90B9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bookmarkStart w:id="0" w:name="_GoBack"/>
      <w:bookmarkEnd w:id="0"/>
    </w:p>
    <w:sectPr w:rsidR="00A90B9C" w:rsidRPr="00A90B9C" w:rsidSect="00CE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900D8"/>
    <w:multiLevelType w:val="hybridMultilevel"/>
    <w:tmpl w:val="F2B49186"/>
    <w:lvl w:ilvl="0" w:tplc="6E52D6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86643"/>
    <w:multiLevelType w:val="multilevel"/>
    <w:tmpl w:val="8298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B9C"/>
    <w:rsid w:val="00014690"/>
    <w:rsid w:val="00016461"/>
    <w:rsid w:val="00097BB1"/>
    <w:rsid w:val="000A2FFF"/>
    <w:rsid w:val="000E547B"/>
    <w:rsid w:val="00115629"/>
    <w:rsid w:val="00121C30"/>
    <w:rsid w:val="00132521"/>
    <w:rsid w:val="00197A60"/>
    <w:rsid w:val="001B5C30"/>
    <w:rsid w:val="00202CFD"/>
    <w:rsid w:val="00231ECE"/>
    <w:rsid w:val="002D34CD"/>
    <w:rsid w:val="00375DDC"/>
    <w:rsid w:val="004705CC"/>
    <w:rsid w:val="00475631"/>
    <w:rsid w:val="00483848"/>
    <w:rsid w:val="004F2379"/>
    <w:rsid w:val="004F60A8"/>
    <w:rsid w:val="00535AA8"/>
    <w:rsid w:val="005851CE"/>
    <w:rsid w:val="005A5DD8"/>
    <w:rsid w:val="007035F8"/>
    <w:rsid w:val="00757B5B"/>
    <w:rsid w:val="00773CB2"/>
    <w:rsid w:val="007760EF"/>
    <w:rsid w:val="007A711A"/>
    <w:rsid w:val="007C2B11"/>
    <w:rsid w:val="007F1BE6"/>
    <w:rsid w:val="008113B8"/>
    <w:rsid w:val="00821546"/>
    <w:rsid w:val="00857A13"/>
    <w:rsid w:val="00892913"/>
    <w:rsid w:val="00892DCF"/>
    <w:rsid w:val="008A7B0D"/>
    <w:rsid w:val="00907654"/>
    <w:rsid w:val="009103C0"/>
    <w:rsid w:val="009268CF"/>
    <w:rsid w:val="0099627E"/>
    <w:rsid w:val="0099799D"/>
    <w:rsid w:val="00A03606"/>
    <w:rsid w:val="00A15D2F"/>
    <w:rsid w:val="00A16095"/>
    <w:rsid w:val="00A32466"/>
    <w:rsid w:val="00A4740C"/>
    <w:rsid w:val="00A63438"/>
    <w:rsid w:val="00A76DF5"/>
    <w:rsid w:val="00A90496"/>
    <w:rsid w:val="00A90B9C"/>
    <w:rsid w:val="00AE76F8"/>
    <w:rsid w:val="00B624DB"/>
    <w:rsid w:val="00BA47A1"/>
    <w:rsid w:val="00BE75A1"/>
    <w:rsid w:val="00C05FEF"/>
    <w:rsid w:val="00C706DD"/>
    <w:rsid w:val="00CE0004"/>
    <w:rsid w:val="00CF3C58"/>
    <w:rsid w:val="00D12E36"/>
    <w:rsid w:val="00D37F01"/>
    <w:rsid w:val="00DE0859"/>
    <w:rsid w:val="00DF4FD1"/>
    <w:rsid w:val="00ED306E"/>
    <w:rsid w:val="00EF5C29"/>
    <w:rsid w:val="00F74578"/>
    <w:rsid w:val="00F83717"/>
    <w:rsid w:val="00F856A7"/>
    <w:rsid w:val="00F878E1"/>
    <w:rsid w:val="00FB51A6"/>
    <w:rsid w:val="00FC1A36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04"/>
  </w:style>
  <w:style w:type="paragraph" w:styleId="2">
    <w:name w:val="heading 2"/>
    <w:basedOn w:val="a"/>
    <w:link w:val="20"/>
    <w:uiPriority w:val="9"/>
    <w:qFormat/>
    <w:rsid w:val="00A90B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0B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header-fromlabel-39">
    <w:name w:val="letterheader-fromlabel-39"/>
    <w:basedOn w:val="a0"/>
    <w:rsid w:val="00A90B9C"/>
  </w:style>
  <w:style w:type="character" w:styleId="a4">
    <w:name w:val="Hyperlink"/>
    <w:basedOn w:val="a0"/>
    <w:uiPriority w:val="99"/>
    <w:semiHidden/>
    <w:unhideWhenUsed/>
    <w:rsid w:val="00892D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79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604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5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20</cp:revision>
  <cp:lastPrinted>2022-06-28T09:29:00Z</cp:lastPrinted>
  <dcterms:created xsi:type="dcterms:W3CDTF">2022-01-13T05:54:00Z</dcterms:created>
  <dcterms:modified xsi:type="dcterms:W3CDTF">2023-12-12T11:53:00Z</dcterms:modified>
</cp:coreProperties>
</file>