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85554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 w:rsidP="00461C09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61C09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Безенчукский Самарской области»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</w:t>
      </w:r>
    </w:p>
    <w:p w:rsidR="00E22AD5" w:rsidRDefault="00BA0646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60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</w:t>
      </w:r>
      <w:r w:rsidR="007F136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6143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855545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855545">
        <w:rPr>
          <w:rFonts w:ascii="Times New Roman" w:hAnsi="Times New Roman" w:cs="Times New Roman"/>
          <w:sz w:val="28"/>
          <w:szCs w:val="28"/>
        </w:rPr>
        <w:t>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</w:t>
      </w:r>
      <w:r w:rsidR="00C61430">
        <w:rPr>
          <w:rFonts w:ascii="Times New Roman" w:eastAsia="Times New Roman" w:hAnsi="Times New Roman" w:cs="Times New Roman"/>
          <w:color w:val="auto"/>
          <w:sz w:val="28"/>
          <w:szCs w:val="28"/>
        </w:rPr>
        <w:t>39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C61430"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</w:t>
      </w:r>
      <w:r w:rsidR="00C61430">
        <w:rPr>
          <w:rFonts w:ascii="Times New Roman" w:hAnsi="Times New Roman"/>
          <w:sz w:val="28"/>
          <w:szCs w:val="28"/>
        </w:rPr>
        <w:lastRenderedPageBreak/>
        <w:t>которые не разграничена, отдельным категориям физических и юридических лиц без проведения торгов на территории муниципального района Безенчукский Самарской области»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60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.1.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E43B6"/>
    <w:rsid w:val="00132157"/>
    <w:rsid w:val="002A3A96"/>
    <w:rsid w:val="00461C09"/>
    <w:rsid w:val="00603BE7"/>
    <w:rsid w:val="00777F46"/>
    <w:rsid w:val="007F136F"/>
    <w:rsid w:val="00855545"/>
    <w:rsid w:val="009005F8"/>
    <w:rsid w:val="00BA0646"/>
    <w:rsid w:val="00C47DC9"/>
    <w:rsid w:val="00C61430"/>
    <w:rsid w:val="00E22AD5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1AE788"/>
  <w15:docId w15:val="{1BF898F9-A198-4E09-B1F8-F56A636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2020-05-13T09:29:00Z</cp:lastPrinted>
  <dcterms:created xsi:type="dcterms:W3CDTF">2020-05-13T05:49:00Z</dcterms:created>
  <dcterms:modified xsi:type="dcterms:W3CDTF">2020-05-13T09:29:00Z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