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DC" w:rsidRPr="005B02A3" w:rsidRDefault="008846DC" w:rsidP="008846DC">
      <w:pPr>
        <w:ind w:firstLine="0"/>
        <w:rPr>
          <w:lang w:val="en-US"/>
        </w:rPr>
      </w:pPr>
    </w:p>
    <w:tbl>
      <w:tblPr>
        <w:tblpPr w:leftFromText="181" w:rightFromText="181" w:vertAnchor="text" w:horzAnchor="margin" w:tblpXSpec="right" w:tblpY="-122"/>
        <w:tblOverlap w:val="never"/>
        <w:tblW w:w="9853" w:type="dxa"/>
        <w:tblLayout w:type="fixed"/>
        <w:tblLook w:val="04A0" w:firstRow="1" w:lastRow="0" w:firstColumn="1" w:lastColumn="0" w:noHBand="0" w:noVBand="1"/>
      </w:tblPr>
      <w:tblGrid>
        <w:gridCol w:w="4131"/>
        <w:gridCol w:w="5722"/>
      </w:tblGrid>
      <w:tr w:rsidR="008846DC" w:rsidRPr="00414083" w:rsidTr="00B53670">
        <w:trPr>
          <w:trHeight w:val="4345"/>
        </w:trPr>
        <w:tc>
          <w:tcPr>
            <w:tcW w:w="4131" w:type="dxa"/>
          </w:tcPr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  <w:r w:rsidRPr="006B1093">
              <w:rPr>
                <w:noProof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12700</wp:posOffset>
                  </wp:positionV>
                  <wp:extent cx="571500" cy="6858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jc w:val="center"/>
              <w:rPr>
                <w:b/>
                <w:sz w:val="32"/>
                <w:szCs w:val="32"/>
                <w:highlight w:val="yellow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>АДМИНИСТРАЦИЯ</w:t>
            </w:r>
          </w:p>
          <w:p w:rsidR="008846DC" w:rsidRPr="005F2816" w:rsidRDefault="008846DC" w:rsidP="00507BBD">
            <w:pPr>
              <w:suppressAutoHyphens w:val="0"/>
              <w:ind w:firstLine="720"/>
              <w:rPr>
                <w:b/>
                <w:sz w:val="6"/>
                <w:szCs w:val="6"/>
                <w:lang w:eastAsia="ru-RU"/>
              </w:rPr>
            </w:pPr>
          </w:p>
          <w:p w:rsidR="008846DC" w:rsidRPr="005F2816" w:rsidRDefault="008846DC" w:rsidP="00B53670">
            <w:pPr>
              <w:suppressAutoHyphens w:val="0"/>
              <w:ind w:left="601" w:hanging="498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муниципального района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     Безенчукский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 xml:space="preserve">     Самарской области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tabs>
                <w:tab w:val="left" w:pos="360"/>
              </w:tabs>
              <w:suppressAutoHyphens w:val="0"/>
              <w:ind w:firstLine="0"/>
              <w:rPr>
                <w:b/>
                <w:sz w:val="32"/>
                <w:szCs w:val="32"/>
                <w:lang w:eastAsia="ru-RU"/>
              </w:rPr>
            </w:pPr>
            <w:r w:rsidRPr="005F2816">
              <w:rPr>
                <w:b/>
                <w:sz w:val="32"/>
                <w:szCs w:val="32"/>
                <w:lang w:eastAsia="ru-RU"/>
              </w:rPr>
              <w:t xml:space="preserve"> ПОСТАНОВЛЕНИЕ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b/>
                <w:sz w:val="16"/>
                <w:szCs w:val="16"/>
                <w:lang w:eastAsia="ru-RU"/>
              </w:rPr>
            </w:pP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5F2816">
              <w:rPr>
                <w:sz w:val="28"/>
                <w:szCs w:val="28"/>
                <w:lang w:eastAsia="ru-RU"/>
              </w:rPr>
              <w:t>от ____________ № ______</w:t>
            </w:r>
          </w:p>
          <w:p w:rsidR="008846DC" w:rsidRPr="005F2816" w:rsidRDefault="008846DC" w:rsidP="00507BBD">
            <w:pPr>
              <w:suppressAutoHyphens w:val="0"/>
              <w:ind w:firstLine="0"/>
              <w:rPr>
                <w:sz w:val="16"/>
                <w:szCs w:val="16"/>
                <w:lang w:eastAsia="ru-RU"/>
              </w:rPr>
            </w:pPr>
          </w:p>
          <w:p w:rsidR="008846DC" w:rsidRPr="005F2816" w:rsidRDefault="00D735A2" w:rsidP="00507BBD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="008846DC" w:rsidRPr="005F2816">
              <w:rPr>
                <w:sz w:val="28"/>
                <w:szCs w:val="28"/>
                <w:lang w:eastAsia="ru-RU"/>
              </w:rPr>
              <w:t>п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г</w:t>
            </w:r>
            <w:r>
              <w:rPr>
                <w:sz w:val="28"/>
                <w:szCs w:val="28"/>
                <w:lang w:eastAsia="ru-RU"/>
              </w:rPr>
              <w:t>.</w:t>
            </w:r>
            <w:r w:rsidR="008846DC" w:rsidRPr="005F2816">
              <w:rPr>
                <w:sz w:val="28"/>
                <w:szCs w:val="28"/>
                <w:lang w:eastAsia="ru-RU"/>
              </w:rPr>
              <w:t>т. Безенчук</w:t>
            </w:r>
          </w:p>
          <w:p w:rsidR="008846DC" w:rsidRPr="006B1093" w:rsidRDefault="008846DC" w:rsidP="00507BBD">
            <w:pPr>
              <w:jc w:val="center"/>
              <w:rPr>
                <w:sz w:val="28"/>
                <w:szCs w:val="28"/>
                <w:highlight w:val="yellow"/>
              </w:rPr>
            </w:pPr>
          </w:p>
          <w:p w:rsidR="008846DC" w:rsidRPr="006B1093" w:rsidRDefault="0000672E" w:rsidP="00507BB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>
                      <wp:simplePos x="0" y="0"/>
                      <wp:positionH relativeFrom="column">
                        <wp:posOffset>-114301</wp:posOffset>
                      </wp:positionH>
                      <wp:positionV relativeFrom="paragraph">
                        <wp:posOffset>113665</wp:posOffset>
                      </wp:positionV>
                      <wp:extent cx="0" cy="11430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59AB07" id="Прямая соединительная линия 5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9pt,8.95pt" to="-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szCs w:val="24"/>
                <w:highlight w:val="yellow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113664</wp:posOffset>
                      </wp:positionV>
                      <wp:extent cx="114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CA1DB88" id="Прямая соединительная линия 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8.95pt" to="0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"/>
                  </w:pict>
                </mc:Fallback>
              </mc:AlternateContent>
            </w:r>
          </w:p>
        </w:tc>
        <w:tc>
          <w:tcPr>
            <w:tcW w:w="5722" w:type="dxa"/>
          </w:tcPr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8846DC" w:rsidP="00507BBD">
            <w:pPr>
              <w:rPr>
                <w:b/>
                <w:sz w:val="32"/>
                <w:szCs w:val="32"/>
                <w:highlight w:val="yellow"/>
              </w:rPr>
            </w:pPr>
          </w:p>
          <w:p w:rsidR="008846DC" w:rsidRPr="006B1093" w:rsidRDefault="0000672E" w:rsidP="00507BBD">
            <w:pPr>
              <w:jc w:val="right"/>
              <w:rPr>
                <w:b/>
                <w:sz w:val="32"/>
                <w:szCs w:val="32"/>
                <w:highlight w:val="yellow"/>
              </w:rPr>
            </w:pP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3360" behindDoc="0" locked="0" layoutInCell="1" allowOverlap="1">
                      <wp:simplePos x="0" y="0"/>
                      <wp:positionH relativeFrom="column">
                        <wp:posOffset>2424429</wp:posOffset>
                      </wp:positionH>
                      <wp:positionV relativeFrom="paragraph">
                        <wp:posOffset>2402205</wp:posOffset>
                      </wp:positionV>
                      <wp:extent cx="0" cy="11430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F64CB2" id="Прямая соединительная линия 2" o:spid="_x0000_s1026" style="position:absolute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90.9pt,189.15pt" to="190.9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"/>
                  </w:pict>
                </mc:Fallback>
              </mc:AlternateContent>
            </w:r>
            <w:r w:rsidRPr="000560A8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2310130</wp:posOffset>
                      </wp:positionH>
                      <wp:positionV relativeFrom="paragraph">
                        <wp:posOffset>2402204</wp:posOffset>
                      </wp:positionV>
                      <wp:extent cx="114300" cy="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1EE690B" id="Прямая соединительная линия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1.9pt,189.15pt" to="190.9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"/>
                  </w:pict>
                </mc:Fallback>
              </mc:AlternateContent>
            </w:r>
          </w:p>
        </w:tc>
      </w:tr>
    </w:tbl>
    <w:p w:rsidR="008846DC" w:rsidRDefault="00C22EA9" w:rsidP="00C22EA9">
      <w:pPr>
        <w:spacing w:line="276" w:lineRule="auto"/>
        <w:ind w:left="-426" w:right="170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</w:t>
      </w:r>
      <w:r w:rsidR="00DE4303">
        <w:rPr>
          <w:sz w:val="28"/>
          <w:szCs w:val="28"/>
        </w:rPr>
        <w:t xml:space="preserve"> </w:t>
      </w:r>
      <w:r w:rsidR="00F75141">
        <w:rPr>
          <w:sz w:val="28"/>
          <w:szCs w:val="28"/>
        </w:rPr>
        <w:t xml:space="preserve">в Административный регламент предоставления </w:t>
      </w:r>
      <w:r w:rsidR="00DE4303">
        <w:rPr>
          <w:sz w:val="28"/>
          <w:szCs w:val="28"/>
        </w:rPr>
        <w:t xml:space="preserve">муниципальной </w:t>
      </w:r>
      <w:r w:rsidR="00F75141">
        <w:rPr>
          <w:sz w:val="28"/>
          <w:szCs w:val="28"/>
        </w:rPr>
        <w:t>услуги</w:t>
      </w:r>
      <w:r w:rsidR="00DE4303">
        <w:rPr>
          <w:sz w:val="28"/>
          <w:szCs w:val="28"/>
        </w:rPr>
        <w:t xml:space="preserve"> </w:t>
      </w:r>
      <w:r w:rsidRPr="00C22EA9">
        <w:rPr>
          <w:sz w:val="28"/>
          <w:szCs w:val="28"/>
        </w:rPr>
        <w:t>«</w:t>
      </w:r>
      <w:r w:rsidR="00B20226">
        <w:rPr>
          <w:sz w:val="28"/>
          <w:szCs w:val="28"/>
        </w:rPr>
        <w:t xml:space="preserve">Выдача </w:t>
      </w:r>
      <w:r w:rsidR="00D2479F">
        <w:rPr>
          <w:sz w:val="28"/>
          <w:szCs w:val="28"/>
        </w:rPr>
        <w:t>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Pr="00C22EA9">
        <w:rPr>
          <w:sz w:val="28"/>
          <w:szCs w:val="28"/>
        </w:rPr>
        <w:t>»</w:t>
      </w:r>
      <w:r w:rsidR="00DE4303">
        <w:rPr>
          <w:sz w:val="28"/>
          <w:szCs w:val="28"/>
        </w:rPr>
        <w:t xml:space="preserve"> </w:t>
      </w:r>
      <w:r w:rsidR="00DE4303" w:rsidRPr="00DE4303">
        <w:rPr>
          <w:sz w:val="28"/>
          <w:szCs w:val="28"/>
        </w:rPr>
        <w:t xml:space="preserve">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="00B20226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67</w:t>
      </w:r>
      <w:r w:rsidR="00D118FF">
        <w:rPr>
          <w:sz w:val="28"/>
          <w:szCs w:val="28"/>
        </w:rPr>
        <w:t xml:space="preserve"> (</w:t>
      </w:r>
      <w:r w:rsidR="00D118FF">
        <w:rPr>
          <w:sz w:val="28"/>
          <w:szCs w:val="26"/>
        </w:rPr>
        <w:t>в редакции постановлени</w:t>
      </w:r>
      <w:r w:rsidR="005B02A3">
        <w:rPr>
          <w:sz w:val="28"/>
          <w:szCs w:val="26"/>
        </w:rPr>
        <w:t>й</w:t>
      </w:r>
      <w:r w:rsidR="00D118FF">
        <w:rPr>
          <w:sz w:val="28"/>
          <w:szCs w:val="26"/>
        </w:rPr>
        <w:t xml:space="preserve"> от </w:t>
      </w:r>
      <w:r w:rsidR="00D2479F">
        <w:rPr>
          <w:sz w:val="28"/>
          <w:szCs w:val="26"/>
        </w:rPr>
        <w:t>17</w:t>
      </w:r>
      <w:r w:rsidR="00D118FF">
        <w:rPr>
          <w:sz w:val="28"/>
          <w:szCs w:val="26"/>
        </w:rPr>
        <w:t>.05.2019 № 5</w:t>
      </w:r>
      <w:r w:rsidR="00D2479F">
        <w:rPr>
          <w:sz w:val="28"/>
          <w:szCs w:val="26"/>
        </w:rPr>
        <w:t>49</w:t>
      </w:r>
      <w:r w:rsidR="005B02A3">
        <w:rPr>
          <w:sz w:val="28"/>
          <w:szCs w:val="26"/>
        </w:rPr>
        <w:t>, от 06.03.2020 №182</w:t>
      </w:r>
      <w:r w:rsidR="00D118FF">
        <w:rPr>
          <w:sz w:val="28"/>
          <w:szCs w:val="28"/>
        </w:rPr>
        <w:t>)</w:t>
      </w:r>
      <w:r w:rsidR="00DE4303" w:rsidRPr="00DE4303">
        <w:rPr>
          <w:sz w:val="28"/>
          <w:szCs w:val="28"/>
        </w:rPr>
        <w:t xml:space="preserve"> </w:t>
      </w:r>
      <w:proofErr w:type="gramEnd"/>
    </w:p>
    <w:p w:rsidR="008846DC" w:rsidRDefault="008846DC" w:rsidP="008846DC">
      <w:pPr>
        <w:spacing w:line="276" w:lineRule="auto"/>
        <w:ind w:left="-426" w:right="1700" w:firstLine="0"/>
        <w:jc w:val="left"/>
        <w:rPr>
          <w:sz w:val="28"/>
          <w:szCs w:val="28"/>
        </w:rPr>
      </w:pPr>
    </w:p>
    <w:p w:rsidR="008F5A2E" w:rsidRPr="00B646C4" w:rsidRDefault="00D118FF" w:rsidP="00DB49AB">
      <w:pPr>
        <w:spacing w:line="360" w:lineRule="auto"/>
        <w:rPr>
          <w:sz w:val="28"/>
          <w:szCs w:val="26"/>
        </w:rPr>
      </w:pPr>
      <w:proofErr w:type="gramStart"/>
      <w:r>
        <w:rPr>
          <w:sz w:val="28"/>
          <w:szCs w:val="26"/>
        </w:rPr>
        <w:t>Рассмотрев протест прокуратуры Безенчукского района Самарской области от 1</w:t>
      </w:r>
      <w:r w:rsidR="00D9632C">
        <w:rPr>
          <w:sz w:val="28"/>
          <w:szCs w:val="26"/>
        </w:rPr>
        <w:t>5</w:t>
      </w:r>
      <w:r>
        <w:rPr>
          <w:sz w:val="28"/>
          <w:szCs w:val="26"/>
        </w:rPr>
        <w:t>.02.202</w:t>
      </w:r>
      <w:r w:rsidR="00D9632C">
        <w:rPr>
          <w:sz w:val="28"/>
          <w:szCs w:val="26"/>
        </w:rPr>
        <w:t>1</w:t>
      </w:r>
      <w:r>
        <w:rPr>
          <w:sz w:val="28"/>
          <w:szCs w:val="26"/>
        </w:rPr>
        <w:t xml:space="preserve"> № 07-03-</w:t>
      </w:r>
      <w:r w:rsidR="00D9632C">
        <w:rPr>
          <w:sz w:val="28"/>
          <w:szCs w:val="26"/>
        </w:rPr>
        <w:t>159</w:t>
      </w:r>
      <w:r>
        <w:rPr>
          <w:sz w:val="28"/>
          <w:szCs w:val="26"/>
        </w:rPr>
        <w:t>-601/202</w:t>
      </w:r>
      <w:r w:rsidR="00D9632C">
        <w:rPr>
          <w:sz w:val="28"/>
          <w:szCs w:val="26"/>
        </w:rPr>
        <w:t>1</w:t>
      </w:r>
      <w:r w:rsidR="008F5A2E" w:rsidRPr="00B646C4">
        <w:rPr>
          <w:sz w:val="28"/>
          <w:szCs w:val="26"/>
        </w:rPr>
        <w:t>,</w:t>
      </w:r>
      <w:r>
        <w:rPr>
          <w:sz w:val="28"/>
          <w:szCs w:val="26"/>
        </w:rPr>
        <w:t xml:space="preserve"> руководствуясь</w:t>
      </w:r>
      <w:r w:rsidR="008F5A2E" w:rsidRPr="00B646C4">
        <w:rPr>
          <w:sz w:val="28"/>
          <w:szCs w:val="26"/>
        </w:rPr>
        <w:t xml:space="preserve"> Феде</w:t>
      </w:r>
      <w:r w:rsidR="00B20226">
        <w:rPr>
          <w:sz w:val="28"/>
          <w:szCs w:val="26"/>
        </w:rPr>
        <w:t xml:space="preserve">ральным законом от 27.07.2010 </w:t>
      </w:r>
      <w:r w:rsidR="008F5A2E" w:rsidRPr="00B646C4">
        <w:rPr>
          <w:sz w:val="28"/>
          <w:szCs w:val="26"/>
        </w:rPr>
        <w:t xml:space="preserve">№210-ФЗ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в муниципальном районе Безенчукский Самарской области, утвержденным постановлением Администрации муниципального района Безенчукский </w:t>
      </w:r>
      <w:r w:rsidR="0007070C">
        <w:rPr>
          <w:sz w:val="28"/>
          <w:szCs w:val="26"/>
        </w:rPr>
        <w:t xml:space="preserve">от </w:t>
      </w:r>
      <w:r w:rsidR="008F5A2E" w:rsidRPr="00B646C4">
        <w:rPr>
          <w:sz w:val="28"/>
          <w:szCs w:val="26"/>
        </w:rPr>
        <w:t xml:space="preserve">24.02.2011 №388, Уставом муниципального района Безенчукский </w:t>
      </w:r>
      <w:proofErr w:type="gramEnd"/>
    </w:p>
    <w:p w:rsidR="008846DC" w:rsidRDefault="008846DC" w:rsidP="00DB49AB">
      <w:pPr>
        <w:suppressAutoHyphens w:val="0"/>
        <w:autoSpaceDE w:val="0"/>
        <w:autoSpaceDN w:val="0"/>
        <w:spacing w:line="360" w:lineRule="auto"/>
        <w:ind w:left="709" w:firstLine="0"/>
        <w:jc w:val="center"/>
        <w:rPr>
          <w:szCs w:val="24"/>
        </w:rPr>
      </w:pPr>
      <w:r w:rsidRPr="00414083">
        <w:rPr>
          <w:rFonts w:eastAsia="Calibri"/>
          <w:sz w:val="28"/>
          <w:szCs w:val="28"/>
          <w:lang w:eastAsia="en-US"/>
        </w:rPr>
        <w:t>ПОСТАНОВЛЯЮ:</w:t>
      </w:r>
    </w:p>
    <w:p w:rsidR="002B7182" w:rsidRPr="00D118FF" w:rsidRDefault="003D0727" w:rsidP="00DB49AB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r>
        <w:rPr>
          <w:sz w:val="28"/>
          <w:szCs w:val="26"/>
        </w:rPr>
        <w:t xml:space="preserve">Удовлетворить протест прокуратуры </w:t>
      </w:r>
      <w:r w:rsidRPr="003D0727">
        <w:rPr>
          <w:sz w:val="28"/>
          <w:szCs w:val="26"/>
        </w:rPr>
        <w:t>Безенчукского района Самарской области от 1</w:t>
      </w:r>
      <w:r w:rsidR="00D9632C">
        <w:rPr>
          <w:sz w:val="28"/>
          <w:szCs w:val="26"/>
        </w:rPr>
        <w:t>5</w:t>
      </w:r>
      <w:r w:rsidRPr="003D0727">
        <w:rPr>
          <w:sz w:val="28"/>
          <w:szCs w:val="26"/>
        </w:rPr>
        <w:t>.02.202</w:t>
      </w:r>
      <w:r w:rsidR="00D9632C">
        <w:rPr>
          <w:sz w:val="28"/>
          <w:szCs w:val="26"/>
        </w:rPr>
        <w:t>1</w:t>
      </w:r>
      <w:r w:rsidRPr="003D0727">
        <w:rPr>
          <w:sz w:val="28"/>
          <w:szCs w:val="26"/>
        </w:rPr>
        <w:t xml:space="preserve"> № 07-03-</w:t>
      </w:r>
      <w:r w:rsidR="00D9632C">
        <w:rPr>
          <w:sz w:val="28"/>
          <w:szCs w:val="26"/>
        </w:rPr>
        <w:t>159</w:t>
      </w:r>
      <w:r w:rsidRPr="003D0727">
        <w:rPr>
          <w:sz w:val="28"/>
          <w:szCs w:val="26"/>
        </w:rPr>
        <w:t>-601/202</w:t>
      </w:r>
      <w:r w:rsidR="00D9632C">
        <w:rPr>
          <w:sz w:val="28"/>
          <w:szCs w:val="26"/>
        </w:rPr>
        <w:t>1</w:t>
      </w:r>
      <w:r>
        <w:rPr>
          <w:sz w:val="28"/>
          <w:szCs w:val="26"/>
        </w:rPr>
        <w:t>.</w:t>
      </w:r>
    </w:p>
    <w:p w:rsidR="00D118FF" w:rsidRDefault="00D118FF" w:rsidP="00DB49AB">
      <w:pPr>
        <w:pStyle w:val="a3"/>
        <w:numPr>
          <w:ilvl w:val="0"/>
          <w:numId w:val="1"/>
        </w:numPr>
        <w:suppressAutoHyphens w:val="0"/>
        <w:autoSpaceDE w:val="0"/>
        <w:autoSpaceDN w:val="0"/>
        <w:spacing w:line="360" w:lineRule="auto"/>
        <w:ind w:left="0" w:firstLine="142"/>
        <w:rPr>
          <w:sz w:val="28"/>
          <w:szCs w:val="28"/>
        </w:rPr>
      </w:pPr>
      <w:proofErr w:type="gramStart"/>
      <w:r w:rsidRPr="00D118FF">
        <w:rPr>
          <w:sz w:val="28"/>
          <w:szCs w:val="28"/>
        </w:rPr>
        <w:lastRenderedPageBreak/>
        <w:t>Внести в Административный регламент предоставления муниципальной</w:t>
      </w:r>
      <w:r>
        <w:rPr>
          <w:sz w:val="28"/>
          <w:szCs w:val="28"/>
        </w:rPr>
        <w:t xml:space="preserve"> </w:t>
      </w:r>
      <w:r w:rsidRPr="00D118FF">
        <w:rPr>
          <w:sz w:val="28"/>
          <w:szCs w:val="28"/>
        </w:rPr>
        <w:t>услуги «</w:t>
      </w:r>
      <w:r w:rsidR="00D2479F" w:rsidRPr="00D2479F">
        <w:rPr>
          <w:sz w:val="28"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экспертиза не проводится в соответствии с Градостроительным кодексом Российской Федерации</w:t>
      </w:r>
      <w:r w:rsidRPr="00D118FF">
        <w:rPr>
          <w:sz w:val="28"/>
          <w:szCs w:val="28"/>
        </w:rPr>
        <w:t xml:space="preserve">» утвержденный Постановлением Администрации муниципального района Безенчукский от </w:t>
      </w:r>
      <w:r w:rsidR="00D2479F">
        <w:rPr>
          <w:sz w:val="28"/>
          <w:szCs w:val="28"/>
        </w:rPr>
        <w:t>11</w:t>
      </w:r>
      <w:r w:rsidRPr="00D118FF">
        <w:rPr>
          <w:sz w:val="28"/>
          <w:szCs w:val="28"/>
        </w:rPr>
        <w:t>.03.2019 г. № 2</w:t>
      </w:r>
      <w:r w:rsidR="00D2479F">
        <w:rPr>
          <w:sz w:val="28"/>
          <w:szCs w:val="28"/>
        </w:rPr>
        <w:t>67</w:t>
      </w:r>
      <w:r w:rsidRPr="00D118FF">
        <w:rPr>
          <w:sz w:val="28"/>
          <w:szCs w:val="28"/>
        </w:rPr>
        <w:t xml:space="preserve"> (</w:t>
      </w:r>
      <w:r w:rsidR="00D9632C">
        <w:rPr>
          <w:sz w:val="28"/>
          <w:szCs w:val="26"/>
        </w:rPr>
        <w:t>в редакции постановлений от 17.05.2019 № 549, от 06.03.2020 №182</w:t>
      </w:r>
      <w:r w:rsidRPr="00D118FF">
        <w:rPr>
          <w:sz w:val="28"/>
          <w:szCs w:val="28"/>
        </w:rPr>
        <w:t>) следующие изменения:</w:t>
      </w:r>
      <w:proofErr w:type="gramEnd"/>
    </w:p>
    <w:p w:rsidR="00DE4303" w:rsidRPr="00B469B2" w:rsidRDefault="002B7182" w:rsidP="00DB49AB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2B7182">
        <w:rPr>
          <w:sz w:val="28"/>
          <w:szCs w:val="28"/>
        </w:rPr>
        <w:t xml:space="preserve"> </w:t>
      </w:r>
      <w:r w:rsidR="0001362C">
        <w:rPr>
          <w:sz w:val="28"/>
          <w:szCs w:val="28"/>
        </w:rPr>
        <w:t xml:space="preserve">    </w:t>
      </w:r>
      <w:r w:rsidR="00D118FF">
        <w:rPr>
          <w:sz w:val="28"/>
          <w:szCs w:val="28"/>
        </w:rPr>
        <w:t>2</w:t>
      </w:r>
      <w:r w:rsidR="00B20226">
        <w:rPr>
          <w:sz w:val="28"/>
          <w:szCs w:val="28"/>
        </w:rPr>
        <w:t xml:space="preserve">.1. </w:t>
      </w:r>
      <w:r w:rsidR="00D9632C">
        <w:rPr>
          <w:sz w:val="28"/>
          <w:szCs w:val="28"/>
        </w:rPr>
        <w:t>абзац 3 подпункта 2.10.2 п</w:t>
      </w:r>
      <w:r w:rsidR="001F63C1" w:rsidRPr="001F63C1">
        <w:rPr>
          <w:sz w:val="28"/>
          <w:szCs w:val="28"/>
        </w:rPr>
        <w:t>ункт</w:t>
      </w:r>
      <w:r w:rsidR="00D9632C">
        <w:rPr>
          <w:sz w:val="28"/>
          <w:szCs w:val="28"/>
        </w:rPr>
        <w:t>а</w:t>
      </w:r>
      <w:r w:rsidR="001F63C1" w:rsidRPr="001F63C1">
        <w:rPr>
          <w:sz w:val="28"/>
          <w:szCs w:val="28"/>
        </w:rPr>
        <w:t xml:space="preserve"> 2.</w:t>
      </w:r>
      <w:r w:rsidR="00D9632C">
        <w:rPr>
          <w:sz w:val="28"/>
          <w:szCs w:val="28"/>
        </w:rPr>
        <w:t>10</w:t>
      </w:r>
      <w:r w:rsidR="001F63C1" w:rsidRPr="001F63C1">
        <w:rPr>
          <w:sz w:val="28"/>
          <w:szCs w:val="28"/>
        </w:rPr>
        <w:t xml:space="preserve"> раздела 2 регламента изложить </w:t>
      </w:r>
      <w:r w:rsidR="001F63C1" w:rsidRPr="00B469B2">
        <w:rPr>
          <w:sz w:val="28"/>
          <w:szCs w:val="28"/>
        </w:rPr>
        <w:t>в следующей редакции:</w:t>
      </w:r>
    </w:p>
    <w:p w:rsidR="00D9632C" w:rsidRPr="00B469B2" w:rsidRDefault="001F63C1" w:rsidP="00DB49A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B469B2">
        <w:rPr>
          <w:sz w:val="28"/>
          <w:szCs w:val="28"/>
        </w:rPr>
        <w:t>«</w:t>
      </w:r>
      <w:r w:rsidR="00D9632C" w:rsidRPr="00B469B2">
        <w:rPr>
          <w:sz w:val="28"/>
          <w:szCs w:val="28"/>
        </w:rPr>
        <w:t xml:space="preserve">3) </w:t>
      </w:r>
      <w:r w:rsidR="00D9632C" w:rsidRPr="00B469B2">
        <w:rPr>
          <w:rFonts w:eastAsiaTheme="minorHAnsi"/>
          <w:sz w:val="28"/>
          <w:szCs w:val="28"/>
          <w:lang w:eastAsia="en-US"/>
        </w:rPr>
        <w:t xml:space="preserve">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D9632C" w:rsidRPr="00B469B2"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="00D9632C" w:rsidRPr="00B469B2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8" w:history="1">
        <w:r w:rsidR="00D9632C" w:rsidRPr="00B469B2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="00D9632C" w:rsidRPr="00B469B2">
        <w:rPr>
          <w:rFonts w:eastAsiaTheme="minorHAnsi"/>
          <w:sz w:val="28"/>
          <w:szCs w:val="28"/>
          <w:lang w:eastAsia="en-US"/>
        </w:rPr>
        <w:t xml:space="preserve"> </w:t>
      </w:r>
      <w:r w:rsidR="00D9632C" w:rsidRPr="00B469B2">
        <w:rPr>
          <w:rFonts w:eastAsiaTheme="minorHAnsi"/>
          <w:sz w:val="28"/>
          <w:szCs w:val="28"/>
          <w:lang w:eastAsia="en-US"/>
        </w:rPr>
        <w:t xml:space="preserve">пункта 3 </w:t>
      </w:r>
      <w:r w:rsidR="00D9632C" w:rsidRPr="00B469B2">
        <w:rPr>
          <w:rFonts w:eastAsiaTheme="minorHAnsi"/>
          <w:sz w:val="28"/>
          <w:szCs w:val="28"/>
          <w:lang w:eastAsia="en-US"/>
        </w:rPr>
        <w:t>статьи</w:t>
      </w:r>
      <w:r w:rsidR="00D9632C" w:rsidRPr="00B469B2">
        <w:rPr>
          <w:rFonts w:eastAsiaTheme="minorHAnsi"/>
          <w:sz w:val="28"/>
          <w:szCs w:val="28"/>
          <w:lang w:eastAsia="en-US"/>
        </w:rPr>
        <w:t xml:space="preserve"> 55 Градостроительного кодекса РФ»;</w:t>
      </w:r>
    </w:p>
    <w:p w:rsidR="00D9632C" w:rsidRPr="00B469B2" w:rsidRDefault="001F63C1" w:rsidP="00DB49AB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B469B2">
        <w:rPr>
          <w:sz w:val="28"/>
          <w:szCs w:val="28"/>
        </w:rPr>
        <w:t xml:space="preserve">     </w:t>
      </w:r>
      <w:r w:rsidR="003D0727" w:rsidRPr="00B469B2">
        <w:rPr>
          <w:sz w:val="28"/>
          <w:szCs w:val="28"/>
        </w:rPr>
        <w:t>2</w:t>
      </w:r>
      <w:r w:rsidRPr="00B469B2">
        <w:rPr>
          <w:sz w:val="28"/>
          <w:szCs w:val="28"/>
        </w:rPr>
        <w:t xml:space="preserve">.2. </w:t>
      </w:r>
      <w:r w:rsidR="00D9632C" w:rsidRPr="00B469B2">
        <w:rPr>
          <w:sz w:val="28"/>
          <w:szCs w:val="28"/>
        </w:rPr>
        <w:t xml:space="preserve">абзац </w:t>
      </w:r>
      <w:r w:rsidR="00D9632C" w:rsidRPr="00B469B2">
        <w:rPr>
          <w:sz w:val="28"/>
          <w:szCs w:val="28"/>
        </w:rPr>
        <w:t>4</w:t>
      </w:r>
      <w:r w:rsidR="00D9632C" w:rsidRPr="00B469B2">
        <w:rPr>
          <w:sz w:val="28"/>
          <w:szCs w:val="28"/>
        </w:rPr>
        <w:t xml:space="preserve"> подпункта 2.10.2 пункта 2.10 раздела 2 регламента изложить в следующе</w:t>
      </w:r>
      <w:bookmarkStart w:id="0" w:name="_GoBack"/>
      <w:bookmarkEnd w:id="0"/>
      <w:r w:rsidR="00D9632C" w:rsidRPr="00B469B2">
        <w:rPr>
          <w:sz w:val="28"/>
          <w:szCs w:val="28"/>
        </w:rPr>
        <w:t>й редакции:</w:t>
      </w:r>
    </w:p>
    <w:p w:rsidR="00D9632C" w:rsidRPr="00B469B2" w:rsidRDefault="00D9632C" w:rsidP="00DB49AB">
      <w:pPr>
        <w:suppressAutoHyphens w:val="0"/>
        <w:autoSpaceDE w:val="0"/>
        <w:autoSpaceDN w:val="0"/>
        <w:adjustRightInd w:val="0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  <w:r w:rsidRPr="00B469B2">
        <w:rPr>
          <w:sz w:val="28"/>
          <w:szCs w:val="28"/>
        </w:rPr>
        <w:t>«</w:t>
      </w:r>
      <w:r w:rsidRPr="00B469B2">
        <w:rPr>
          <w:sz w:val="28"/>
          <w:szCs w:val="28"/>
        </w:rPr>
        <w:t>4</w:t>
      </w:r>
      <w:r w:rsidRPr="00B469B2">
        <w:rPr>
          <w:sz w:val="28"/>
          <w:szCs w:val="28"/>
        </w:rPr>
        <w:t xml:space="preserve">) </w:t>
      </w:r>
      <w:r w:rsidRPr="00B469B2">
        <w:rPr>
          <w:rFonts w:eastAsiaTheme="minorHAnsi"/>
          <w:sz w:val="28"/>
          <w:szCs w:val="28"/>
          <w:lang w:eastAsia="en-US"/>
        </w:rPr>
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B469B2">
        <w:rPr>
          <w:rFonts w:eastAsiaTheme="minorHAnsi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B469B2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9" w:history="1">
        <w:r w:rsidRPr="00B469B2">
          <w:rPr>
            <w:rFonts w:eastAsiaTheme="minorHAnsi"/>
            <w:sz w:val="28"/>
            <w:szCs w:val="28"/>
            <w:lang w:eastAsia="en-US"/>
          </w:rPr>
          <w:t>частью 6.2</w:t>
        </w:r>
      </w:hyperlink>
      <w:r w:rsidRPr="00B469B2">
        <w:rPr>
          <w:rFonts w:eastAsiaTheme="minorHAnsi"/>
          <w:sz w:val="28"/>
          <w:szCs w:val="28"/>
          <w:lang w:eastAsia="en-US"/>
        </w:rPr>
        <w:t xml:space="preserve"> пункта 3 статьи 55 Градостроительного кодекса РФ»;</w:t>
      </w:r>
    </w:p>
    <w:p w:rsidR="002E03E4" w:rsidRDefault="008E74B1" w:rsidP="00DB49AB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  <w:r w:rsidRPr="00B469B2">
        <w:rPr>
          <w:sz w:val="28"/>
          <w:szCs w:val="28"/>
        </w:rPr>
        <w:tab/>
      </w:r>
      <w:r>
        <w:rPr>
          <w:sz w:val="28"/>
          <w:szCs w:val="28"/>
        </w:rPr>
        <w:t xml:space="preserve">2.3. </w:t>
      </w:r>
      <w:r w:rsidR="002E03E4">
        <w:rPr>
          <w:sz w:val="28"/>
          <w:szCs w:val="28"/>
        </w:rPr>
        <w:t xml:space="preserve">абзац </w:t>
      </w:r>
      <w:r w:rsidR="002E03E4">
        <w:rPr>
          <w:sz w:val="28"/>
          <w:szCs w:val="28"/>
        </w:rPr>
        <w:t>6</w:t>
      </w:r>
      <w:r w:rsidR="002E03E4">
        <w:rPr>
          <w:sz w:val="28"/>
          <w:szCs w:val="28"/>
        </w:rPr>
        <w:t xml:space="preserve"> подпункта 2.10.2 п</w:t>
      </w:r>
      <w:r w:rsidR="002E03E4" w:rsidRPr="001F63C1">
        <w:rPr>
          <w:sz w:val="28"/>
          <w:szCs w:val="28"/>
        </w:rPr>
        <w:t>ункт</w:t>
      </w:r>
      <w:r w:rsidR="002E03E4">
        <w:rPr>
          <w:sz w:val="28"/>
          <w:szCs w:val="28"/>
        </w:rPr>
        <w:t>а</w:t>
      </w:r>
      <w:r w:rsidR="002E03E4" w:rsidRPr="001F63C1">
        <w:rPr>
          <w:sz w:val="28"/>
          <w:szCs w:val="28"/>
        </w:rPr>
        <w:t xml:space="preserve"> 2.</w:t>
      </w:r>
      <w:r w:rsidR="002E03E4">
        <w:rPr>
          <w:sz w:val="28"/>
          <w:szCs w:val="28"/>
        </w:rPr>
        <w:t>10</w:t>
      </w:r>
      <w:r w:rsidR="002E03E4" w:rsidRPr="001F63C1">
        <w:rPr>
          <w:sz w:val="28"/>
          <w:szCs w:val="28"/>
        </w:rPr>
        <w:t xml:space="preserve"> раздела 2 регламента </w:t>
      </w:r>
      <w:r w:rsidR="002E03E4">
        <w:rPr>
          <w:sz w:val="28"/>
          <w:szCs w:val="28"/>
        </w:rPr>
        <w:t>- исключить</w:t>
      </w:r>
      <w:r w:rsidR="002E03E4" w:rsidRPr="001F63C1">
        <w:rPr>
          <w:sz w:val="28"/>
          <w:szCs w:val="28"/>
        </w:rPr>
        <w:t>:</w:t>
      </w:r>
    </w:p>
    <w:p w:rsidR="002E03E4" w:rsidRDefault="002E03E4" w:rsidP="00DB49AB">
      <w:pPr>
        <w:suppressAutoHyphens w:val="0"/>
        <w:autoSpaceDE w:val="0"/>
        <w:autoSpaceDN w:val="0"/>
        <w:spacing w:line="360" w:lineRule="auto"/>
        <w:ind w:firstLine="142"/>
        <w:rPr>
          <w:sz w:val="28"/>
          <w:szCs w:val="28"/>
        </w:rPr>
      </w:pPr>
    </w:p>
    <w:p w:rsidR="00D118FF" w:rsidRPr="0001362C" w:rsidRDefault="003D0727" w:rsidP="00DB49AB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01362C" w:rsidRPr="0001362C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01362C" w:rsidRDefault="003D0727" w:rsidP="00DB49AB">
      <w:pPr>
        <w:suppressAutoHyphens w:val="0"/>
        <w:autoSpaceDE w:val="0"/>
        <w:autoSpaceDN w:val="0"/>
        <w:spacing w:line="360" w:lineRule="auto"/>
        <w:ind w:firstLine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</w:t>
      </w:r>
      <w:r w:rsidR="0001362C" w:rsidRPr="0001362C">
        <w:rPr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 w:rsidR="00DE0416">
        <w:rPr>
          <w:color w:val="000000"/>
          <w:sz w:val="28"/>
          <w:szCs w:val="28"/>
          <w:lang w:eastAsia="ru-RU"/>
        </w:rPr>
        <w:t>Сельский труженик</w:t>
      </w:r>
      <w:r w:rsidR="0001362C" w:rsidRPr="0001362C">
        <w:rPr>
          <w:color w:val="000000"/>
          <w:sz w:val="28"/>
          <w:szCs w:val="28"/>
          <w:lang w:eastAsia="ru-RU"/>
        </w:rPr>
        <w:t xml:space="preserve">» и разместить на официальном сайте </w:t>
      </w:r>
      <w:r w:rsidR="00DE4303">
        <w:rPr>
          <w:color w:val="000000"/>
          <w:sz w:val="28"/>
          <w:szCs w:val="28"/>
          <w:lang w:eastAsia="ru-RU"/>
        </w:rPr>
        <w:t xml:space="preserve">Администрации </w:t>
      </w:r>
      <w:r w:rsidR="0001362C" w:rsidRPr="0001362C">
        <w:rPr>
          <w:color w:val="000000"/>
          <w:sz w:val="28"/>
          <w:szCs w:val="28"/>
          <w:lang w:eastAsia="ru-RU"/>
        </w:rPr>
        <w:t>муниципального района Безенчукский Самарск</w:t>
      </w:r>
      <w:r w:rsidR="0001362C">
        <w:rPr>
          <w:color w:val="000000"/>
          <w:sz w:val="28"/>
          <w:szCs w:val="28"/>
          <w:lang w:eastAsia="ru-RU"/>
        </w:rPr>
        <w:t>ой области www.admbezenchuk.ru.</w:t>
      </w:r>
    </w:p>
    <w:p w:rsidR="00EC7534" w:rsidRPr="00DE0416" w:rsidRDefault="003D0727" w:rsidP="00DB49AB">
      <w:pPr>
        <w:suppressAutoHyphens w:val="0"/>
        <w:autoSpaceDE w:val="0"/>
        <w:autoSpaceDN w:val="0"/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34746">
        <w:rPr>
          <w:rFonts w:eastAsia="Calibri"/>
          <w:sz w:val="28"/>
          <w:szCs w:val="28"/>
          <w:lang w:eastAsia="en-US"/>
        </w:rPr>
        <w:t xml:space="preserve">. 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Контроль за </w:t>
      </w:r>
      <w:r w:rsidR="00A8560C" w:rsidRPr="00534746">
        <w:rPr>
          <w:rFonts w:eastAsia="Calibri"/>
          <w:sz w:val="28"/>
          <w:szCs w:val="28"/>
          <w:lang w:eastAsia="en-US"/>
        </w:rPr>
        <w:t>ис</w:t>
      </w:r>
      <w:r w:rsidR="008846DC" w:rsidRPr="00534746">
        <w:rPr>
          <w:rFonts w:eastAsia="Calibri"/>
          <w:sz w:val="28"/>
          <w:szCs w:val="28"/>
          <w:lang w:eastAsia="en-US"/>
        </w:rPr>
        <w:t xml:space="preserve">полнением настоящего Постановления 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возложить </w:t>
      </w:r>
      <w:r w:rsidR="008846DC" w:rsidRPr="00534746">
        <w:rPr>
          <w:rFonts w:eastAsia="Calibri"/>
          <w:sz w:val="28"/>
          <w:szCs w:val="28"/>
          <w:lang w:eastAsia="en-US"/>
        </w:rPr>
        <w:t>на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исполняющего обязанност</w:t>
      </w:r>
      <w:r w:rsidR="006C5DF1" w:rsidRPr="00534746">
        <w:rPr>
          <w:rFonts w:eastAsia="Calibri"/>
          <w:sz w:val="28"/>
          <w:szCs w:val="28"/>
          <w:lang w:eastAsia="en-US"/>
        </w:rPr>
        <w:t>и</w:t>
      </w:r>
      <w:r w:rsidR="00AC321C" w:rsidRPr="00534746">
        <w:rPr>
          <w:rFonts w:eastAsia="Calibri"/>
          <w:sz w:val="28"/>
          <w:szCs w:val="28"/>
          <w:lang w:eastAsia="en-US"/>
        </w:rPr>
        <w:t xml:space="preserve"> </w:t>
      </w:r>
      <w:r w:rsidR="00A8560C" w:rsidRPr="00534746">
        <w:rPr>
          <w:rFonts w:eastAsia="Calibri"/>
          <w:sz w:val="28"/>
          <w:szCs w:val="28"/>
          <w:lang w:eastAsia="en-US"/>
        </w:rPr>
        <w:t>заведующего отдел</w:t>
      </w:r>
      <w:r w:rsidR="003C4846" w:rsidRPr="00534746">
        <w:rPr>
          <w:rFonts w:eastAsia="Calibri"/>
          <w:sz w:val="28"/>
          <w:szCs w:val="28"/>
          <w:lang w:eastAsia="en-US"/>
        </w:rPr>
        <w:t>ом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 </w:t>
      </w:r>
      <w:r w:rsidR="004511A4" w:rsidRPr="00534746">
        <w:rPr>
          <w:rFonts w:eastAsia="Calibri"/>
          <w:sz w:val="28"/>
          <w:szCs w:val="28"/>
          <w:lang w:eastAsia="en-US"/>
        </w:rPr>
        <w:t xml:space="preserve">архитектуры и </w:t>
      </w:r>
      <w:r w:rsidR="004511A4" w:rsidRPr="00534746">
        <w:rPr>
          <w:rFonts w:eastAsia="Calibri"/>
          <w:sz w:val="28"/>
          <w:szCs w:val="28"/>
          <w:lang w:eastAsia="en-US"/>
        </w:rPr>
        <w:lastRenderedPageBreak/>
        <w:t>г</w:t>
      </w:r>
      <w:r w:rsidR="00A8560C" w:rsidRPr="00534746">
        <w:rPr>
          <w:rFonts w:eastAsia="Calibri"/>
          <w:sz w:val="28"/>
          <w:szCs w:val="28"/>
          <w:lang w:eastAsia="en-US"/>
        </w:rPr>
        <w:t xml:space="preserve">радостроительства Администрации </w:t>
      </w:r>
      <w:r w:rsidR="004511A4" w:rsidRPr="00534746">
        <w:rPr>
          <w:rFonts w:eastAsia="Calibri"/>
          <w:sz w:val="28"/>
          <w:szCs w:val="28"/>
          <w:lang w:eastAsia="en-US"/>
        </w:rPr>
        <w:t>муниципального ра</w:t>
      </w:r>
      <w:r w:rsidR="00AC321C" w:rsidRPr="00534746">
        <w:rPr>
          <w:rFonts w:eastAsia="Calibri"/>
          <w:sz w:val="28"/>
          <w:szCs w:val="28"/>
          <w:lang w:eastAsia="en-US"/>
        </w:rPr>
        <w:t>йона Безенчукский (К.И.</w:t>
      </w:r>
      <w:r w:rsidR="003C4846" w:rsidRPr="00534746">
        <w:rPr>
          <w:rFonts w:eastAsia="Calibri"/>
          <w:sz w:val="28"/>
          <w:szCs w:val="28"/>
          <w:lang w:eastAsia="en-US"/>
        </w:rPr>
        <w:t xml:space="preserve"> </w:t>
      </w:r>
      <w:r w:rsidR="00AC321C" w:rsidRPr="00534746">
        <w:rPr>
          <w:rFonts w:eastAsia="Calibri"/>
          <w:sz w:val="28"/>
          <w:szCs w:val="28"/>
          <w:lang w:eastAsia="en-US"/>
        </w:rPr>
        <w:t>Таргинову</w:t>
      </w:r>
      <w:r w:rsidR="004511A4" w:rsidRPr="00534746">
        <w:rPr>
          <w:rFonts w:eastAsia="Calibri"/>
          <w:sz w:val="28"/>
          <w:szCs w:val="28"/>
          <w:lang w:eastAsia="en-US"/>
        </w:rPr>
        <w:t>).</w:t>
      </w:r>
    </w:p>
    <w:p w:rsidR="00603D40" w:rsidRPr="00414083" w:rsidRDefault="00603D40" w:rsidP="008846DC">
      <w:pPr>
        <w:suppressAutoHyphens w:val="0"/>
        <w:spacing w:after="200" w:line="276" w:lineRule="auto"/>
        <w:ind w:firstLine="0"/>
        <w:contextualSpacing/>
        <w:jc w:val="left"/>
        <w:rPr>
          <w:sz w:val="28"/>
          <w:szCs w:val="28"/>
        </w:rPr>
      </w:pPr>
    </w:p>
    <w:p w:rsidR="008846DC" w:rsidRDefault="008846DC" w:rsidP="00607521">
      <w:pPr>
        <w:suppressAutoHyphens w:val="0"/>
        <w:spacing w:after="200" w:line="276" w:lineRule="auto"/>
        <w:ind w:firstLine="0"/>
        <w:contextualSpacing/>
        <w:rPr>
          <w:sz w:val="28"/>
          <w:szCs w:val="28"/>
        </w:rPr>
      </w:pPr>
      <w:r w:rsidRPr="0041408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3C4846">
        <w:rPr>
          <w:sz w:val="28"/>
          <w:szCs w:val="28"/>
        </w:rPr>
        <w:tab/>
      </w:r>
      <w:r w:rsidR="001406F7">
        <w:rPr>
          <w:sz w:val="28"/>
          <w:szCs w:val="28"/>
        </w:rPr>
        <w:t>В.В. Аникин</w:t>
      </w: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347E5" w:rsidRDefault="00B347E5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BC7E0E" w:rsidRDefault="00BC7E0E" w:rsidP="008846DC">
      <w:pPr>
        <w:suppressAutoHyphens w:val="0"/>
        <w:spacing w:after="200"/>
        <w:ind w:firstLine="0"/>
        <w:contextualSpacing/>
        <w:jc w:val="left"/>
        <w:rPr>
          <w:szCs w:val="24"/>
        </w:rPr>
      </w:pPr>
    </w:p>
    <w:p w:rsidR="008846DC" w:rsidRPr="0001362C" w:rsidRDefault="0001362C" w:rsidP="0001362C">
      <w:pPr>
        <w:suppressAutoHyphens w:val="0"/>
        <w:spacing w:after="200"/>
        <w:ind w:firstLine="0"/>
        <w:contextualSpacing/>
        <w:jc w:val="left"/>
        <w:rPr>
          <w:szCs w:val="24"/>
        </w:rPr>
      </w:pPr>
      <w:r>
        <w:rPr>
          <w:szCs w:val="24"/>
        </w:rPr>
        <w:t>К.И. Таргинова</w:t>
      </w:r>
    </w:p>
    <w:sectPr w:rsidR="008846DC" w:rsidRPr="0001362C" w:rsidSect="00BC7E0E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06737"/>
    <w:multiLevelType w:val="hybridMultilevel"/>
    <w:tmpl w:val="062C39F6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614E2D"/>
    <w:multiLevelType w:val="hybridMultilevel"/>
    <w:tmpl w:val="3D28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2C58"/>
    <w:multiLevelType w:val="hybridMultilevel"/>
    <w:tmpl w:val="E4F29E9A"/>
    <w:lvl w:ilvl="0" w:tplc="1676217C">
      <w:start w:val="3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2" w:hanging="360"/>
      </w:pPr>
    </w:lvl>
    <w:lvl w:ilvl="2" w:tplc="0419001B" w:tentative="1">
      <w:start w:val="1"/>
      <w:numFmt w:val="lowerRoman"/>
      <w:lvlText w:val="%3."/>
      <w:lvlJc w:val="right"/>
      <w:pPr>
        <w:ind w:left="3222" w:hanging="180"/>
      </w:pPr>
    </w:lvl>
    <w:lvl w:ilvl="3" w:tplc="0419000F" w:tentative="1">
      <w:start w:val="1"/>
      <w:numFmt w:val="decimal"/>
      <w:lvlText w:val="%4."/>
      <w:lvlJc w:val="left"/>
      <w:pPr>
        <w:ind w:left="3942" w:hanging="360"/>
      </w:pPr>
    </w:lvl>
    <w:lvl w:ilvl="4" w:tplc="04190019" w:tentative="1">
      <w:start w:val="1"/>
      <w:numFmt w:val="lowerLetter"/>
      <w:lvlText w:val="%5."/>
      <w:lvlJc w:val="left"/>
      <w:pPr>
        <w:ind w:left="4662" w:hanging="360"/>
      </w:pPr>
    </w:lvl>
    <w:lvl w:ilvl="5" w:tplc="0419001B" w:tentative="1">
      <w:start w:val="1"/>
      <w:numFmt w:val="lowerRoman"/>
      <w:lvlText w:val="%6."/>
      <w:lvlJc w:val="right"/>
      <w:pPr>
        <w:ind w:left="5382" w:hanging="180"/>
      </w:pPr>
    </w:lvl>
    <w:lvl w:ilvl="6" w:tplc="0419000F" w:tentative="1">
      <w:start w:val="1"/>
      <w:numFmt w:val="decimal"/>
      <w:lvlText w:val="%7."/>
      <w:lvlJc w:val="left"/>
      <w:pPr>
        <w:ind w:left="6102" w:hanging="360"/>
      </w:pPr>
    </w:lvl>
    <w:lvl w:ilvl="7" w:tplc="04190019" w:tentative="1">
      <w:start w:val="1"/>
      <w:numFmt w:val="lowerLetter"/>
      <w:lvlText w:val="%8."/>
      <w:lvlJc w:val="left"/>
      <w:pPr>
        <w:ind w:left="6822" w:hanging="360"/>
      </w:pPr>
    </w:lvl>
    <w:lvl w:ilvl="8" w:tplc="0419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3">
    <w:nsid w:val="6CB5192C"/>
    <w:multiLevelType w:val="hybridMultilevel"/>
    <w:tmpl w:val="953CA3A8"/>
    <w:lvl w:ilvl="0" w:tplc="66BCCAF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3A2071"/>
    <w:multiLevelType w:val="multilevel"/>
    <w:tmpl w:val="B21E9912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eastAsia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F1"/>
    <w:rsid w:val="0000672E"/>
    <w:rsid w:val="0001362C"/>
    <w:rsid w:val="000560A8"/>
    <w:rsid w:val="0007070C"/>
    <w:rsid w:val="000C17AA"/>
    <w:rsid w:val="000D075C"/>
    <w:rsid w:val="001406F7"/>
    <w:rsid w:val="001712F1"/>
    <w:rsid w:val="00181E41"/>
    <w:rsid w:val="001936FA"/>
    <w:rsid w:val="001B4E66"/>
    <w:rsid w:val="001D5D5F"/>
    <w:rsid w:val="001F5F7C"/>
    <w:rsid w:val="001F63C1"/>
    <w:rsid w:val="00251CDB"/>
    <w:rsid w:val="002B7182"/>
    <w:rsid w:val="002C53B1"/>
    <w:rsid w:val="002E03E4"/>
    <w:rsid w:val="003811CD"/>
    <w:rsid w:val="003A5370"/>
    <w:rsid w:val="003C178B"/>
    <w:rsid w:val="003C4846"/>
    <w:rsid w:val="003D0727"/>
    <w:rsid w:val="00431224"/>
    <w:rsid w:val="00445814"/>
    <w:rsid w:val="004511A4"/>
    <w:rsid w:val="0048224A"/>
    <w:rsid w:val="00534746"/>
    <w:rsid w:val="005701D0"/>
    <w:rsid w:val="005766A0"/>
    <w:rsid w:val="005771E1"/>
    <w:rsid w:val="0059522C"/>
    <w:rsid w:val="005B02A3"/>
    <w:rsid w:val="005B5612"/>
    <w:rsid w:val="00603D40"/>
    <w:rsid w:val="00607521"/>
    <w:rsid w:val="00633975"/>
    <w:rsid w:val="006C5DF1"/>
    <w:rsid w:val="00833E48"/>
    <w:rsid w:val="008846DC"/>
    <w:rsid w:val="008E74B1"/>
    <w:rsid w:val="008F5A2E"/>
    <w:rsid w:val="00930790"/>
    <w:rsid w:val="00934505"/>
    <w:rsid w:val="00982FCA"/>
    <w:rsid w:val="00990D7B"/>
    <w:rsid w:val="009E5875"/>
    <w:rsid w:val="00A745C4"/>
    <w:rsid w:val="00A8560C"/>
    <w:rsid w:val="00AC1585"/>
    <w:rsid w:val="00AC321C"/>
    <w:rsid w:val="00B20226"/>
    <w:rsid w:val="00B347E5"/>
    <w:rsid w:val="00B469B2"/>
    <w:rsid w:val="00B53670"/>
    <w:rsid w:val="00BC7E0E"/>
    <w:rsid w:val="00BF771F"/>
    <w:rsid w:val="00C22EA9"/>
    <w:rsid w:val="00C93DE2"/>
    <w:rsid w:val="00D118FF"/>
    <w:rsid w:val="00D2479F"/>
    <w:rsid w:val="00D735A2"/>
    <w:rsid w:val="00D9632C"/>
    <w:rsid w:val="00DA5B7F"/>
    <w:rsid w:val="00DB49AB"/>
    <w:rsid w:val="00DC3A94"/>
    <w:rsid w:val="00DE0416"/>
    <w:rsid w:val="00DE4303"/>
    <w:rsid w:val="00DF0779"/>
    <w:rsid w:val="00DF27AF"/>
    <w:rsid w:val="00E77FC9"/>
    <w:rsid w:val="00E826E2"/>
    <w:rsid w:val="00EC7534"/>
    <w:rsid w:val="00F0352C"/>
    <w:rsid w:val="00F14631"/>
    <w:rsid w:val="00F75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D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46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FCA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Strong"/>
    <w:basedOn w:val="a0"/>
    <w:uiPriority w:val="22"/>
    <w:qFormat/>
    <w:rsid w:val="00AC32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E709998BF67898EB9D402FCA4EED582AEBF6263B696C67270F27D7BFDFCDE964441729459DDA7E000A37ECD04CBB4C1E7C51E9E303YBnB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FB0B636577A696CB22B511B1464D1035BEA8FA178173F106FD55F84F1B0282A28B648E06C68DE112B510E46D7478A8155FC89127854yE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44415-525E-4674-8E33-9B25AE3C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2020-02-17T07:26:00Z</cp:lastPrinted>
  <dcterms:created xsi:type="dcterms:W3CDTF">2021-02-19T05:34:00Z</dcterms:created>
  <dcterms:modified xsi:type="dcterms:W3CDTF">2021-02-19T06:24:00Z</dcterms:modified>
</cp:coreProperties>
</file>