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F" w:rsidRPr="00E0282F" w:rsidRDefault="004F17C9" w:rsidP="00E02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0282F">
        <w:rPr>
          <w:rFonts w:ascii="Arial" w:hAnsi="Arial" w:cs="Arial"/>
          <w:b/>
          <w:bCs/>
          <w:sz w:val="20"/>
          <w:szCs w:val="20"/>
        </w:rPr>
        <w:t>Отдел Министерства Внутренних дел РФ</w:t>
      </w:r>
    </w:p>
    <w:p w:rsidR="004F17C9" w:rsidRPr="00E0282F" w:rsidRDefault="004F17C9" w:rsidP="00E02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0282F">
        <w:rPr>
          <w:rFonts w:ascii="Arial" w:hAnsi="Arial" w:cs="Arial"/>
          <w:b/>
          <w:bCs/>
          <w:sz w:val="20"/>
          <w:szCs w:val="20"/>
        </w:rPr>
        <w:t xml:space="preserve"> по </w:t>
      </w:r>
      <w:proofErr w:type="spellStart"/>
      <w:r w:rsidRPr="00E0282F">
        <w:rPr>
          <w:rFonts w:ascii="Arial" w:hAnsi="Arial" w:cs="Arial"/>
          <w:b/>
          <w:bCs/>
          <w:sz w:val="20"/>
          <w:szCs w:val="20"/>
        </w:rPr>
        <w:t>Безенчускому</w:t>
      </w:r>
      <w:proofErr w:type="spellEnd"/>
      <w:r w:rsidRPr="00E0282F">
        <w:rPr>
          <w:rFonts w:ascii="Arial" w:hAnsi="Arial" w:cs="Arial"/>
          <w:b/>
          <w:bCs/>
          <w:sz w:val="20"/>
          <w:szCs w:val="20"/>
        </w:rPr>
        <w:t xml:space="preserve"> району </w:t>
      </w:r>
      <w:r w:rsidR="00E0282F" w:rsidRPr="00E0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82F">
        <w:rPr>
          <w:rFonts w:ascii="Arial" w:hAnsi="Arial" w:cs="Arial"/>
          <w:b/>
          <w:bCs/>
          <w:sz w:val="20"/>
          <w:szCs w:val="20"/>
        </w:rPr>
        <w:t>Самарской области</w:t>
      </w:r>
    </w:p>
    <w:p w:rsidR="00E0282F" w:rsidRPr="00E0282F" w:rsidRDefault="00E0282F" w:rsidP="00E02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282F" w:rsidRDefault="004F17C9" w:rsidP="00E02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82F">
        <w:rPr>
          <w:rFonts w:ascii="Arial" w:hAnsi="Arial" w:cs="Arial"/>
          <w:b/>
          <w:sz w:val="20"/>
          <w:szCs w:val="20"/>
        </w:rPr>
        <w:t>Межведомственная районная комиссия</w:t>
      </w:r>
    </w:p>
    <w:p w:rsidR="00E0282F" w:rsidRDefault="004F17C9" w:rsidP="00E02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82F">
        <w:rPr>
          <w:rFonts w:ascii="Arial" w:hAnsi="Arial" w:cs="Arial"/>
          <w:b/>
          <w:sz w:val="20"/>
          <w:szCs w:val="20"/>
        </w:rPr>
        <w:t xml:space="preserve"> по профилактике правонарушений на территории </w:t>
      </w:r>
      <w:r w:rsidR="00E0282F">
        <w:rPr>
          <w:rFonts w:ascii="Arial" w:hAnsi="Arial" w:cs="Arial"/>
          <w:b/>
          <w:sz w:val="20"/>
          <w:szCs w:val="20"/>
        </w:rPr>
        <w:t xml:space="preserve"> </w:t>
      </w:r>
    </w:p>
    <w:p w:rsidR="004F17C9" w:rsidRPr="00E0282F" w:rsidRDefault="004F17C9" w:rsidP="00E02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82F">
        <w:rPr>
          <w:rFonts w:ascii="Arial" w:hAnsi="Arial" w:cs="Arial"/>
          <w:b/>
          <w:sz w:val="20"/>
          <w:szCs w:val="20"/>
        </w:rPr>
        <w:t xml:space="preserve">муниципального района </w:t>
      </w:r>
      <w:proofErr w:type="spellStart"/>
      <w:r w:rsidRPr="00E0282F">
        <w:rPr>
          <w:rFonts w:ascii="Arial" w:hAnsi="Arial" w:cs="Arial"/>
          <w:b/>
          <w:sz w:val="20"/>
          <w:szCs w:val="20"/>
        </w:rPr>
        <w:t>Безенчукский</w:t>
      </w:r>
      <w:proofErr w:type="spellEnd"/>
      <w:r w:rsidRPr="00E0282F">
        <w:rPr>
          <w:rFonts w:ascii="Arial" w:hAnsi="Arial" w:cs="Arial"/>
          <w:b/>
          <w:sz w:val="20"/>
          <w:szCs w:val="20"/>
        </w:rPr>
        <w:t xml:space="preserve"> </w:t>
      </w:r>
      <w:r w:rsidR="00E0282F">
        <w:rPr>
          <w:rFonts w:ascii="Arial" w:hAnsi="Arial" w:cs="Arial"/>
          <w:b/>
          <w:sz w:val="20"/>
          <w:szCs w:val="20"/>
        </w:rPr>
        <w:t xml:space="preserve"> </w:t>
      </w:r>
      <w:r w:rsidRPr="00E0282F">
        <w:rPr>
          <w:rFonts w:ascii="Arial" w:hAnsi="Arial" w:cs="Arial"/>
          <w:b/>
          <w:sz w:val="20"/>
          <w:szCs w:val="20"/>
        </w:rPr>
        <w:t xml:space="preserve">Самарской области </w:t>
      </w:r>
    </w:p>
    <w:p w:rsidR="00E0282F" w:rsidRPr="00E0282F" w:rsidRDefault="00E0282F" w:rsidP="00E02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282F" w:rsidRPr="00E0282F" w:rsidRDefault="00E0282F" w:rsidP="00E0282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и</w:t>
      </w:r>
      <w:r w:rsidR="004F17C9" w:rsidRPr="00E0282F">
        <w:rPr>
          <w:rFonts w:ascii="Arial" w:hAnsi="Arial" w:cs="Arial"/>
          <w:b/>
          <w:sz w:val="20"/>
          <w:szCs w:val="20"/>
        </w:rPr>
        <w:t>нформируют</w:t>
      </w:r>
      <w:r w:rsidRPr="00E0282F">
        <w:rPr>
          <w:rFonts w:ascii="Arial" w:hAnsi="Arial" w:cs="Arial"/>
          <w:b/>
          <w:sz w:val="20"/>
          <w:szCs w:val="20"/>
        </w:rPr>
        <w:t xml:space="preserve"> о</w:t>
      </w:r>
      <w:r w:rsidR="00260545">
        <w:rPr>
          <w:rFonts w:ascii="Arial" w:hAnsi="Arial" w:cs="Arial"/>
          <w:b/>
          <w:sz w:val="20"/>
          <w:szCs w:val="20"/>
        </w:rPr>
        <w:t xml:space="preserve"> </w:t>
      </w:r>
      <w:r w:rsidR="00260545" w:rsidRPr="00E028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способах </w:t>
      </w:r>
      <w:r w:rsidR="002605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предупреждения</w:t>
      </w:r>
    </w:p>
    <w:p w:rsidR="00E0282F" w:rsidRPr="00E0282F" w:rsidRDefault="00E0282F" w:rsidP="00E0282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мошенничеств, совершаемых с использованием </w:t>
      </w:r>
      <w:r w:rsidR="002605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сети И</w:t>
      </w:r>
      <w:r w:rsidRPr="00E028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нтернет и средств мобильной связи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2605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028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отношении себя и своих близких </w:t>
      </w:r>
    </w:p>
    <w:p w:rsidR="004F17C9" w:rsidRDefault="004F17C9" w:rsidP="004F17C9">
      <w:pPr>
        <w:jc w:val="center"/>
        <w:rPr>
          <w:b/>
        </w:rPr>
      </w:pPr>
      <w:r w:rsidRPr="00E0282F">
        <w:rPr>
          <w:sz w:val="20"/>
          <w:szCs w:val="20"/>
        </w:rPr>
        <w:t xml:space="preserve"> </w:t>
      </w:r>
      <w:r w:rsidRPr="00E0282F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2D66DCA" wp14:editId="173EB407">
                <wp:extent cx="302260" cy="302260"/>
                <wp:effectExtent l="0" t="0" r="0" b="0"/>
                <wp:docPr id="4" name="Прямоугольник 4" descr="https://k1news.ru/wp-content/uploads/2021/04/moshsh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k1news.ru/wp-content/uploads/2021/04/moshshen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QqG0jAYDAAAK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E0282F">
        <w:rPr>
          <w:sz w:val="20"/>
          <w:szCs w:val="20"/>
        </w:rPr>
        <w:t xml:space="preserve"> </w:t>
      </w:r>
      <w:r w:rsidRPr="004F17C9">
        <w:t xml:space="preserve"> </w:t>
      </w:r>
      <w:r>
        <w:rPr>
          <w:noProof/>
          <w:lang w:eastAsia="ru-RU"/>
        </w:rPr>
        <w:drawing>
          <wp:inline distT="0" distB="0" distL="0" distR="0" wp14:anchorId="3BEEA1AC" wp14:editId="4CBD0E56">
            <wp:extent cx="4110824" cy="2312709"/>
            <wp:effectExtent l="0" t="0" r="4445" b="0"/>
            <wp:docPr id="6" name="Рисунок 6" descr="https://sun9-54.userapi.com/impg/fmvPe-05k3oVhlj7bj-2_16SX3ebnSsI6e_wjg/aoVdhVMN4RA.jpg?size=1200x675&amp;quality=96&amp;sign=a6dc3094701c1ddf53e21515d9c31e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4.userapi.com/impg/fmvPe-05k3oVhlj7bj-2_16SX3ebnSsI6e_wjg/aoVdhVMN4RA.jpg?size=1200x675&amp;quality=96&amp;sign=a6dc3094701c1ddf53e21515d9c31e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93" cy="23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9562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</w:t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 Под видом банковского работника или сотрудника полиции.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Человеку поступает звонок, в ходе которого собеседник представляется сотрудником банка или полиции и сообщает, что кто-то пытается списать деньги, оплатить товары или услуги с банковской карты, или оформить кредит на его имя на крупную сумму. Для, якобы, сохранения сбережений, требуют незамедлительно назвать реквизиты карты - это ее номер, трехзначный код на обратной стороне (CVV) и срок действия, или перечислить деньги на указанный «безопасный» счет.</w:t>
      </w:r>
    </w:p>
    <w:p w:rsidR="00D95621" w:rsidRPr="00E0282F" w:rsidRDefault="00D95621" w:rsidP="00D9562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Аферисты всегда торопят, чтобы у Вас не было времени все обдумать. Сильные эмоции притупляют бдительность.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называть трехзначный код на обратной стороне карты, коды из СМС, PIN-код, пароли/логины к банковскому приложению не перечислять деньги. Позвонить на телефон банка, указанный на карте. Сотрудники банков и полиции НИКОГДА не спрашивают реквизиты карты, пароли из СМС и не просят делать переводы с Вашей карты.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2. При продаже товаров или оказании услуг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Мошенник размещает в Интернете объявление о продаже товара, оказании различных услуг, работы (под предлогом трудоустройства, аренды жилья, оказания различных услуг и т.д.) и просит перечислить предоплату за товар или за оказанные услуги.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переводить деньги заранее. Потребовать у продавца отправить товар по почте наложенным платежом или с использованием специальных сервисов сайта объявлений. Ни в коем случае нельзя совершать покупки в Интернете с использованием банковской карты, где у вас могут быть крупные суммы денег!</w:t>
      </w:r>
    </w:p>
    <w:p w:rsidR="00E0282F" w:rsidRDefault="00E0282F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60545" w:rsidRDefault="00260545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 Под предлогом покупки товара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Мошенник звонит под видом покупателя и просит назвать реквизиты банковской карты для оплаты за товар или внесения предоплаты.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называть секретный код, расположенный на обратной </w:t>
      </w:r>
      <w:proofErr w:type="gramStart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стороне-карты</w:t>
      </w:r>
      <w:proofErr w:type="gramEnd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пароли, приходящие в смс-сообщениях.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Под предлогом помощи родственникам, близким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Мошенники по телефону представляются родственниками, знакомыми или сотрудниками правоохранительных органов и просят срочно перечислить деньги на банковский счет или по номеру </w:t>
      </w:r>
      <w:proofErr w:type="gramStart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телефона</w:t>
      </w:r>
      <w:proofErr w:type="gramEnd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чтобы их «спасти от беды» (от уголовной и иной ответственности в результате ДТП, иного происшествия, или для экстренного лечения и т.д.). Мошенники могут использовать различные уловки, придумывать что угодно! Их главная цель - получить от Вас деньги или реквизиты банковской карты! Помните об этом!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Перезвонить своему знакомому или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родственнику и уточнить обстоятельства случившегося.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5. Под предлогом займа денег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Мошенники получают доступ </w:t>
      </w:r>
      <w:proofErr w:type="gramStart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gramEnd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взломанным аккаунтам в социальных сетях и под видом знакомых просят одолжить деньги.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перезвонить своему знакомому и убедиться в его просьбе.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6. Под предлогом получения различных выигрышей, бонусов, компенсации</w:t>
      </w:r>
      <w:r w:rsidRPr="00E0282F">
        <w:rPr>
          <w:rFonts w:ascii="Arial" w:hAnsi="Arial" w:cs="Arial"/>
          <w:b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Преступник звонит гражданину и сообщает об указанных обстоятельствах с просьбой оплатить различные сопутствующие услуги (предоплата, доставка и т.п.).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перечислять деньги незнакомцам.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7. С помощью вирусной ссылки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Приходит сообщение в виде ссылки, пройдя по которой, на смартфон незаметно устанавливается программное обеспечение, которое крадет и передает злоумышленникам все вводимые Вами логины и пароли.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открывать ссылки с неизвестных номеров. Установите антивирус и регулярно обновляйте его.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8. С помощью сайта-подделки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Создается копия известного сайта, полностью повторяющая его дизайн, где в качестве реквизитов для перечисления денег указываются счета мошенников.</w:t>
      </w: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Способы защиты: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убедиться, что сайт настоящий, сверяя его доменное имя с оригиналом. Проверить дату создания сайта - он должен быть создан достаточно давно. Рекомендуется сохранять в закладках адреса нужных сайтов.</w:t>
      </w:r>
    </w:p>
    <w:p w:rsidR="00D95621" w:rsidRPr="00E0282F" w:rsidRDefault="00D95621" w:rsidP="00D95621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Что делать если с карты украли деньги?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Заблокировать карту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(по номеру телефона банка на банковской карте или на официальном сайте; через мобильное приложение; лично в отделении банка).</w:t>
      </w:r>
    </w:p>
    <w:p w:rsidR="00D95621" w:rsidRP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Написать заявление в банк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несогласии с операцией (заявление должно быть написано в течение суток после сообщения о списании денег в отделении банка).</w:t>
      </w:r>
    </w:p>
    <w:p w:rsidR="00E0282F" w:rsidRDefault="00D95621" w:rsidP="00D956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</w:rPr>
        <w:br/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Обратиться в</w:t>
      </w:r>
      <w:proofErr w:type="gramStart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</w:t>
      </w:r>
      <w:proofErr w:type="gramEnd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МВД России по </w:t>
      </w:r>
      <w:proofErr w:type="spellStart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Безенчукскому</w:t>
      </w:r>
      <w:proofErr w:type="spellEnd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району Самарской области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0282F" w:rsidRDefault="00D95621" w:rsidP="00E0282F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адресу Самарска</w:t>
      </w:r>
      <w:r w:rsid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область </w:t>
      </w:r>
      <w:proofErr w:type="spellStart"/>
      <w:r w:rsid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Безенчукский</w:t>
      </w:r>
      <w:proofErr w:type="spellEnd"/>
      <w:r w:rsid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 </w:t>
      </w:r>
      <w:proofErr w:type="spellStart"/>
      <w:r w:rsid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пг</w:t>
      </w:r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Start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.Б</w:t>
      </w:r>
      <w:proofErr w:type="gramEnd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>езенчук</w:t>
      </w:r>
      <w:proofErr w:type="spellEnd"/>
      <w:r w:rsidRPr="00E028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ул. Рабочая 32</w:t>
      </w:r>
    </w:p>
    <w:p w:rsidR="00E0282F" w:rsidRPr="00E0282F" w:rsidRDefault="00D95621" w:rsidP="00E0282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или по телефонам 02, 112,  </w:t>
      </w:r>
    </w:p>
    <w:p w:rsidR="00231432" w:rsidRPr="00E0282F" w:rsidRDefault="00D95621" w:rsidP="00E0282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8-999-701-19-83 – ДЧ, </w:t>
      </w:r>
      <w:proofErr w:type="gramStart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</w:t>
      </w:r>
      <w:proofErr w:type="gramEnd"/>
      <w:r w:rsidRPr="00E0282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/У В.П. Белов 8-927-712-58-02</w:t>
      </w:r>
    </w:p>
    <w:p w:rsidR="00E0282F" w:rsidRDefault="00E0282F" w:rsidP="00E028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0282F" w:rsidRDefault="00E0282F" w:rsidP="00E028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0282F" w:rsidRPr="00E0282F" w:rsidRDefault="00E0282F" w:rsidP="00E028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пгт</w:t>
      </w:r>
      <w:proofErr w:type="spellEnd"/>
      <w:r>
        <w:rPr>
          <w:rFonts w:ascii="Arial" w:hAnsi="Arial" w:cs="Arial"/>
          <w:sz w:val="18"/>
          <w:szCs w:val="18"/>
        </w:rPr>
        <w:t>. Безенчук 2023г.</w:t>
      </w:r>
    </w:p>
    <w:sectPr w:rsidR="00E0282F" w:rsidRPr="00E0282F" w:rsidSect="00E0282F">
      <w:pgSz w:w="16838" w:h="11905" w:orient="landscape"/>
      <w:pgMar w:top="142" w:right="395" w:bottom="284" w:left="284" w:header="0" w:footer="0" w:gutter="0"/>
      <w:cols w:num="2" w:space="283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7"/>
    <w:rsid w:val="00260545"/>
    <w:rsid w:val="004F17C9"/>
    <w:rsid w:val="005C3E87"/>
    <w:rsid w:val="005D25FC"/>
    <w:rsid w:val="007F359F"/>
    <w:rsid w:val="009D7938"/>
    <w:rsid w:val="00D95621"/>
    <w:rsid w:val="00E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E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E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D95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E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E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E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D95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2023-09-21T11:27:00Z</dcterms:created>
  <dcterms:modified xsi:type="dcterms:W3CDTF">2023-09-21T11:27:00Z</dcterms:modified>
</cp:coreProperties>
</file>