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72" w:rsidRDefault="004C3072" w:rsidP="004C3072">
      <w:pPr>
        <w:jc w:val="both"/>
        <w:rPr>
          <w:sz w:val="26"/>
          <w:szCs w:val="26"/>
        </w:rPr>
      </w:pPr>
    </w:p>
    <w:p w:rsidR="004C3072" w:rsidRPr="001010AB" w:rsidRDefault="00E85E8D" w:rsidP="004C3072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Антикоррупционный мониторинг</w:t>
      </w:r>
      <w:r w:rsidR="004C3072" w:rsidRPr="001010AB">
        <w:rPr>
          <w:sz w:val="28"/>
          <w:szCs w:val="28"/>
        </w:rPr>
        <w:t xml:space="preserve">  на территории муниципального района Безенчукский Самарской области за</w:t>
      </w:r>
      <w:r w:rsidR="00770BCE" w:rsidRPr="001010AB">
        <w:rPr>
          <w:sz w:val="28"/>
          <w:szCs w:val="28"/>
        </w:rPr>
        <w:t xml:space="preserve"> первое полугодие </w:t>
      </w:r>
      <w:r w:rsidR="004C3072" w:rsidRPr="001010AB">
        <w:rPr>
          <w:sz w:val="28"/>
          <w:szCs w:val="28"/>
        </w:rPr>
        <w:t xml:space="preserve"> </w:t>
      </w:r>
      <w:r w:rsidR="00614A11" w:rsidRPr="001010AB">
        <w:rPr>
          <w:sz w:val="28"/>
          <w:szCs w:val="28"/>
        </w:rPr>
        <w:t>2020</w:t>
      </w:r>
      <w:r w:rsidR="00770BCE" w:rsidRPr="001010AB">
        <w:rPr>
          <w:sz w:val="28"/>
          <w:szCs w:val="28"/>
        </w:rPr>
        <w:t xml:space="preserve"> </w:t>
      </w:r>
      <w:r w:rsidR="003C09B7" w:rsidRPr="001010AB">
        <w:rPr>
          <w:sz w:val="28"/>
          <w:szCs w:val="28"/>
        </w:rPr>
        <w:t xml:space="preserve"> год</w:t>
      </w:r>
      <w:r w:rsidR="00770BCE" w:rsidRPr="001010AB">
        <w:rPr>
          <w:sz w:val="28"/>
          <w:szCs w:val="28"/>
        </w:rPr>
        <w:t>а</w:t>
      </w:r>
    </w:p>
    <w:p w:rsidR="002713AD" w:rsidRPr="001010AB" w:rsidRDefault="002713AD" w:rsidP="004C3072">
      <w:pPr>
        <w:ind w:firstLine="425"/>
        <w:jc w:val="center"/>
        <w:rPr>
          <w:sz w:val="28"/>
          <w:szCs w:val="28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1010AB" w:rsidRPr="00D05A62" w:rsidRDefault="001010AB" w:rsidP="00101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5A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5A62">
        <w:rPr>
          <w:sz w:val="28"/>
          <w:szCs w:val="28"/>
        </w:rPr>
        <w:t xml:space="preserve">роведение антикоррупционной экспертизы нормативных правовых актов и их проектов Администрации района, </w:t>
      </w:r>
      <w:r w:rsidR="008F0818">
        <w:rPr>
          <w:sz w:val="28"/>
          <w:szCs w:val="28"/>
        </w:rPr>
        <w:t xml:space="preserve"> </w:t>
      </w:r>
      <w:r w:rsidRPr="00D05A62">
        <w:rPr>
          <w:sz w:val="28"/>
          <w:szCs w:val="28"/>
        </w:rPr>
        <w:t xml:space="preserve">а также нормативных правовых актов, принимаемых представительным органом муниципального образования  возложено на административно-правовой  отдел. </w:t>
      </w:r>
    </w:p>
    <w:p w:rsidR="001010AB" w:rsidRDefault="001010AB" w:rsidP="00101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4C11">
        <w:rPr>
          <w:sz w:val="28"/>
          <w:szCs w:val="28"/>
        </w:rPr>
        <w:t>Во исполнение норм</w:t>
      </w:r>
      <w:r>
        <w:rPr>
          <w:sz w:val="28"/>
          <w:szCs w:val="28"/>
        </w:rPr>
        <w:t xml:space="preserve"> действующего законодательства </w:t>
      </w:r>
      <w:r w:rsidRPr="005E46D2">
        <w:rPr>
          <w:sz w:val="28"/>
          <w:szCs w:val="28"/>
        </w:rPr>
        <w:t xml:space="preserve"> административно-правовым отделом Администрации района  в </w:t>
      </w:r>
      <w:r>
        <w:rPr>
          <w:sz w:val="28"/>
          <w:szCs w:val="28"/>
        </w:rPr>
        <w:t xml:space="preserve"> первом полугодии </w:t>
      </w:r>
      <w:r w:rsidR="00F425C3">
        <w:rPr>
          <w:sz w:val="28"/>
          <w:szCs w:val="28"/>
        </w:rPr>
        <w:t>2020 года</w:t>
      </w:r>
      <w:r w:rsidRPr="005E46D2">
        <w:rPr>
          <w:sz w:val="28"/>
          <w:szCs w:val="28"/>
        </w:rPr>
        <w:t xml:space="preserve"> проведена антикоррупционная экспертиза проектов постановлений Администрации района  в количестве -  </w:t>
      </w:r>
      <w:r w:rsidR="00F425C3">
        <w:rPr>
          <w:sz w:val="28"/>
          <w:szCs w:val="28"/>
        </w:rPr>
        <w:t>40</w:t>
      </w:r>
      <w:r w:rsidRPr="005E46D2">
        <w:rPr>
          <w:sz w:val="28"/>
          <w:szCs w:val="28"/>
        </w:rPr>
        <w:t xml:space="preserve"> шт., постановлений Администрации </w:t>
      </w:r>
      <w:r>
        <w:rPr>
          <w:sz w:val="28"/>
          <w:szCs w:val="28"/>
        </w:rPr>
        <w:t>райо</w:t>
      </w:r>
      <w:r w:rsidR="00F425C3">
        <w:rPr>
          <w:sz w:val="28"/>
          <w:szCs w:val="28"/>
        </w:rPr>
        <w:t>на  в количестве -  40</w:t>
      </w:r>
      <w:r w:rsidRPr="005E4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шт. В отношении проектов решений Собрания представителей муниципального района </w:t>
      </w:r>
      <w:r w:rsidR="00F425C3">
        <w:rPr>
          <w:sz w:val="28"/>
          <w:szCs w:val="28"/>
        </w:rPr>
        <w:t>Безенчукский  в количестве  - 15</w:t>
      </w:r>
      <w:r>
        <w:rPr>
          <w:sz w:val="28"/>
          <w:szCs w:val="28"/>
        </w:rPr>
        <w:t xml:space="preserve"> шт., решений Собрания представителей</w:t>
      </w:r>
      <w:r w:rsidRPr="00744C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F425C3">
        <w:rPr>
          <w:sz w:val="28"/>
          <w:szCs w:val="28"/>
        </w:rPr>
        <w:t xml:space="preserve"> Безенчукский  в количестве - 15</w:t>
      </w:r>
      <w:r>
        <w:rPr>
          <w:sz w:val="28"/>
          <w:szCs w:val="28"/>
        </w:rPr>
        <w:t xml:space="preserve"> шт. Подготовлено </w:t>
      </w:r>
      <w:r w:rsidR="00F425C3">
        <w:rPr>
          <w:sz w:val="28"/>
          <w:szCs w:val="28"/>
        </w:rPr>
        <w:t>5</w:t>
      </w:r>
      <w:r>
        <w:rPr>
          <w:sz w:val="28"/>
          <w:szCs w:val="28"/>
        </w:rPr>
        <w:t xml:space="preserve"> отрицательных заключений на проекты постановле</w:t>
      </w:r>
      <w:r w:rsidR="00F425C3">
        <w:rPr>
          <w:sz w:val="28"/>
          <w:szCs w:val="28"/>
        </w:rPr>
        <w:t xml:space="preserve">ний Администрации района (АППГ  2019 года </w:t>
      </w:r>
      <w:r w:rsidR="003C1070">
        <w:rPr>
          <w:sz w:val="28"/>
          <w:szCs w:val="28"/>
        </w:rPr>
        <w:t xml:space="preserve">- </w:t>
      </w:r>
      <w:r w:rsidR="00EB373E">
        <w:rPr>
          <w:sz w:val="28"/>
          <w:szCs w:val="28"/>
        </w:rPr>
        <w:t>5</w:t>
      </w:r>
      <w:r w:rsidR="00F425C3">
        <w:rPr>
          <w:sz w:val="28"/>
          <w:szCs w:val="28"/>
        </w:rPr>
        <w:t xml:space="preserve"> ), на Собрание</w:t>
      </w:r>
      <w:r>
        <w:rPr>
          <w:sz w:val="28"/>
          <w:szCs w:val="28"/>
        </w:rPr>
        <w:t xml:space="preserve"> представ</w:t>
      </w:r>
      <w:r w:rsidR="00F425C3">
        <w:rPr>
          <w:sz w:val="28"/>
          <w:szCs w:val="28"/>
        </w:rPr>
        <w:t>ителей района-1</w:t>
      </w:r>
      <w:r w:rsidR="003C1070">
        <w:rPr>
          <w:sz w:val="28"/>
          <w:szCs w:val="28"/>
        </w:rPr>
        <w:t xml:space="preserve">.( АППГ </w:t>
      </w:r>
      <w:r w:rsidR="00F425C3">
        <w:rPr>
          <w:sz w:val="28"/>
          <w:szCs w:val="28"/>
        </w:rPr>
        <w:t xml:space="preserve"> 2019</w:t>
      </w:r>
      <w:r w:rsidR="003C1070">
        <w:rPr>
          <w:sz w:val="28"/>
          <w:szCs w:val="28"/>
        </w:rPr>
        <w:t xml:space="preserve"> года</w:t>
      </w:r>
      <w:r w:rsidR="00F425C3">
        <w:rPr>
          <w:sz w:val="28"/>
          <w:szCs w:val="28"/>
        </w:rPr>
        <w:t>-0</w:t>
      </w:r>
      <w:r>
        <w:rPr>
          <w:sz w:val="28"/>
          <w:szCs w:val="28"/>
        </w:rPr>
        <w:t xml:space="preserve">). </w:t>
      </w:r>
    </w:p>
    <w:p w:rsidR="001010AB" w:rsidRDefault="001010AB" w:rsidP="00101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05A62">
        <w:rPr>
          <w:sz w:val="28"/>
          <w:szCs w:val="28"/>
        </w:rPr>
        <w:t xml:space="preserve">  Для исключения коррупциогенных факторов проекты  </w:t>
      </w:r>
      <w:r>
        <w:rPr>
          <w:sz w:val="28"/>
          <w:szCs w:val="28"/>
        </w:rPr>
        <w:t xml:space="preserve">нормативных правовых актов </w:t>
      </w:r>
      <w:r w:rsidRPr="00D05A62">
        <w:rPr>
          <w:sz w:val="28"/>
          <w:szCs w:val="28"/>
        </w:rPr>
        <w:t xml:space="preserve"> были направлены разработчикам на доработку. </w:t>
      </w:r>
    </w:p>
    <w:p w:rsidR="001010AB" w:rsidRDefault="001010AB" w:rsidP="001010AB">
      <w:pPr>
        <w:spacing w:line="360" w:lineRule="auto"/>
        <w:jc w:val="both"/>
        <w:rPr>
          <w:sz w:val="28"/>
          <w:szCs w:val="28"/>
        </w:rPr>
      </w:pPr>
      <w:r w:rsidRPr="005E46D2">
        <w:rPr>
          <w:sz w:val="28"/>
          <w:szCs w:val="28"/>
        </w:rPr>
        <w:t xml:space="preserve">      При обобщении результатов антикоррупционной экспертизы нормативных правовых актов и проектов нормативных правовых актов органов местного самоуправления муниципального района Безенчукский было установлено:</w:t>
      </w:r>
      <w:r>
        <w:rPr>
          <w:sz w:val="28"/>
          <w:szCs w:val="28"/>
        </w:rPr>
        <w:t xml:space="preserve">   наиболее часто разработчиками проектов допускается  </w:t>
      </w:r>
      <w:r w:rsidRPr="00B44D36">
        <w:rPr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лиц),</w:t>
      </w:r>
      <w:r>
        <w:rPr>
          <w:sz w:val="28"/>
          <w:szCs w:val="28"/>
        </w:rPr>
        <w:t xml:space="preserve"> юридико-лингвистическая неопределенность - употребление неустоявшихся, двусмысленных терминов и категорий оценочного характера, </w:t>
      </w:r>
      <w:r w:rsidRPr="00B44D36">
        <w:rPr>
          <w:sz w:val="28"/>
          <w:szCs w:val="28"/>
        </w:rPr>
        <w:t xml:space="preserve">что подпадает под пп. «а» </w:t>
      </w:r>
      <w:hyperlink r:id="rId6" w:history="1">
        <w:r w:rsidRPr="00B44D36">
          <w:rPr>
            <w:sz w:val="28"/>
            <w:szCs w:val="28"/>
          </w:rPr>
          <w:t xml:space="preserve"> п. 3</w:t>
        </w:r>
      </w:hyperlink>
      <w:r>
        <w:rPr>
          <w:sz w:val="28"/>
          <w:szCs w:val="28"/>
        </w:rPr>
        <w:t xml:space="preserve">, п.п. «в» п. </w:t>
      </w:r>
      <w:r>
        <w:rPr>
          <w:sz w:val="28"/>
          <w:szCs w:val="28"/>
        </w:rPr>
        <w:lastRenderedPageBreak/>
        <w:t xml:space="preserve">4 </w:t>
      </w:r>
      <w:r w:rsidRPr="00B44D36">
        <w:rPr>
          <w:sz w:val="28"/>
          <w:szCs w:val="28"/>
        </w:rPr>
        <w:t xml:space="preserve"> Методики проведения антикоррупционной экспертизы нормативных правовых актов, утвержденной Постановлением Правительства Российской Федерации от 26.02.2010  N 96.</w:t>
      </w:r>
      <w:r>
        <w:rPr>
          <w:sz w:val="28"/>
          <w:szCs w:val="28"/>
        </w:rPr>
        <w:t xml:space="preserve">  </w:t>
      </w:r>
    </w:p>
    <w:p w:rsidR="001010AB" w:rsidRPr="00D05A62" w:rsidRDefault="001010AB" w:rsidP="00101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Заключения независимой антикоррупционной экспертизы нормативных правовых актов и их проектов в  первом полугодии 2020 года в Администрацию района  не  поступало. </w:t>
      </w:r>
    </w:p>
    <w:p w:rsidR="001010AB" w:rsidRDefault="001010AB" w:rsidP="00101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района от 30.09.2011 № 1346 «Об утверждении порядка предоставления в прокуратуру Безенчукского района нормативных правовых актов и проектов нормативных правовых актов Администрации района для проведения антикоррупционной экспертизы» все проекты и принятые НПА проходят антикоррупционную экспертизу в прокуратуре Безенчукского района. </w:t>
      </w:r>
    </w:p>
    <w:p w:rsidR="001010AB" w:rsidRDefault="001010AB" w:rsidP="00101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73E">
        <w:rPr>
          <w:sz w:val="28"/>
          <w:szCs w:val="28"/>
        </w:rPr>
        <w:t xml:space="preserve">    </w:t>
      </w:r>
      <w:r w:rsidR="00054A6C">
        <w:rPr>
          <w:sz w:val="28"/>
          <w:szCs w:val="28"/>
        </w:rPr>
        <w:t>За отчетный период  поступил</w:t>
      </w:r>
      <w:r>
        <w:rPr>
          <w:sz w:val="28"/>
          <w:szCs w:val="28"/>
        </w:rPr>
        <w:t xml:space="preserve"> </w:t>
      </w:r>
      <w:r w:rsidR="00054A6C">
        <w:rPr>
          <w:sz w:val="28"/>
          <w:szCs w:val="28"/>
        </w:rPr>
        <w:t>1 протест</w:t>
      </w:r>
      <w:r>
        <w:rPr>
          <w:sz w:val="28"/>
          <w:szCs w:val="28"/>
        </w:rPr>
        <w:t xml:space="preserve">  с выявленным коррупциогенн</w:t>
      </w:r>
      <w:r w:rsidR="00054A6C">
        <w:rPr>
          <w:sz w:val="28"/>
          <w:szCs w:val="28"/>
        </w:rPr>
        <w:t>ым фактором  на административный регламент</w:t>
      </w:r>
      <w:r>
        <w:rPr>
          <w:sz w:val="28"/>
          <w:szCs w:val="28"/>
        </w:rPr>
        <w:t xml:space="preserve"> предоставления муниципальных услуг</w:t>
      </w:r>
      <w:r w:rsidR="00054A6C">
        <w:rPr>
          <w:sz w:val="28"/>
          <w:szCs w:val="28"/>
        </w:rPr>
        <w:t xml:space="preserve"> (АППГ 2019 -10 на административные регламенты)</w:t>
      </w:r>
      <w:r>
        <w:rPr>
          <w:sz w:val="28"/>
          <w:szCs w:val="28"/>
        </w:rPr>
        <w:t xml:space="preserve">, </w:t>
      </w:r>
      <w:r w:rsidRPr="00054A6C">
        <w:rPr>
          <w:sz w:val="28"/>
          <w:szCs w:val="28"/>
        </w:rPr>
        <w:t>2</w:t>
      </w:r>
      <w:r>
        <w:rPr>
          <w:sz w:val="28"/>
          <w:szCs w:val="28"/>
        </w:rPr>
        <w:t xml:space="preserve"> заключения на проекты постановлений.</w:t>
      </w:r>
      <w:r w:rsidR="00054A6C">
        <w:rPr>
          <w:sz w:val="28"/>
          <w:szCs w:val="28"/>
        </w:rPr>
        <w:t xml:space="preserve"> (АППГ 2019 – 2)</w:t>
      </w:r>
      <w:r>
        <w:rPr>
          <w:sz w:val="28"/>
          <w:szCs w:val="28"/>
        </w:rPr>
        <w:t xml:space="preserve">  </w:t>
      </w:r>
    </w:p>
    <w:p w:rsidR="001010AB" w:rsidRDefault="001010AB" w:rsidP="001010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рассмотрения актов прокурорского реагирования коррупциогенные факторы исключены. </w:t>
      </w:r>
    </w:p>
    <w:p w:rsidR="00BC6484" w:rsidRPr="00422EFD" w:rsidRDefault="007242D4" w:rsidP="00BC6484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C6484" w:rsidRPr="00422EFD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подпрограммы противодействие коррупции в муниципальном районе Безенчукский муниципальной программы    "Реализация кадровой политики органов местного самоуправления, соблюдение требований охраны труда и противодействие коррупции в м.р. Безенчукский на 2017-2019 годы" за 2019 год проведена. </w:t>
      </w:r>
    </w:p>
    <w:p w:rsidR="00BC6484" w:rsidRPr="00422EFD" w:rsidRDefault="00BC6484" w:rsidP="00BC6484">
      <w:pPr>
        <w:pStyle w:val="a5"/>
        <w:tabs>
          <w:tab w:val="left" w:pos="9214"/>
        </w:tabs>
        <w:spacing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2EFD">
        <w:rPr>
          <w:rFonts w:ascii="Times New Roman" w:hAnsi="Times New Roman"/>
          <w:sz w:val="28"/>
          <w:szCs w:val="28"/>
        </w:rPr>
        <w:t>С электронной версией документа можно ознакомиться на официальном сайте Администрации рай</w:t>
      </w:r>
      <w:r>
        <w:rPr>
          <w:rFonts w:ascii="Times New Roman" w:hAnsi="Times New Roman"/>
          <w:sz w:val="28"/>
          <w:szCs w:val="28"/>
        </w:rPr>
        <w:t>она в сети Интернет в разделе «О районе</w:t>
      </w:r>
      <w:r w:rsidRPr="00422EFD">
        <w:rPr>
          <w:rFonts w:ascii="Times New Roman" w:hAnsi="Times New Roman"/>
          <w:sz w:val="28"/>
          <w:szCs w:val="28"/>
        </w:rPr>
        <w:t>»- подраздел «</w:t>
      </w:r>
      <w:r>
        <w:rPr>
          <w:rFonts w:ascii="Times New Roman" w:hAnsi="Times New Roman"/>
          <w:sz w:val="28"/>
          <w:szCs w:val="28"/>
        </w:rPr>
        <w:t>Бюджет</w:t>
      </w:r>
      <w:r w:rsidRPr="00422EFD">
        <w:rPr>
          <w:rFonts w:ascii="Times New Roman" w:hAnsi="Times New Roman"/>
          <w:sz w:val="28"/>
          <w:szCs w:val="28"/>
        </w:rPr>
        <w:t>»- «</w:t>
      </w:r>
      <w:r>
        <w:rPr>
          <w:rFonts w:ascii="Times New Roman" w:hAnsi="Times New Roman"/>
          <w:sz w:val="28"/>
          <w:szCs w:val="28"/>
        </w:rPr>
        <w:t>Отчеты о результатах деятельности целевых программ</w:t>
      </w:r>
      <w:r w:rsidRPr="00422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- «2020 год».Степень выполнения подпрограммы № 3 за 2019 год составила 6/6+1 или 100%. </w:t>
      </w:r>
    </w:p>
    <w:p w:rsidR="00CE7FEB" w:rsidRPr="008A12D6" w:rsidRDefault="00CE7FEB" w:rsidP="00CE7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12D6">
        <w:rPr>
          <w:sz w:val="28"/>
          <w:szCs w:val="28"/>
        </w:rPr>
        <w:t xml:space="preserve">На постоянной основе микрокредитной компанией фондом поддержки предпринимателей « Развитие» муниципального района Безенчукский (далее </w:t>
      </w:r>
      <w:r w:rsidRPr="008A12D6">
        <w:rPr>
          <w:sz w:val="28"/>
          <w:szCs w:val="28"/>
        </w:rPr>
        <w:lastRenderedPageBreak/>
        <w:t xml:space="preserve">- Фонд) с представителями малого и среднего бизнеса проходит обучение по разъяснению норм действующего законодательства и их взаимоотношение с надзорными органами. </w:t>
      </w:r>
    </w:p>
    <w:p w:rsidR="00CD3B1C" w:rsidRPr="00CD3B1C" w:rsidRDefault="00CD3B1C" w:rsidP="00CD3B1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FEB" w:rsidRPr="00CD3B1C">
        <w:rPr>
          <w:sz w:val="28"/>
          <w:szCs w:val="28"/>
        </w:rPr>
        <w:t>В целях предупреждения нелегальной занятости и осуществления незаконной предпринимательской деятельности  в первом квартале 2020 года Фондом совместно с ГКУ «Информационный консалтинговый центр» проведено семинарское заняти</w:t>
      </w:r>
      <w:r>
        <w:rPr>
          <w:sz w:val="28"/>
          <w:szCs w:val="28"/>
        </w:rPr>
        <w:t>е на тему</w:t>
      </w:r>
      <w:r w:rsidR="00CE7FEB" w:rsidRPr="00CD3B1C">
        <w:rPr>
          <w:sz w:val="28"/>
          <w:szCs w:val="28"/>
        </w:rPr>
        <w:t xml:space="preserve"> </w:t>
      </w:r>
      <w:r w:rsidRPr="00CD3B1C">
        <w:rPr>
          <w:color w:val="000000"/>
          <w:sz w:val="28"/>
          <w:szCs w:val="28"/>
        </w:rPr>
        <w:t>«Законодательное закрепление понятие «самозанятый» на территории РФ и меры поддержки для СМСП»</w:t>
      </w:r>
      <w:r w:rsidR="00C24D78">
        <w:rPr>
          <w:color w:val="000000"/>
          <w:sz w:val="28"/>
          <w:szCs w:val="28"/>
        </w:rPr>
        <w:t>. Количество</w:t>
      </w:r>
      <w:r>
        <w:rPr>
          <w:color w:val="000000"/>
          <w:sz w:val="28"/>
          <w:szCs w:val="28"/>
        </w:rPr>
        <w:t xml:space="preserve"> участников составило 40 человек. </w:t>
      </w:r>
    </w:p>
    <w:p w:rsidR="00CE7FEB" w:rsidRDefault="00CE7FEB" w:rsidP="00CE7FEB">
      <w:pPr>
        <w:spacing w:line="360" w:lineRule="auto"/>
        <w:jc w:val="both"/>
        <w:rPr>
          <w:sz w:val="28"/>
          <w:szCs w:val="28"/>
        </w:rPr>
      </w:pPr>
      <w:r w:rsidRPr="008A12D6">
        <w:rPr>
          <w:sz w:val="28"/>
          <w:szCs w:val="28"/>
        </w:rPr>
        <w:t xml:space="preserve">        В постоянном режиме</w:t>
      </w:r>
      <w:r w:rsidR="00632B99">
        <w:rPr>
          <w:sz w:val="28"/>
          <w:szCs w:val="28"/>
        </w:rPr>
        <w:t xml:space="preserve"> Администрацией района совместно с Фондом</w:t>
      </w:r>
      <w:r w:rsidRPr="008A12D6">
        <w:rPr>
          <w:sz w:val="28"/>
          <w:szCs w:val="28"/>
        </w:rPr>
        <w:t xml:space="preserve"> ведется работа по снижению неформальной занятости и легализации «серой» заработной платы. </w:t>
      </w:r>
    </w:p>
    <w:p w:rsidR="001010AB" w:rsidRPr="00BF35B4" w:rsidRDefault="001010AB" w:rsidP="001010AB">
      <w:pPr>
        <w:spacing w:line="360" w:lineRule="auto"/>
        <w:ind w:firstLine="567"/>
        <w:jc w:val="both"/>
        <w:rPr>
          <w:sz w:val="28"/>
          <w:szCs w:val="28"/>
        </w:rPr>
      </w:pPr>
      <w:r w:rsidRPr="00BF35B4">
        <w:rPr>
          <w:sz w:val="28"/>
          <w:szCs w:val="28"/>
        </w:rPr>
        <w:t>Контроль за актуализацией сведений, содержащихся в анкетах   муниципальных служащих, осуществляется ежегодно.</w:t>
      </w:r>
    </w:p>
    <w:p w:rsidR="00366E7B" w:rsidRPr="00366E7B" w:rsidRDefault="001010AB" w:rsidP="00366E7B">
      <w:pPr>
        <w:spacing w:line="360" w:lineRule="auto"/>
        <w:jc w:val="both"/>
        <w:rPr>
          <w:sz w:val="28"/>
          <w:szCs w:val="28"/>
        </w:rPr>
      </w:pPr>
      <w:r w:rsidRPr="00BF35B4">
        <w:rPr>
          <w:sz w:val="28"/>
          <w:szCs w:val="28"/>
        </w:rPr>
        <w:t xml:space="preserve"> </w:t>
      </w:r>
      <w:r w:rsidR="00366E7B">
        <w:rPr>
          <w:sz w:val="28"/>
          <w:szCs w:val="28"/>
        </w:rPr>
        <w:t xml:space="preserve">       </w:t>
      </w:r>
      <w:r w:rsidRPr="00BF35B4">
        <w:rPr>
          <w:sz w:val="28"/>
          <w:szCs w:val="28"/>
        </w:rPr>
        <w:t xml:space="preserve"> </w:t>
      </w:r>
      <w:r w:rsidR="00442FB4">
        <w:rPr>
          <w:sz w:val="28"/>
          <w:szCs w:val="28"/>
        </w:rPr>
        <w:t>В</w:t>
      </w:r>
      <w:r w:rsidRPr="00366E7B">
        <w:rPr>
          <w:sz w:val="28"/>
          <w:szCs w:val="28"/>
        </w:rPr>
        <w:t xml:space="preserve"> </w:t>
      </w:r>
      <w:r w:rsidR="0014617D" w:rsidRPr="00366E7B">
        <w:rPr>
          <w:sz w:val="28"/>
          <w:szCs w:val="28"/>
        </w:rPr>
        <w:t>первом полугодии 2020</w:t>
      </w:r>
      <w:r w:rsidRPr="00366E7B">
        <w:rPr>
          <w:sz w:val="28"/>
          <w:szCs w:val="28"/>
        </w:rPr>
        <w:t xml:space="preserve"> года  заполнены анкеты </w:t>
      </w:r>
      <w:r w:rsidR="00366E7B" w:rsidRPr="00366E7B">
        <w:rPr>
          <w:sz w:val="28"/>
          <w:szCs w:val="28"/>
        </w:rPr>
        <w:t xml:space="preserve">по актуализации  биографических сведений муниципальных служащих муниципального района Безенчукский, а также специалистов, не относящихся к должностям муниципальной службы, исполнение обязанностей по которым в наибольшей степени подвержены риску коррупционных проявлений в Администрации района  и ее структурных подразделениях.  </w:t>
      </w:r>
    </w:p>
    <w:p w:rsidR="00E57CB8" w:rsidRDefault="00E57CB8" w:rsidP="00E57C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1010AB" w:rsidRPr="00BF35B4">
        <w:rPr>
          <w:sz w:val="28"/>
          <w:szCs w:val="28"/>
        </w:rPr>
        <w:t xml:space="preserve">  Отделом муниципального заказа Администрации района ежегодно  проводится работа по актуализации анкет  близких родственников, установленных в статье 31, 39 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 с указанием ИНН. Анкеты составлены  заказчиками, контрактными управляющими, должностным лицом контрольного органа в сфере закупок.   </w:t>
      </w:r>
      <w:r w:rsidR="008609DC">
        <w:rPr>
          <w:sz w:val="28"/>
          <w:szCs w:val="28"/>
        </w:rPr>
        <w:t>Несоответствие участника</w:t>
      </w:r>
      <w:r>
        <w:rPr>
          <w:sz w:val="28"/>
          <w:szCs w:val="28"/>
        </w:rPr>
        <w:t xml:space="preserve"> </w:t>
      </w:r>
      <w:r w:rsidR="008609DC">
        <w:rPr>
          <w:sz w:val="28"/>
          <w:szCs w:val="28"/>
        </w:rPr>
        <w:t>закупки требов</w:t>
      </w:r>
      <w:r>
        <w:rPr>
          <w:sz w:val="28"/>
          <w:szCs w:val="28"/>
        </w:rPr>
        <w:t>ан</w:t>
      </w:r>
      <w:r w:rsidR="008609DC">
        <w:rPr>
          <w:sz w:val="28"/>
          <w:szCs w:val="28"/>
        </w:rPr>
        <w:t xml:space="preserve">ию пункта 9 части 1 статьи 31 </w:t>
      </w:r>
      <w:r>
        <w:rPr>
          <w:rFonts w:eastAsiaTheme="minorHAnsi"/>
          <w:sz w:val="28"/>
          <w:szCs w:val="28"/>
          <w:lang w:eastAsia="en-US"/>
        </w:rPr>
        <w:t>Федерального закона от 05.04.2013 N 44-ФЗ «О контрактной системе в сфере закупок товаров, работ, услуг для обеспечения госуда</w:t>
      </w:r>
      <w:r w:rsidR="009739F0">
        <w:rPr>
          <w:rFonts w:eastAsiaTheme="minorHAnsi"/>
          <w:sz w:val="28"/>
          <w:szCs w:val="28"/>
          <w:lang w:eastAsia="en-US"/>
        </w:rPr>
        <w:t xml:space="preserve">рственных и муниципальных </w:t>
      </w:r>
      <w:r w:rsidR="009739F0">
        <w:rPr>
          <w:rFonts w:eastAsiaTheme="minorHAnsi"/>
          <w:sz w:val="28"/>
          <w:szCs w:val="28"/>
          <w:lang w:eastAsia="en-US"/>
        </w:rPr>
        <w:lastRenderedPageBreak/>
        <w:t>нужд» не установлено, за текущий п</w:t>
      </w:r>
      <w:r w:rsidR="0033433D">
        <w:rPr>
          <w:rFonts w:eastAsiaTheme="minorHAnsi"/>
          <w:sz w:val="28"/>
          <w:szCs w:val="28"/>
          <w:lang w:eastAsia="en-US"/>
        </w:rPr>
        <w:t>ериод 2020 года случаев аффи</w:t>
      </w:r>
      <w:r w:rsidR="00DE7364">
        <w:rPr>
          <w:rFonts w:eastAsiaTheme="minorHAnsi"/>
          <w:sz w:val="28"/>
          <w:szCs w:val="28"/>
          <w:lang w:eastAsia="en-US"/>
        </w:rPr>
        <w:t>лир</w:t>
      </w:r>
      <w:r w:rsidR="009739F0">
        <w:rPr>
          <w:rFonts w:eastAsiaTheme="minorHAnsi"/>
          <w:sz w:val="28"/>
          <w:szCs w:val="28"/>
          <w:lang w:eastAsia="en-US"/>
        </w:rPr>
        <w:t>о</w:t>
      </w:r>
      <w:r w:rsidR="00DE7364">
        <w:rPr>
          <w:rFonts w:eastAsiaTheme="minorHAnsi"/>
          <w:sz w:val="28"/>
          <w:szCs w:val="28"/>
          <w:lang w:eastAsia="en-US"/>
        </w:rPr>
        <w:t>в</w:t>
      </w:r>
      <w:r w:rsidR="009739F0">
        <w:rPr>
          <w:rFonts w:eastAsiaTheme="minorHAnsi"/>
          <w:sz w:val="28"/>
          <w:szCs w:val="28"/>
          <w:lang w:eastAsia="en-US"/>
        </w:rPr>
        <w:t xml:space="preserve">анности, конфликта интересов не имеется. </w:t>
      </w:r>
    </w:p>
    <w:p w:rsidR="00E22964" w:rsidRDefault="00E22964" w:rsidP="00E229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Федерального закона от 25.12.2008 № 272-ФЗ « О противодействии коррупции», Федерального закона  от 27.07.2010 N 210-ФЗ </w:t>
      </w:r>
    </w:p>
    <w:p w:rsidR="00C90E2C" w:rsidRDefault="00E22964" w:rsidP="00FD5C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предоставления государственных и муниципальных услуг»   </w:t>
      </w:r>
      <w:r w:rsidR="00C92DD4">
        <w:rPr>
          <w:sz w:val="28"/>
          <w:szCs w:val="28"/>
        </w:rPr>
        <w:t xml:space="preserve">     </w:t>
      </w:r>
      <w:r w:rsidR="00FD5C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первом  полугодии 2020 года проведен мониторинг </w:t>
      </w:r>
      <w:r w:rsidRPr="002B59DF">
        <w:rPr>
          <w:sz w:val="28"/>
          <w:szCs w:val="28"/>
        </w:rPr>
        <w:t xml:space="preserve">соблюдения процедур (сроков) предоставления </w:t>
      </w:r>
      <w:r>
        <w:rPr>
          <w:sz w:val="28"/>
          <w:szCs w:val="28"/>
        </w:rPr>
        <w:t>муниципальных</w:t>
      </w:r>
      <w:r w:rsidRPr="002B59DF">
        <w:rPr>
          <w:sz w:val="28"/>
          <w:szCs w:val="28"/>
        </w:rPr>
        <w:t xml:space="preserve"> услуг, предусмотренных административными регламентами</w:t>
      </w:r>
      <w:r>
        <w:rPr>
          <w:sz w:val="28"/>
          <w:szCs w:val="28"/>
        </w:rPr>
        <w:t xml:space="preserve"> на территории муниципального района Безенчукский.</w:t>
      </w:r>
      <w:r w:rsidR="00C92DD4">
        <w:rPr>
          <w:sz w:val="28"/>
          <w:szCs w:val="28"/>
        </w:rPr>
        <w:t xml:space="preserve">  Основными задачами мониторинга являлось: </w:t>
      </w:r>
      <w:r w:rsidR="00C92DD4" w:rsidRPr="002B59DF">
        <w:rPr>
          <w:sz w:val="28"/>
          <w:szCs w:val="28"/>
        </w:rPr>
        <w:t xml:space="preserve">соблюдения процедур (сроков) предоставления </w:t>
      </w:r>
      <w:r w:rsidR="00C92DD4">
        <w:rPr>
          <w:sz w:val="28"/>
          <w:szCs w:val="28"/>
        </w:rPr>
        <w:t>муниципальных</w:t>
      </w:r>
      <w:r w:rsidR="00C92DD4" w:rsidRPr="002B59DF">
        <w:rPr>
          <w:sz w:val="28"/>
          <w:szCs w:val="28"/>
        </w:rPr>
        <w:t xml:space="preserve"> услуг, предусмотренных административными регламентами</w:t>
      </w:r>
      <w:r w:rsidR="00C90E2C">
        <w:rPr>
          <w:sz w:val="28"/>
          <w:szCs w:val="28"/>
        </w:rPr>
        <w:t>.</w:t>
      </w:r>
      <w:r w:rsidR="00C92DD4">
        <w:rPr>
          <w:sz w:val="28"/>
          <w:szCs w:val="28"/>
        </w:rPr>
        <w:t xml:space="preserve"> </w:t>
      </w:r>
      <w:r w:rsidR="00C90E2C">
        <w:rPr>
          <w:sz w:val="28"/>
          <w:szCs w:val="28"/>
        </w:rPr>
        <w:t xml:space="preserve">Результаты проведенного мониторинга свидетельствуют об отсутствии нарушений при предоставлении муниципальных услуг по </w:t>
      </w:r>
      <w:r w:rsidR="008B70FA">
        <w:rPr>
          <w:sz w:val="28"/>
          <w:szCs w:val="28"/>
        </w:rPr>
        <w:t xml:space="preserve"> </w:t>
      </w:r>
      <w:r w:rsidR="007F1CAB">
        <w:rPr>
          <w:sz w:val="28"/>
          <w:szCs w:val="28"/>
        </w:rPr>
        <w:t xml:space="preserve">5 </w:t>
      </w:r>
      <w:r w:rsidR="00C90E2C">
        <w:rPr>
          <w:sz w:val="28"/>
          <w:szCs w:val="28"/>
        </w:rPr>
        <w:t xml:space="preserve">анализируемым регламентам. </w:t>
      </w:r>
    </w:p>
    <w:p w:rsidR="005A7BA5" w:rsidRDefault="003D62CF" w:rsidP="005A7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F73" w:rsidRPr="00A94444">
        <w:rPr>
          <w:sz w:val="28"/>
          <w:szCs w:val="28"/>
        </w:rPr>
        <w:t xml:space="preserve">В целях совершенствования работы в сфере антикоррупционной политики, а также   выработке подхода к проведению оценки коррупционных рисков, </w:t>
      </w:r>
      <w:r>
        <w:rPr>
          <w:sz w:val="28"/>
          <w:szCs w:val="28"/>
        </w:rPr>
        <w:t xml:space="preserve">проведен мониторинг исполнения должностных обязанностей муниципальными  служащими Администрации района и ее структурных подразделений, деятельность которых связана с коррупционными рисками за 1 полугодие 2020  года. По результатам мониторинга подготовлены изменения </w:t>
      </w:r>
      <w:r w:rsidR="005A7BA5">
        <w:rPr>
          <w:sz w:val="28"/>
          <w:szCs w:val="28"/>
        </w:rPr>
        <w:t xml:space="preserve">в перечень коррупционно опасных функций в сфере деятельности Администрации района </w:t>
      </w:r>
      <w:r w:rsidR="00222F73">
        <w:rPr>
          <w:sz w:val="28"/>
          <w:szCs w:val="28"/>
        </w:rPr>
        <w:t>и ее структурных подразделения</w:t>
      </w:r>
      <w:r w:rsidR="00590A20">
        <w:rPr>
          <w:sz w:val="28"/>
          <w:szCs w:val="28"/>
        </w:rPr>
        <w:t>х</w:t>
      </w:r>
      <w:r w:rsidR="00222F73">
        <w:rPr>
          <w:sz w:val="28"/>
          <w:szCs w:val="28"/>
        </w:rPr>
        <w:t xml:space="preserve"> и в Перечень должностей, не относящихся к должностям муниципальной службы в Администрации района и ее структурных подразделений, исполнение обязанностей  по которым в наибольшей степени подвержены риску коррупционных проявлений.</w:t>
      </w:r>
    </w:p>
    <w:p w:rsidR="00A314E3" w:rsidRDefault="006678F6" w:rsidP="00A31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14E3">
        <w:rPr>
          <w:sz w:val="28"/>
          <w:szCs w:val="28"/>
        </w:rPr>
        <w:t xml:space="preserve"> тестовом режиме проведена проверка знаний по антикоррупционной тематике муниципальных служащих Администрации района, структурных подразделений, Администраций городских и сельских поселений. По результатам тестирования подготовлена справка, запланировано методическое занятие в</w:t>
      </w:r>
      <w:r w:rsidR="0046323D">
        <w:rPr>
          <w:sz w:val="28"/>
          <w:szCs w:val="28"/>
        </w:rPr>
        <w:t xml:space="preserve">о втором полугодии </w:t>
      </w:r>
      <w:r w:rsidR="00A314E3">
        <w:rPr>
          <w:sz w:val="28"/>
          <w:szCs w:val="28"/>
        </w:rPr>
        <w:t xml:space="preserve"> текущего года. </w:t>
      </w:r>
    </w:p>
    <w:p w:rsidR="00A314E3" w:rsidRDefault="00A314E3" w:rsidP="00226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601B6">
        <w:rPr>
          <w:sz w:val="28"/>
          <w:szCs w:val="28"/>
        </w:rPr>
        <w:t>В</w:t>
      </w:r>
      <w:r w:rsidR="00A601B6" w:rsidRPr="00257010">
        <w:rPr>
          <w:sz w:val="28"/>
          <w:szCs w:val="28"/>
        </w:rPr>
        <w:t xml:space="preserve"> связи с продлением сроков предоставления сведений о доходах, расходах, об имуществе и обязател</w:t>
      </w:r>
      <w:r w:rsidR="00A601B6">
        <w:rPr>
          <w:sz w:val="28"/>
          <w:szCs w:val="28"/>
        </w:rPr>
        <w:t>ьствах имущественного характера государственных и муниципальных служащих, кадровой службой анализ означенных справок, представленных муниципальными служащими Администрации района и ее структурными подразделениями  в рамках декларационной кампании 2020 года  будет проведен в 3 квартале текущего года.</w:t>
      </w:r>
    </w:p>
    <w:p w:rsidR="00BF7DE6" w:rsidRDefault="00CB5ED0" w:rsidP="0046323D">
      <w:pPr>
        <w:spacing w:line="360" w:lineRule="auto"/>
        <w:ind w:firstLine="426"/>
        <w:jc w:val="both"/>
        <w:rPr>
          <w:sz w:val="28"/>
          <w:szCs w:val="28"/>
        </w:rPr>
      </w:pPr>
      <w:r w:rsidRPr="0046323D">
        <w:rPr>
          <w:sz w:val="28"/>
          <w:szCs w:val="28"/>
        </w:rPr>
        <w:t xml:space="preserve">  В соответствии с требованиями федерального законодательства в муниципальном районе действует </w:t>
      </w:r>
      <w:r w:rsidR="0046323D" w:rsidRPr="0046323D">
        <w:rPr>
          <w:sz w:val="28"/>
          <w:szCs w:val="28"/>
        </w:rPr>
        <w:t>Комиссия по соблюдению требований к служебному поведению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подразделениях.</w:t>
      </w:r>
    </w:p>
    <w:p w:rsidR="00CB5ED0" w:rsidRPr="00BF35B4" w:rsidRDefault="00BF7DE6" w:rsidP="00BF7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далее- Комиссия) </w:t>
      </w:r>
      <w:r w:rsidR="0046323D">
        <w:rPr>
          <w:sz w:val="26"/>
          <w:szCs w:val="26"/>
        </w:rPr>
        <w:t xml:space="preserve"> </w:t>
      </w:r>
      <w:r w:rsidR="00CB5ED0">
        <w:rPr>
          <w:sz w:val="28"/>
          <w:szCs w:val="28"/>
        </w:rPr>
        <w:t xml:space="preserve">За отчетный период проведено </w:t>
      </w:r>
      <w:r w:rsidR="00A74C5C">
        <w:rPr>
          <w:sz w:val="28"/>
          <w:szCs w:val="28"/>
        </w:rPr>
        <w:t>5</w:t>
      </w:r>
      <w:r w:rsidR="00CB5ED0">
        <w:rPr>
          <w:sz w:val="28"/>
          <w:szCs w:val="28"/>
        </w:rPr>
        <w:t xml:space="preserve"> заседаний Комиссий. </w:t>
      </w:r>
      <w:r w:rsidR="00CB5ED0" w:rsidRPr="00BF35B4">
        <w:rPr>
          <w:rFonts w:eastAsia="Calibri"/>
          <w:sz w:val="28"/>
          <w:szCs w:val="28"/>
        </w:rPr>
        <w:t xml:space="preserve"> </w:t>
      </w:r>
    </w:p>
    <w:p w:rsidR="00460EBE" w:rsidRPr="00BF35B4" w:rsidRDefault="001010AB" w:rsidP="00460EBE">
      <w:pPr>
        <w:spacing w:line="360" w:lineRule="auto"/>
        <w:ind w:firstLine="426"/>
        <w:jc w:val="both"/>
        <w:rPr>
          <w:sz w:val="28"/>
          <w:szCs w:val="28"/>
        </w:rPr>
      </w:pPr>
      <w:r w:rsidRPr="00BF35B4">
        <w:rPr>
          <w:rFonts w:eastAsia="Calibri"/>
          <w:sz w:val="28"/>
          <w:szCs w:val="28"/>
        </w:rPr>
        <w:t xml:space="preserve"> По каждому случаю несоблюдения ограничений и запретов  и неисполнения обязанностей, установленных в целях противодействия коррупции,  проводится провер</w:t>
      </w:r>
      <w:r w:rsidR="001D08EC">
        <w:rPr>
          <w:rFonts w:eastAsia="Calibri"/>
          <w:sz w:val="28"/>
          <w:szCs w:val="28"/>
        </w:rPr>
        <w:t>ка. За отчетный период проведена</w:t>
      </w:r>
      <w:r w:rsidRPr="00BF35B4">
        <w:rPr>
          <w:rFonts w:eastAsia="Calibri"/>
          <w:sz w:val="28"/>
          <w:szCs w:val="28"/>
        </w:rPr>
        <w:t xml:space="preserve">  </w:t>
      </w:r>
      <w:r w:rsidR="001D08EC">
        <w:rPr>
          <w:rFonts w:eastAsia="Calibri"/>
          <w:sz w:val="28"/>
          <w:szCs w:val="28"/>
        </w:rPr>
        <w:t xml:space="preserve">одна проверка </w:t>
      </w:r>
      <w:r w:rsidR="000B0AC3">
        <w:rPr>
          <w:rFonts w:eastAsia="Calibri"/>
          <w:sz w:val="28"/>
          <w:szCs w:val="28"/>
        </w:rPr>
        <w:t xml:space="preserve"> в отношении муниципального  служащего</w:t>
      </w:r>
      <w:r w:rsidRPr="00BF35B4">
        <w:rPr>
          <w:rFonts w:eastAsia="Calibri"/>
          <w:sz w:val="28"/>
          <w:szCs w:val="28"/>
        </w:rPr>
        <w:t>.</w:t>
      </w:r>
      <w:r w:rsidR="00460EBE" w:rsidRPr="00460EBE">
        <w:rPr>
          <w:rFonts w:eastAsia="Calibri"/>
          <w:sz w:val="28"/>
          <w:szCs w:val="28"/>
        </w:rPr>
        <w:t xml:space="preserve"> </w:t>
      </w:r>
      <w:r w:rsidR="00460EBE">
        <w:rPr>
          <w:rFonts w:eastAsia="Calibri"/>
          <w:sz w:val="28"/>
          <w:szCs w:val="28"/>
        </w:rPr>
        <w:t>В первом полугодии  2020 года уведомлений</w:t>
      </w:r>
      <w:r w:rsidR="00460EBE" w:rsidRPr="00BF35B4">
        <w:rPr>
          <w:rFonts w:eastAsia="Calibri"/>
          <w:sz w:val="28"/>
          <w:szCs w:val="28"/>
        </w:rPr>
        <w:t xml:space="preserve"> о возможности во</w:t>
      </w:r>
      <w:r w:rsidR="00460EBE">
        <w:rPr>
          <w:rFonts w:eastAsia="Calibri"/>
          <w:sz w:val="28"/>
          <w:szCs w:val="28"/>
        </w:rPr>
        <w:t xml:space="preserve">зникновения конфликта интересов не поступало. </w:t>
      </w:r>
    </w:p>
    <w:p w:rsidR="00A74C5C" w:rsidRDefault="002260F2" w:rsidP="001010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5ED0">
        <w:rPr>
          <w:sz w:val="28"/>
          <w:szCs w:val="28"/>
        </w:rPr>
        <w:t xml:space="preserve">В первом полугодии </w:t>
      </w:r>
      <w:r>
        <w:rPr>
          <w:sz w:val="28"/>
          <w:szCs w:val="28"/>
        </w:rPr>
        <w:t xml:space="preserve"> 2020 года  </w:t>
      </w:r>
      <w:r w:rsidR="00CB5ED0">
        <w:rPr>
          <w:sz w:val="28"/>
          <w:szCs w:val="28"/>
        </w:rPr>
        <w:t>уведомления</w:t>
      </w:r>
      <w:r w:rsidR="001010AB" w:rsidRPr="00BF35B4">
        <w:rPr>
          <w:sz w:val="28"/>
          <w:szCs w:val="28"/>
        </w:rPr>
        <w:t xml:space="preserve"> о заключении с гражданином, замещавшим должность муниципальной службы в Администрации района трудового </w:t>
      </w:r>
      <w:r w:rsidR="000B0AC3">
        <w:rPr>
          <w:sz w:val="28"/>
          <w:szCs w:val="28"/>
        </w:rPr>
        <w:t xml:space="preserve">договора не поступали. За отчетный период поступило </w:t>
      </w:r>
      <w:r w:rsidR="00821447">
        <w:rPr>
          <w:sz w:val="28"/>
          <w:szCs w:val="28"/>
        </w:rPr>
        <w:t>5</w:t>
      </w:r>
      <w:r w:rsidR="00301BAD">
        <w:rPr>
          <w:sz w:val="28"/>
          <w:szCs w:val="28"/>
        </w:rPr>
        <w:t xml:space="preserve"> уведомлений муниципальных служа</w:t>
      </w:r>
      <w:r w:rsidR="000B0AC3">
        <w:rPr>
          <w:sz w:val="28"/>
          <w:szCs w:val="28"/>
        </w:rPr>
        <w:t xml:space="preserve">щих об иной оплачиваемой работе. </w:t>
      </w:r>
    </w:p>
    <w:p w:rsidR="001010AB" w:rsidRDefault="001010AB" w:rsidP="001010AB">
      <w:pPr>
        <w:spacing w:line="360" w:lineRule="auto"/>
        <w:ind w:firstLine="567"/>
        <w:jc w:val="both"/>
        <w:rPr>
          <w:sz w:val="28"/>
          <w:szCs w:val="28"/>
        </w:rPr>
      </w:pPr>
      <w:r w:rsidRPr="00BF35B4">
        <w:rPr>
          <w:sz w:val="28"/>
          <w:szCs w:val="28"/>
        </w:rPr>
        <w:t xml:space="preserve">Случаев заключения в  Администрации района трудовых договоров с лицами, привлекавшимися ранее к уголовной ответственности за совершение коррупционных должностных и экономических преступлений, не </w:t>
      </w:r>
      <w:r w:rsidR="004F0673">
        <w:rPr>
          <w:sz w:val="28"/>
          <w:szCs w:val="28"/>
        </w:rPr>
        <w:t xml:space="preserve">имеется. </w:t>
      </w:r>
      <w:r w:rsidRPr="00BF35B4">
        <w:rPr>
          <w:sz w:val="28"/>
          <w:szCs w:val="28"/>
        </w:rPr>
        <w:t xml:space="preserve"> </w:t>
      </w:r>
    </w:p>
    <w:p w:rsidR="001010AB" w:rsidRDefault="001010AB" w:rsidP="00CB5E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F35B4">
        <w:rPr>
          <w:sz w:val="28"/>
          <w:szCs w:val="28"/>
        </w:rPr>
        <w:t xml:space="preserve">  Комплекс организационных, разъяснительных и иных мер по обеспечению  муниципальными служащими соблюдения ограничений и </w:t>
      </w:r>
      <w:r w:rsidRPr="00BF35B4">
        <w:rPr>
          <w:sz w:val="28"/>
          <w:szCs w:val="28"/>
        </w:rPr>
        <w:lastRenderedPageBreak/>
        <w:t xml:space="preserve">запретов, принимается в рамках ежегодного плана по антикоррупционному просвещению. </w:t>
      </w:r>
    </w:p>
    <w:p w:rsidR="0038416A" w:rsidRDefault="001010AB" w:rsidP="0038416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16A">
        <w:rPr>
          <w:sz w:val="28"/>
          <w:szCs w:val="28"/>
        </w:rPr>
        <w:t xml:space="preserve"> </w:t>
      </w:r>
      <w:r w:rsidR="0038416A" w:rsidRPr="000033C1">
        <w:rPr>
          <w:color w:val="000000"/>
          <w:sz w:val="28"/>
          <w:szCs w:val="28"/>
        </w:rPr>
        <w:t>Обеспечение открытости, доступности для населения деятельности муниципальных</w:t>
      </w:r>
      <w:r w:rsidR="0038416A">
        <w:rPr>
          <w:color w:val="000000"/>
          <w:sz w:val="28"/>
          <w:szCs w:val="28"/>
        </w:rPr>
        <w:t xml:space="preserve"> </w:t>
      </w:r>
      <w:r w:rsidR="0038416A" w:rsidRPr="000033C1">
        <w:rPr>
          <w:color w:val="000000"/>
          <w:sz w:val="28"/>
          <w:szCs w:val="28"/>
        </w:rPr>
        <w:t>органов, укрепление их связи с гражданским обществом – одна из задач антикоррупционной политики</w:t>
      </w:r>
      <w:r w:rsidR="0038416A">
        <w:rPr>
          <w:color w:val="000000"/>
          <w:sz w:val="28"/>
          <w:szCs w:val="28"/>
        </w:rPr>
        <w:t xml:space="preserve"> на территории муниципального района Безенчукский Самарской области. </w:t>
      </w:r>
    </w:p>
    <w:p w:rsidR="006E08C3" w:rsidRPr="00BF35B4" w:rsidRDefault="006E08C3" w:rsidP="006E08C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Hlk4681513"/>
      <w:r w:rsidRPr="00351DB9">
        <w:rPr>
          <w:sz w:val="28"/>
          <w:szCs w:val="28"/>
        </w:rPr>
        <w:t>На постоянной основе осуществляется 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</w:r>
      <w:r>
        <w:rPr>
          <w:sz w:val="28"/>
          <w:szCs w:val="28"/>
        </w:rPr>
        <w:t xml:space="preserve"> </w:t>
      </w:r>
      <w:r w:rsidRPr="00351DB9">
        <w:rPr>
          <w:sz w:val="28"/>
          <w:szCs w:val="28"/>
        </w:rPr>
        <w:t>в районе. Результаты</w:t>
      </w:r>
      <w:r>
        <w:rPr>
          <w:sz w:val="28"/>
          <w:szCs w:val="28"/>
        </w:rPr>
        <w:t xml:space="preserve"> мониторинга </w:t>
      </w:r>
      <w:r w:rsidRPr="00351DB9">
        <w:rPr>
          <w:sz w:val="28"/>
          <w:szCs w:val="28"/>
        </w:rPr>
        <w:t xml:space="preserve"> ра</w:t>
      </w:r>
      <w:r>
        <w:rPr>
          <w:sz w:val="28"/>
          <w:szCs w:val="28"/>
        </w:rPr>
        <w:t>ссмотрены</w:t>
      </w:r>
      <w:r w:rsidR="00A74C5C">
        <w:rPr>
          <w:sz w:val="28"/>
          <w:szCs w:val="28"/>
        </w:rPr>
        <w:t xml:space="preserve"> 26.06.2020 г. </w:t>
      </w:r>
      <w:r>
        <w:rPr>
          <w:sz w:val="28"/>
          <w:szCs w:val="28"/>
        </w:rPr>
        <w:t xml:space="preserve">на заседании </w:t>
      </w:r>
      <w:r w:rsidRPr="00BF35B4">
        <w:rPr>
          <w:sz w:val="28"/>
          <w:szCs w:val="28"/>
        </w:rPr>
        <w:t>Комисси</w:t>
      </w:r>
      <w:r w:rsidR="00A74C5C">
        <w:rPr>
          <w:sz w:val="28"/>
          <w:szCs w:val="28"/>
        </w:rPr>
        <w:t>и</w:t>
      </w:r>
      <w:r w:rsidR="00BF7DE6">
        <w:rPr>
          <w:sz w:val="28"/>
          <w:szCs w:val="28"/>
        </w:rPr>
        <w:t>.</w:t>
      </w:r>
      <w:r w:rsidRPr="00BF35B4">
        <w:rPr>
          <w:sz w:val="28"/>
          <w:szCs w:val="28"/>
        </w:rPr>
        <w:t xml:space="preserve"> </w:t>
      </w:r>
    </w:p>
    <w:p w:rsidR="006E08C3" w:rsidRPr="00351DB9" w:rsidRDefault="006E08C3" w:rsidP="006E08C3">
      <w:pPr>
        <w:spacing w:line="360" w:lineRule="auto"/>
        <w:ind w:left="34"/>
        <w:jc w:val="both"/>
        <w:rPr>
          <w:sz w:val="28"/>
          <w:szCs w:val="28"/>
        </w:rPr>
      </w:pPr>
      <w:r w:rsidRPr="00351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51DB9">
        <w:rPr>
          <w:sz w:val="28"/>
          <w:szCs w:val="28"/>
        </w:rPr>
        <w:t xml:space="preserve"> Информационное взаимодействие с жителями района обеспечено не только посредством издания муниципального СМИ « Сельский труженик», но и  путем ведения аккаунтов в социальных сетях. </w:t>
      </w:r>
    </w:p>
    <w:p w:rsidR="006E08C3" w:rsidRPr="00351DB9" w:rsidRDefault="006E08C3" w:rsidP="006E08C3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D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51DB9">
        <w:rPr>
          <w:rFonts w:ascii="Times New Roman" w:hAnsi="Times New Roman" w:cs="Times New Roman"/>
          <w:b w:val="0"/>
          <w:sz w:val="28"/>
          <w:szCs w:val="28"/>
        </w:rPr>
        <w:t xml:space="preserve">  В круглосуточном режиме  в «ВК» функционируют  так называемая «</w:t>
      </w:r>
      <w:r w:rsidR="00102884">
        <w:rPr>
          <w:rFonts w:ascii="Times New Roman" w:hAnsi="Times New Roman" w:cs="Times New Roman"/>
          <w:b w:val="0"/>
          <w:sz w:val="28"/>
          <w:szCs w:val="28"/>
        </w:rPr>
        <w:t xml:space="preserve">Безенчук </w:t>
      </w:r>
      <w:r w:rsidRPr="00351DB9">
        <w:rPr>
          <w:rFonts w:ascii="Times New Roman" w:hAnsi="Times New Roman" w:cs="Times New Roman"/>
          <w:b w:val="0"/>
          <w:sz w:val="28"/>
          <w:szCs w:val="28"/>
        </w:rPr>
        <w:t xml:space="preserve">- 2.0.», «Телефон доверия» для приема сообщений о фактах коррупции. </w:t>
      </w:r>
    </w:p>
    <w:bookmarkEnd w:id="0"/>
    <w:p w:rsidR="006E08C3" w:rsidRPr="00BF35B4" w:rsidRDefault="006E08C3" w:rsidP="006E08C3">
      <w:pPr>
        <w:spacing w:line="360" w:lineRule="auto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СМИ за отчетный период 2020</w:t>
      </w:r>
      <w:r w:rsidRPr="00BF35B4">
        <w:rPr>
          <w:sz w:val="28"/>
          <w:szCs w:val="28"/>
        </w:rPr>
        <w:t xml:space="preserve"> году опубликовано </w:t>
      </w:r>
      <w:r w:rsidR="00A74C5C">
        <w:rPr>
          <w:sz w:val="28"/>
          <w:szCs w:val="28"/>
        </w:rPr>
        <w:t>7</w:t>
      </w:r>
      <w:r w:rsidRPr="00BF35B4">
        <w:rPr>
          <w:sz w:val="28"/>
          <w:szCs w:val="28"/>
        </w:rPr>
        <w:t xml:space="preserve"> статей  о  мероприятиях ан</w:t>
      </w:r>
      <w:r w:rsidR="006B3439">
        <w:rPr>
          <w:sz w:val="28"/>
          <w:szCs w:val="28"/>
        </w:rPr>
        <w:t>тикоррупционной направленности.</w:t>
      </w:r>
    </w:p>
    <w:p w:rsidR="006E08C3" w:rsidRPr="00F425C3" w:rsidRDefault="006E08C3" w:rsidP="006E08C3">
      <w:pPr>
        <w:pStyle w:val="ConsPlusNormal"/>
        <w:spacing w:line="36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F425C3">
        <w:rPr>
          <w:rFonts w:ascii="Times New Roman" w:hAnsi="Times New Roman" w:cs="Times New Roman"/>
          <w:sz w:val="28"/>
          <w:szCs w:val="28"/>
        </w:rPr>
        <w:t xml:space="preserve">             Во вкладке «Антикоррупционная деятельность» официального сайта Администрации района www://</w:t>
      </w:r>
      <w:r w:rsidRPr="00F425C3">
        <w:rPr>
          <w:rFonts w:ascii="Times New Roman" w:hAnsi="Times New Roman" w:cs="Times New Roman"/>
          <w:sz w:val="28"/>
          <w:szCs w:val="28"/>
          <w:lang w:val="en-US"/>
        </w:rPr>
        <w:t>admbezechuk</w:t>
      </w:r>
      <w:r w:rsidRPr="00F425C3">
        <w:rPr>
          <w:rFonts w:ascii="Times New Roman" w:hAnsi="Times New Roman" w:cs="Times New Roman"/>
          <w:sz w:val="28"/>
          <w:szCs w:val="28"/>
        </w:rPr>
        <w:t>.</w:t>
      </w:r>
      <w:r w:rsidRPr="00F425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25C3">
        <w:rPr>
          <w:rFonts w:ascii="Times New Roman" w:hAnsi="Times New Roman" w:cs="Times New Roman"/>
          <w:sz w:val="28"/>
          <w:szCs w:val="28"/>
        </w:rPr>
        <w:t xml:space="preserve">  оперативно размещаются материалы о мероприятиях антикоррупционной  направленности (обзор правоприменительной практики  </w:t>
      </w:r>
      <w:r w:rsidRPr="00F42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</w:r>
      <w:r w:rsidRPr="00F425C3">
        <w:rPr>
          <w:rFonts w:ascii="Times New Roman" w:eastAsia="Calibri" w:hAnsi="Times New Roman" w:cs="Times New Roman"/>
          <w:sz w:val="28"/>
          <w:szCs w:val="28"/>
        </w:rPr>
        <w:t xml:space="preserve">ротиводействие коррупции, </w:t>
      </w:r>
      <w:proofErr w:type="spellStart"/>
      <w:r w:rsidRPr="00F425C3">
        <w:rPr>
          <w:rFonts w:ascii="Times New Roman" w:eastAsia="Calibri" w:hAnsi="Times New Roman" w:cs="Times New Roman"/>
          <w:sz w:val="28"/>
          <w:szCs w:val="28"/>
        </w:rPr>
        <w:t>антикоррупционный</w:t>
      </w:r>
      <w:proofErr w:type="spellEnd"/>
      <w:r w:rsidRPr="00F425C3">
        <w:rPr>
          <w:rFonts w:ascii="Times New Roman" w:eastAsia="Calibri" w:hAnsi="Times New Roman" w:cs="Times New Roman"/>
          <w:sz w:val="28"/>
          <w:szCs w:val="28"/>
        </w:rPr>
        <w:t xml:space="preserve">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</w:t>
      </w:r>
      <w:r w:rsidRPr="00F425C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425C3">
        <w:rPr>
          <w:rFonts w:ascii="Times New Roman" w:hAnsi="Times New Roman" w:cs="Times New Roman"/>
          <w:sz w:val="28"/>
          <w:szCs w:val="28"/>
        </w:rPr>
        <w:lastRenderedPageBreak/>
        <w:t>выполнении мероприятий, предусмотренных государственной программой Самарской области «Противодействие коррупции в Самарской области на 2014-2022  годы».</w:t>
      </w:r>
    </w:p>
    <w:p w:rsidR="006E08C3" w:rsidRPr="00351DB9" w:rsidRDefault="006E08C3" w:rsidP="006E08C3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351DB9">
        <w:rPr>
          <w:rFonts w:eastAsia="Calibri"/>
          <w:sz w:val="28"/>
          <w:szCs w:val="28"/>
        </w:rPr>
        <w:t xml:space="preserve">Муниципальные  средства массовой информации участвуют во всех мероприятиях антикоррупционной направленности. Отчет об итогах принятых мер антикоррупционной направленности  заслушивается на Общественном  Совете при Главе муниципального района Безенчукский, а  также на заседании межведомственной комиссии по противодействию коррупции. План </w:t>
      </w:r>
      <w:r w:rsidR="00F20B25">
        <w:rPr>
          <w:rFonts w:eastAsia="Calibri"/>
          <w:sz w:val="28"/>
          <w:szCs w:val="28"/>
        </w:rPr>
        <w:t>о</w:t>
      </w:r>
      <w:r w:rsidRPr="00351DB9">
        <w:rPr>
          <w:rFonts w:eastAsia="Calibri"/>
          <w:sz w:val="28"/>
          <w:szCs w:val="28"/>
        </w:rPr>
        <w:t xml:space="preserve"> мероприятиях</w:t>
      </w:r>
      <w:r w:rsidR="00F20B25" w:rsidRPr="00F20B25">
        <w:rPr>
          <w:rFonts w:eastAsia="Calibri"/>
          <w:sz w:val="28"/>
          <w:szCs w:val="28"/>
        </w:rPr>
        <w:t xml:space="preserve"> </w:t>
      </w:r>
      <w:r w:rsidR="00F20B25" w:rsidRPr="00351DB9">
        <w:rPr>
          <w:rFonts w:eastAsia="Calibri"/>
          <w:sz w:val="28"/>
          <w:szCs w:val="28"/>
        </w:rPr>
        <w:t>антикоррупционной направленности</w:t>
      </w:r>
      <w:r w:rsidRPr="00351DB9">
        <w:rPr>
          <w:rFonts w:eastAsia="Calibri"/>
          <w:sz w:val="28"/>
          <w:szCs w:val="28"/>
        </w:rPr>
        <w:t xml:space="preserve"> д</w:t>
      </w:r>
      <w:r w:rsidR="00E245FB">
        <w:rPr>
          <w:rFonts w:eastAsia="Calibri"/>
          <w:sz w:val="28"/>
          <w:szCs w:val="28"/>
        </w:rPr>
        <w:t>о СМИ доводится заблаговременно.</w:t>
      </w:r>
      <w:r w:rsidRPr="00351DB9">
        <w:rPr>
          <w:rFonts w:eastAsia="Calibri"/>
          <w:sz w:val="28"/>
          <w:szCs w:val="28"/>
        </w:rPr>
        <w:t xml:space="preserve">   </w:t>
      </w:r>
    </w:p>
    <w:p w:rsidR="00CE5CDB" w:rsidRDefault="001010AB" w:rsidP="001010AB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он также дублировался  на телевизионном табло в холле Администрации </w:t>
      </w:r>
      <w:proofErr w:type="spellStart"/>
      <w:r w:rsidRPr="00CE6903">
        <w:rPr>
          <w:rFonts w:ascii="Times New Roman" w:hAnsi="Times New Roman" w:cs="Times New Roman"/>
          <w:b w:val="0"/>
          <w:sz w:val="28"/>
          <w:szCs w:val="28"/>
        </w:rPr>
        <w:t>района,назначено</w:t>
      </w:r>
      <w:proofErr w:type="spellEnd"/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 ответственное лицо по обеспечению   его деятельности.</w:t>
      </w:r>
      <w:r w:rsidRPr="0092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DB" w:rsidRPr="00BC6484" w:rsidRDefault="004306DC" w:rsidP="00BC6484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648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B415D" w:rsidRPr="00BC648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C6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CDB" w:rsidRPr="00BC64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В соответствии с ч.1 ст.11 Федерального Закона от 2 мая 2006 года № 59-ФЗ «О порядке  рассмотрения обращений граждан Российской Федерации»  в Администрации района и подведомственных организациях обеспечена возможность направления обращений о фактах коррупции. Сообщения подлежат обязательной регистрации и рассмотрению в поступившем органе власти в соответствии с действующим законодательством.</w:t>
      </w:r>
    </w:p>
    <w:p w:rsidR="001010AB" w:rsidRPr="00CE6903" w:rsidRDefault="00CE5CDB" w:rsidP="001010AB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010AB" w:rsidRPr="00CE6903">
        <w:rPr>
          <w:rFonts w:ascii="Times New Roman" w:hAnsi="Times New Roman" w:cs="Times New Roman"/>
          <w:b w:val="0"/>
          <w:sz w:val="28"/>
          <w:szCs w:val="28"/>
        </w:rPr>
        <w:t xml:space="preserve">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прав и законных интересов в </w:t>
      </w:r>
      <w:r w:rsidR="004F0673">
        <w:rPr>
          <w:rFonts w:ascii="Times New Roman" w:hAnsi="Times New Roman" w:cs="Times New Roman"/>
          <w:b w:val="0"/>
          <w:sz w:val="28"/>
          <w:szCs w:val="28"/>
        </w:rPr>
        <w:t xml:space="preserve"> первом полугодии 2020 года</w:t>
      </w:r>
      <w:r w:rsidR="001010AB" w:rsidRPr="00CE6903">
        <w:rPr>
          <w:rFonts w:ascii="Times New Roman" w:hAnsi="Times New Roman" w:cs="Times New Roman"/>
          <w:b w:val="0"/>
          <w:sz w:val="28"/>
          <w:szCs w:val="28"/>
        </w:rPr>
        <w:t xml:space="preserve"> не поступало.  </w:t>
      </w:r>
    </w:p>
    <w:p w:rsidR="001010AB" w:rsidRPr="00201638" w:rsidRDefault="001010AB" w:rsidP="001010AB">
      <w:pPr>
        <w:spacing w:line="360" w:lineRule="auto"/>
        <w:jc w:val="both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2713AD" w:rsidRDefault="002713AD" w:rsidP="004C3072">
      <w:pPr>
        <w:ind w:firstLine="425"/>
        <w:jc w:val="center"/>
        <w:rPr>
          <w:sz w:val="26"/>
          <w:szCs w:val="26"/>
        </w:rPr>
      </w:pPr>
    </w:p>
    <w:p w:rsidR="0016450B" w:rsidRDefault="0016450B" w:rsidP="00244AF2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16450B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64A"/>
    <w:multiLevelType w:val="hybridMultilevel"/>
    <w:tmpl w:val="14B24CD2"/>
    <w:lvl w:ilvl="0" w:tplc="1166B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072"/>
    <w:rsid w:val="00000A8D"/>
    <w:rsid w:val="00001717"/>
    <w:rsid w:val="00001E18"/>
    <w:rsid w:val="0000300C"/>
    <w:rsid w:val="0000593A"/>
    <w:rsid w:val="000060F6"/>
    <w:rsid w:val="000108DE"/>
    <w:rsid w:val="00012817"/>
    <w:rsid w:val="00012A19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3F1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A6C"/>
    <w:rsid w:val="00054F62"/>
    <w:rsid w:val="00055285"/>
    <w:rsid w:val="00056D8C"/>
    <w:rsid w:val="00057172"/>
    <w:rsid w:val="00060B2D"/>
    <w:rsid w:val="00061410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3548"/>
    <w:rsid w:val="00076426"/>
    <w:rsid w:val="00076466"/>
    <w:rsid w:val="00076628"/>
    <w:rsid w:val="00077092"/>
    <w:rsid w:val="000772AE"/>
    <w:rsid w:val="00080788"/>
    <w:rsid w:val="00081EEC"/>
    <w:rsid w:val="00086920"/>
    <w:rsid w:val="00086AF3"/>
    <w:rsid w:val="000878FD"/>
    <w:rsid w:val="00087D20"/>
    <w:rsid w:val="00087DC5"/>
    <w:rsid w:val="00090D97"/>
    <w:rsid w:val="00091A32"/>
    <w:rsid w:val="00091EF0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AC3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0AB"/>
    <w:rsid w:val="00101119"/>
    <w:rsid w:val="001025FF"/>
    <w:rsid w:val="00102884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4C31"/>
    <w:rsid w:val="00136131"/>
    <w:rsid w:val="001367EB"/>
    <w:rsid w:val="001377F5"/>
    <w:rsid w:val="00137981"/>
    <w:rsid w:val="00137988"/>
    <w:rsid w:val="00140ECB"/>
    <w:rsid w:val="0014198D"/>
    <w:rsid w:val="00141AED"/>
    <w:rsid w:val="00144B3C"/>
    <w:rsid w:val="0014617D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450B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08EC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0F0B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2F73"/>
    <w:rsid w:val="002233CC"/>
    <w:rsid w:val="00223982"/>
    <w:rsid w:val="00223CAA"/>
    <w:rsid w:val="00224DDA"/>
    <w:rsid w:val="0022555B"/>
    <w:rsid w:val="002260F2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3F7A"/>
    <w:rsid w:val="002442AB"/>
    <w:rsid w:val="002442D4"/>
    <w:rsid w:val="00244AF2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ADB"/>
    <w:rsid w:val="00267EF0"/>
    <w:rsid w:val="00270164"/>
    <w:rsid w:val="0027065A"/>
    <w:rsid w:val="002707C3"/>
    <w:rsid w:val="002713AD"/>
    <w:rsid w:val="00271705"/>
    <w:rsid w:val="00272705"/>
    <w:rsid w:val="00273E9C"/>
    <w:rsid w:val="002742F2"/>
    <w:rsid w:val="002743BE"/>
    <w:rsid w:val="00274FEA"/>
    <w:rsid w:val="00275FCD"/>
    <w:rsid w:val="002761B5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7CA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1C9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4"/>
    <w:rsid w:val="002F7C4F"/>
    <w:rsid w:val="00300972"/>
    <w:rsid w:val="00300FB4"/>
    <w:rsid w:val="00301BAD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4DE"/>
    <w:rsid w:val="00321640"/>
    <w:rsid w:val="0032316A"/>
    <w:rsid w:val="00323DC4"/>
    <w:rsid w:val="00323F49"/>
    <w:rsid w:val="00324A17"/>
    <w:rsid w:val="003262F8"/>
    <w:rsid w:val="0033022F"/>
    <w:rsid w:val="0033179F"/>
    <w:rsid w:val="003319A4"/>
    <w:rsid w:val="003326F4"/>
    <w:rsid w:val="0033321F"/>
    <w:rsid w:val="00333FC5"/>
    <w:rsid w:val="0033433D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1EB9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6E7B"/>
    <w:rsid w:val="003673D9"/>
    <w:rsid w:val="00367E9E"/>
    <w:rsid w:val="003707B1"/>
    <w:rsid w:val="0037377A"/>
    <w:rsid w:val="003744D2"/>
    <w:rsid w:val="00374DCB"/>
    <w:rsid w:val="00375656"/>
    <w:rsid w:val="003757B0"/>
    <w:rsid w:val="0037595F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416A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9B7"/>
    <w:rsid w:val="003C0A7D"/>
    <w:rsid w:val="003C1070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2CF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038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2EFD"/>
    <w:rsid w:val="004230ED"/>
    <w:rsid w:val="00423C23"/>
    <w:rsid w:val="00423EC2"/>
    <w:rsid w:val="00423F64"/>
    <w:rsid w:val="00427FF0"/>
    <w:rsid w:val="00430510"/>
    <w:rsid w:val="004306DC"/>
    <w:rsid w:val="004364EA"/>
    <w:rsid w:val="0043651A"/>
    <w:rsid w:val="00440FA7"/>
    <w:rsid w:val="00442D7E"/>
    <w:rsid w:val="00442FB4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0EBE"/>
    <w:rsid w:val="0046260E"/>
    <w:rsid w:val="0046323D"/>
    <w:rsid w:val="00463916"/>
    <w:rsid w:val="00464039"/>
    <w:rsid w:val="00465F7E"/>
    <w:rsid w:val="00470FF2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1ED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072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0673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9BE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EC2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5FF5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A2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231"/>
    <w:rsid w:val="005A6E51"/>
    <w:rsid w:val="005A6FB0"/>
    <w:rsid w:val="005A7BA5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73C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4656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A11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2B99"/>
    <w:rsid w:val="00633CD6"/>
    <w:rsid w:val="0063497C"/>
    <w:rsid w:val="00641979"/>
    <w:rsid w:val="006421C5"/>
    <w:rsid w:val="00642B41"/>
    <w:rsid w:val="006432DC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8F6"/>
    <w:rsid w:val="00667E99"/>
    <w:rsid w:val="00670392"/>
    <w:rsid w:val="0067054C"/>
    <w:rsid w:val="00670A50"/>
    <w:rsid w:val="00671ED4"/>
    <w:rsid w:val="00677B66"/>
    <w:rsid w:val="0068111A"/>
    <w:rsid w:val="006816F4"/>
    <w:rsid w:val="0068205D"/>
    <w:rsid w:val="00682415"/>
    <w:rsid w:val="00682CD8"/>
    <w:rsid w:val="00683837"/>
    <w:rsid w:val="00684364"/>
    <w:rsid w:val="00685475"/>
    <w:rsid w:val="006856CE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3439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08C3"/>
    <w:rsid w:val="006E1805"/>
    <w:rsid w:val="006E1E0D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8C9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2D4"/>
    <w:rsid w:val="00724B8A"/>
    <w:rsid w:val="00724C73"/>
    <w:rsid w:val="00724F8C"/>
    <w:rsid w:val="0072522E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5CB3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48CB"/>
    <w:rsid w:val="00765BB8"/>
    <w:rsid w:val="00766CF2"/>
    <w:rsid w:val="00767040"/>
    <w:rsid w:val="00770BCE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981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3B38"/>
    <w:rsid w:val="007D58B5"/>
    <w:rsid w:val="007D5DCE"/>
    <w:rsid w:val="007D5F21"/>
    <w:rsid w:val="007D5F25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1CA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78B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447"/>
    <w:rsid w:val="008219A0"/>
    <w:rsid w:val="008236BB"/>
    <w:rsid w:val="00825028"/>
    <w:rsid w:val="0082505B"/>
    <w:rsid w:val="00825D56"/>
    <w:rsid w:val="00826421"/>
    <w:rsid w:val="008264BE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9DC"/>
    <w:rsid w:val="00860C77"/>
    <w:rsid w:val="00862898"/>
    <w:rsid w:val="008642C0"/>
    <w:rsid w:val="00864A9F"/>
    <w:rsid w:val="00865EBC"/>
    <w:rsid w:val="008717B8"/>
    <w:rsid w:val="0087252D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2C09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0FA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0818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4874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3DF0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6A06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39F0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4190"/>
    <w:rsid w:val="00986C23"/>
    <w:rsid w:val="00986DA6"/>
    <w:rsid w:val="00987ABB"/>
    <w:rsid w:val="0099057F"/>
    <w:rsid w:val="00991271"/>
    <w:rsid w:val="00992514"/>
    <w:rsid w:val="0099303F"/>
    <w:rsid w:val="00993598"/>
    <w:rsid w:val="009935C7"/>
    <w:rsid w:val="0099383A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415D"/>
    <w:rsid w:val="009B4D82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513A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17FB4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4E3"/>
    <w:rsid w:val="00A31F05"/>
    <w:rsid w:val="00A34342"/>
    <w:rsid w:val="00A344D6"/>
    <w:rsid w:val="00A34515"/>
    <w:rsid w:val="00A3766A"/>
    <w:rsid w:val="00A402C3"/>
    <w:rsid w:val="00A414DF"/>
    <w:rsid w:val="00A42349"/>
    <w:rsid w:val="00A430E1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01B6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4C5C"/>
    <w:rsid w:val="00A76D66"/>
    <w:rsid w:val="00A76DF8"/>
    <w:rsid w:val="00A80251"/>
    <w:rsid w:val="00A80B37"/>
    <w:rsid w:val="00A81013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4FDD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4127"/>
    <w:rsid w:val="00AA5313"/>
    <w:rsid w:val="00AA6CFC"/>
    <w:rsid w:val="00AA6E49"/>
    <w:rsid w:val="00AB05C6"/>
    <w:rsid w:val="00AB1432"/>
    <w:rsid w:val="00AB1D6F"/>
    <w:rsid w:val="00AB28DB"/>
    <w:rsid w:val="00AB2E1A"/>
    <w:rsid w:val="00AB4A1C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D7CE5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44E2"/>
    <w:rsid w:val="00B04531"/>
    <w:rsid w:val="00B046E5"/>
    <w:rsid w:val="00B0510F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3C43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848"/>
    <w:rsid w:val="00B76AC5"/>
    <w:rsid w:val="00B77293"/>
    <w:rsid w:val="00B77879"/>
    <w:rsid w:val="00B80433"/>
    <w:rsid w:val="00B80BD1"/>
    <w:rsid w:val="00B812A5"/>
    <w:rsid w:val="00B815D7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2997"/>
    <w:rsid w:val="00BA2D8F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648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BF7DE6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4D78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3353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28D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5E54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0E2C"/>
    <w:rsid w:val="00C916A8"/>
    <w:rsid w:val="00C91745"/>
    <w:rsid w:val="00C9231C"/>
    <w:rsid w:val="00C927E8"/>
    <w:rsid w:val="00C92DD4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2266"/>
    <w:rsid w:val="00CA3007"/>
    <w:rsid w:val="00CA4463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558"/>
    <w:rsid w:val="00CB5B35"/>
    <w:rsid w:val="00CB5ED0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20DB"/>
    <w:rsid w:val="00CD3B1C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CDB"/>
    <w:rsid w:val="00CE5D8F"/>
    <w:rsid w:val="00CE62FA"/>
    <w:rsid w:val="00CE6E56"/>
    <w:rsid w:val="00CE7FEB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2D77"/>
    <w:rsid w:val="00D16248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E7364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1FC"/>
    <w:rsid w:val="00E03CE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95A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2964"/>
    <w:rsid w:val="00E23DC3"/>
    <w:rsid w:val="00E23E67"/>
    <w:rsid w:val="00E245C5"/>
    <w:rsid w:val="00E245FB"/>
    <w:rsid w:val="00E246DB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CB8"/>
    <w:rsid w:val="00E57FEC"/>
    <w:rsid w:val="00E61C3C"/>
    <w:rsid w:val="00E620DC"/>
    <w:rsid w:val="00E636B8"/>
    <w:rsid w:val="00E64318"/>
    <w:rsid w:val="00E645FD"/>
    <w:rsid w:val="00E64BF2"/>
    <w:rsid w:val="00E65655"/>
    <w:rsid w:val="00E65C25"/>
    <w:rsid w:val="00E65F6C"/>
    <w:rsid w:val="00E66F0F"/>
    <w:rsid w:val="00E67CEC"/>
    <w:rsid w:val="00E70B3A"/>
    <w:rsid w:val="00E713CD"/>
    <w:rsid w:val="00E72637"/>
    <w:rsid w:val="00E72716"/>
    <w:rsid w:val="00E76788"/>
    <w:rsid w:val="00E76B1D"/>
    <w:rsid w:val="00E77B4D"/>
    <w:rsid w:val="00E77F5A"/>
    <w:rsid w:val="00E8012D"/>
    <w:rsid w:val="00E813BF"/>
    <w:rsid w:val="00E85197"/>
    <w:rsid w:val="00E85E8D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490B"/>
    <w:rsid w:val="00E94CF1"/>
    <w:rsid w:val="00E965C5"/>
    <w:rsid w:val="00E96B20"/>
    <w:rsid w:val="00E978ED"/>
    <w:rsid w:val="00EA0253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73E"/>
    <w:rsid w:val="00EB3C6D"/>
    <w:rsid w:val="00EB5CE1"/>
    <w:rsid w:val="00EB5D55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4774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47AC"/>
    <w:rsid w:val="00ED7796"/>
    <w:rsid w:val="00ED7ED8"/>
    <w:rsid w:val="00EE14C0"/>
    <w:rsid w:val="00EE1577"/>
    <w:rsid w:val="00EE1CF9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0B25"/>
    <w:rsid w:val="00F21307"/>
    <w:rsid w:val="00F22944"/>
    <w:rsid w:val="00F22A43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5C3"/>
    <w:rsid w:val="00F42A8C"/>
    <w:rsid w:val="00F431F3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308A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56D9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33D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B77E4"/>
    <w:rsid w:val="00FC02A3"/>
    <w:rsid w:val="00FC0C9D"/>
    <w:rsid w:val="00FC0E24"/>
    <w:rsid w:val="00FC1299"/>
    <w:rsid w:val="00FC19AA"/>
    <w:rsid w:val="00FC282D"/>
    <w:rsid w:val="00FC2992"/>
    <w:rsid w:val="00FC4BFB"/>
    <w:rsid w:val="00FC5080"/>
    <w:rsid w:val="00FC69DF"/>
    <w:rsid w:val="00FC7F27"/>
    <w:rsid w:val="00FD12C9"/>
    <w:rsid w:val="00FD18F9"/>
    <w:rsid w:val="00FD1B46"/>
    <w:rsid w:val="00FD228C"/>
    <w:rsid w:val="00FD2BAA"/>
    <w:rsid w:val="00FD2FA5"/>
    <w:rsid w:val="00FD3E94"/>
    <w:rsid w:val="00FD5C56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4729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30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C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B7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1010AB"/>
    <w:pPr>
      <w:spacing w:after="0" w:line="240" w:lineRule="auto"/>
      <w:ind w:left="567" w:right="227" w:hanging="397"/>
      <w:jc w:val="center"/>
    </w:pPr>
    <w:rPr>
      <w:rFonts w:ascii="Calibri" w:eastAsia="Calibri" w:hAnsi="Calibri" w:cs="Times New Roman"/>
    </w:rPr>
  </w:style>
  <w:style w:type="character" w:styleId="a6">
    <w:name w:val="Emphasis"/>
    <w:qFormat/>
    <w:rsid w:val="001010AB"/>
    <w:rPr>
      <w:i/>
      <w:iCs/>
    </w:rPr>
  </w:style>
  <w:style w:type="character" w:styleId="a7">
    <w:name w:val="Hyperlink"/>
    <w:basedOn w:val="a0"/>
    <w:uiPriority w:val="99"/>
    <w:semiHidden/>
    <w:unhideWhenUsed/>
    <w:rsid w:val="0082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0A1E462F8C9BD14AD6662BBE530B13231C97723E97B4B6E4D388A70B047202FA25BB804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078B-1BFA-481A-9260-8C0DAC9F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2020-07-29T07:44:00Z</cp:lastPrinted>
  <dcterms:created xsi:type="dcterms:W3CDTF">2020-07-27T05:48:00Z</dcterms:created>
  <dcterms:modified xsi:type="dcterms:W3CDTF">2020-07-31T11:12:00Z</dcterms:modified>
</cp:coreProperties>
</file>