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CB6" w:rsidRPr="00AA6CB6" w:rsidRDefault="00004EC7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="00AA6CB6" w:rsidRPr="00AA6CB6">
        <w:rPr>
          <w:rFonts w:ascii="Times New Roman" w:hAnsi="Times New Roman" w:cs="Times New Roman"/>
          <w:b/>
          <w:sz w:val="28"/>
          <w:szCs w:val="28"/>
        </w:rPr>
        <w:t>. 07. 2024</w:t>
      </w:r>
    </w:p>
    <w:p w:rsidR="00AA6CB6" w:rsidRDefault="00A54688" w:rsidP="00AA6C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A6CB6">
        <w:rPr>
          <w:rFonts w:ascii="Times New Roman" w:hAnsi="Times New Roman" w:cs="Times New Roman"/>
          <w:b/>
          <w:sz w:val="28"/>
          <w:szCs w:val="28"/>
        </w:rPr>
        <w:t xml:space="preserve"> Самарской области «Гаражн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A6CB6">
        <w:rPr>
          <w:rFonts w:ascii="Times New Roman" w:hAnsi="Times New Roman" w:cs="Times New Roman"/>
          <w:b/>
          <w:sz w:val="28"/>
          <w:szCs w:val="28"/>
        </w:rPr>
        <w:t xml:space="preserve"> амнисти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A6CB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набирает обороты </w:t>
      </w:r>
    </w:p>
    <w:p w:rsidR="00A54688" w:rsidRDefault="00A54688" w:rsidP="00AA6C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8D" w:rsidRPr="00886A8D" w:rsidRDefault="00B246B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A8D">
        <w:rPr>
          <w:rFonts w:ascii="Times New Roman" w:hAnsi="Times New Roman" w:cs="Times New Roman"/>
          <w:sz w:val="28"/>
          <w:szCs w:val="28"/>
        </w:rPr>
        <w:t>486 земельных участков и 357 гаражей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A8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>
        <w:rPr>
          <w:rFonts w:ascii="Times New Roman" w:hAnsi="Times New Roman" w:cs="Times New Roman"/>
          <w:sz w:val="28"/>
          <w:szCs w:val="28"/>
        </w:rPr>
        <w:t>во втором</w:t>
      </w:r>
      <w:r w:rsidRPr="00886A8D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A8D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6A8D">
        <w:rPr>
          <w:rFonts w:ascii="Times New Roman" w:hAnsi="Times New Roman" w:cs="Times New Roman"/>
          <w:sz w:val="28"/>
          <w:szCs w:val="28"/>
        </w:rPr>
        <w:t xml:space="preserve">амарским </w:t>
      </w:r>
      <w:proofErr w:type="spellStart"/>
      <w:r w:rsidR="00886A8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«</w:t>
      </w:r>
      <w:r w:rsidR="004815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аражной амнистии»</w:t>
      </w:r>
      <w:r w:rsidR="00DB7B41" w:rsidRPr="00886A8D">
        <w:rPr>
          <w:rFonts w:ascii="Times New Roman" w:hAnsi="Times New Roman" w:cs="Times New Roman"/>
          <w:sz w:val="28"/>
          <w:szCs w:val="28"/>
        </w:rPr>
        <w:t>, что на 33</w:t>
      </w:r>
      <w:r w:rsidR="00886A8D">
        <w:rPr>
          <w:rFonts w:ascii="Times New Roman" w:hAnsi="Times New Roman" w:cs="Times New Roman"/>
          <w:sz w:val="28"/>
          <w:szCs w:val="28"/>
        </w:rPr>
        <w:t>% больше, чем в начале года.  З</w:t>
      </w:r>
      <w:r w:rsidR="001147DF" w:rsidRPr="00886A8D">
        <w:rPr>
          <w:rFonts w:ascii="Times New Roman" w:hAnsi="Times New Roman" w:cs="Times New Roman"/>
          <w:sz w:val="28"/>
          <w:szCs w:val="28"/>
        </w:rPr>
        <w:t>а весь период действ</w:t>
      </w:r>
      <w:r w:rsidR="00886A8D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амнистии</w:t>
      </w:r>
      <w:r w:rsidR="00EE1A91" w:rsidRPr="00886A8D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 было зарегистрировано 3000 земельных участков и 1862 гаража.</w:t>
      </w:r>
      <w:r w:rsidR="00886A8D" w:rsidRPr="00886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8D" w:rsidRP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с</w:t>
      </w:r>
      <w:r w:rsidRPr="00886A8D">
        <w:rPr>
          <w:rFonts w:ascii="Times New Roman" w:hAnsi="Times New Roman" w:cs="Times New Roman"/>
          <w:sz w:val="28"/>
          <w:szCs w:val="28"/>
        </w:rPr>
        <w:t xml:space="preserve"> 1 сентября 2021 года в России действует Федеральный закон от 05.05.2021 г. №79-ФЗ «О внесении изменений в отдельные законодательные акты Российской Федерации», так называемый «гаражная амнистия», который позволяет гражданам оформить в собственность в упрощенном порядке не только гаражи, но и землю под ними – бесплатно.</w:t>
      </w:r>
    </w:p>
    <w:p w:rsidR="00233E53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3A6D99">
        <w:rPr>
          <w:rFonts w:ascii="Times New Roman" w:hAnsi="Times New Roman" w:cs="Times New Roman"/>
          <w:sz w:val="28"/>
          <w:szCs w:val="28"/>
        </w:rPr>
        <w:t>л</w:t>
      </w:r>
      <w:r w:rsidRPr="00886A8D">
        <w:rPr>
          <w:rFonts w:ascii="Times New Roman" w:hAnsi="Times New Roman" w:cs="Times New Roman"/>
          <w:sz w:val="28"/>
          <w:szCs w:val="28"/>
        </w:rPr>
        <w:t>егализация построек позволит государству иметь более полные данные о застройке территории, что</w:t>
      </w:r>
      <w:r w:rsidR="00B246BD">
        <w:rPr>
          <w:rFonts w:ascii="Times New Roman" w:hAnsi="Times New Roman" w:cs="Times New Roman"/>
          <w:sz w:val="28"/>
          <w:szCs w:val="28"/>
        </w:rPr>
        <w:t>,</w:t>
      </w:r>
      <w:r w:rsidRPr="00886A8D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B246BD">
        <w:rPr>
          <w:rFonts w:ascii="Times New Roman" w:hAnsi="Times New Roman" w:cs="Times New Roman"/>
          <w:sz w:val="28"/>
          <w:szCs w:val="28"/>
        </w:rPr>
        <w:t>,</w:t>
      </w:r>
      <w:r w:rsidRPr="00886A8D">
        <w:rPr>
          <w:rFonts w:ascii="Times New Roman" w:hAnsi="Times New Roman" w:cs="Times New Roman"/>
          <w:sz w:val="28"/>
          <w:szCs w:val="28"/>
        </w:rPr>
        <w:t xml:space="preserve"> поможет улучшить планирование городского развития и обеспечить необходимые условия для безопасности и комфорта жителей. Кроме того, возможность легализации гаражей может способствовать улучшению инфраструктуры </w:t>
      </w:r>
      <w:r w:rsidR="00AA6CB6">
        <w:rPr>
          <w:rFonts w:ascii="Times New Roman" w:hAnsi="Times New Roman" w:cs="Times New Roman"/>
          <w:sz w:val="28"/>
          <w:szCs w:val="28"/>
        </w:rPr>
        <w:t>и общественных сервисов</w:t>
      </w:r>
      <w:r w:rsidRPr="00886A8D">
        <w:rPr>
          <w:rFonts w:ascii="Times New Roman" w:hAnsi="Times New Roman" w:cs="Times New Roman"/>
          <w:sz w:val="28"/>
          <w:szCs w:val="28"/>
        </w:rPr>
        <w:t>.</w:t>
      </w:r>
    </w:p>
    <w:p w:rsidR="00B246BD" w:rsidRDefault="00B246B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CB6" w:rsidRPr="008E5360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8E5360" w:rsidRDefault="00AA6CB6" w:rsidP="00AA6CB6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A6CB6" w:rsidRPr="00886A8D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AA6CB6" w:rsidRPr="00886A8D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1147DF"/>
    <w:rsid w:val="00233E53"/>
    <w:rsid w:val="0027124D"/>
    <w:rsid w:val="002E5269"/>
    <w:rsid w:val="003218DD"/>
    <w:rsid w:val="0032601E"/>
    <w:rsid w:val="003A6D99"/>
    <w:rsid w:val="00481523"/>
    <w:rsid w:val="006D03DE"/>
    <w:rsid w:val="00751C27"/>
    <w:rsid w:val="0082380A"/>
    <w:rsid w:val="0083526F"/>
    <w:rsid w:val="00886A8D"/>
    <w:rsid w:val="008B33E3"/>
    <w:rsid w:val="00925420"/>
    <w:rsid w:val="00972628"/>
    <w:rsid w:val="00A54688"/>
    <w:rsid w:val="00AA6CB6"/>
    <w:rsid w:val="00B246BD"/>
    <w:rsid w:val="00BF3533"/>
    <w:rsid w:val="00C106B5"/>
    <w:rsid w:val="00C43D3F"/>
    <w:rsid w:val="00CD045A"/>
    <w:rsid w:val="00DB7B41"/>
    <w:rsid w:val="00DD7943"/>
    <w:rsid w:val="00E42783"/>
    <w:rsid w:val="00EE1A91"/>
    <w:rsid w:val="00F37E8B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AB83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5</cp:revision>
  <cp:lastPrinted>2024-06-18T06:18:00Z</cp:lastPrinted>
  <dcterms:created xsi:type="dcterms:W3CDTF">2024-07-10T11:00:00Z</dcterms:created>
  <dcterms:modified xsi:type="dcterms:W3CDTF">2024-07-12T07:54:00Z</dcterms:modified>
</cp:coreProperties>
</file>