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3758"/>
        <w:gridCol w:w="1186"/>
        <w:gridCol w:w="4627"/>
      </w:tblGrid>
      <w:tr w:rsidR="00635935" w:rsidRPr="00F67B8D" w:rsidTr="003F34C9">
        <w:tc>
          <w:tcPr>
            <w:tcW w:w="3794" w:type="dxa"/>
          </w:tcPr>
          <w:p w:rsidR="00635935" w:rsidRPr="00F67B8D" w:rsidRDefault="00635935" w:rsidP="003F34C9">
            <w:pPr>
              <w:jc w:val="both"/>
              <w:rPr>
                <w:b/>
                <w:sz w:val="32"/>
                <w:szCs w:val="32"/>
              </w:rPr>
            </w:pPr>
            <w:r>
              <w:rPr>
                <w:noProof/>
                <w:sz w:val="28"/>
                <w:szCs w:val="28"/>
                <w:lang w:eastAsia="ru-RU"/>
              </w:rPr>
              <w:drawing>
                <wp:anchor distT="0" distB="0" distL="114300" distR="114300" simplePos="0" relativeHeight="251659264" behindDoc="0" locked="0" layoutInCell="1" allowOverlap="1" wp14:anchorId="7992B17F" wp14:editId="0BB04289">
                  <wp:simplePos x="0" y="0"/>
                  <wp:positionH relativeFrom="column">
                    <wp:posOffset>814070</wp:posOffset>
                  </wp:positionH>
                  <wp:positionV relativeFrom="paragraph">
                    <wp:posOffset>106680</wp:posOffset>
                  </wp:positionV>
                  <wp:extent cx="571500" cy="685800"/>
                  <wp:effectExtent l="19050" t="0" r="0" b="0"/>
                  <wp:wrapTopAndBottom/>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srcRect/>
                          <a:stretch>
                            <a:fillRect/>
                          </a:stretch>
                        </pic:blipFill>
                        <pic:spPr bwMode="auto">
                          <a:xfrm>
                            <a:off x="0" y="0"/>
                            <a:ext cx="571500" cy="685800"/>
                          </a:xfrm>
                          <a:prstGeom prst="rect">
                            <a:avLst/>
                          </a:prstGeom>
                          <a:noFill/>
                          <a:ln w="9525">
                            <a:noFill/>
                            <a:miter lim="800000"/>
                            <a:headEnd/>
                            <a:tailEnd/>
                          </a:ln>
                        </pic:spPr>
                      </pic:pic>
                    </a:graphicData>
                  </a:graphic>
                </wp:anchor>
              </w:drawing>
            </w:r>
          </w:p>
          <w:p w:rsidR="00635935" w:rsidRPr="00F67B8D" w:rsidRDefault="00635935" w:rsidP="003F34C9">
            <w:pPr>
              <w:jc w:val="center"/>
              <w:rPr>
                <w:b/>
                <w:sz w:val="32"/>
                <w:szCs w:val="32"/>
              </w:rPr>
            </w:pPr>
            <w:r w:rsidRPr="00F67B8D">
              <w:rPr>
                <w:b/>
                <w:sz w:val="32"/>
                <w:szCs w:val="32"/>
              </w:rPr>
              <w:t>АДМИНИСТРАЦИЯ</w:t>
            </w:r>
          </w:p>
          <w:p w:rsidR="00635935" w:rsidRPr="00F67B8D" w:rsidRDefault="00635935" w:rsidP="003F34C9">
            <w:pPr>
              <w:jc w:val="center"/>
              <w:rPr>
                <w:sz w:val="28"/>
                <w:szCs w:val="28"/>
              </w:rPr>
            </w:pPr>
            <w:r w:rsidRPr="00F67B8D">
              <w:rPr>
                <w:sz w:val="28"/>
                <w:szCs w:val="28"/>
              </w:rPr>
              <w:t>муниципального района</w:t>
            </w:r>
          </w:p>
          <w:p w:rsidR="00635935" w:rsidRPr="00F67B8D" w:rsidRDefault="00635935" w:rsidP="003F34C9">
            <w:pPr>
              <w:jc w:val="center"/>
              <w:rPr>
                <w:sz w:val="28"/>
                <w:szCs w:val="28"/>
              </w:rPr>
            </w:pPr>
            <w:proofErr w:type="spellStart"/>
            <w:r w:rsidRPr="00F67B8D">
              <w:rPr>
                <w:sz w:val="28"/>
                <w:szCs w:val="28"/>
              </w:rPr>
              <w:t>Безенчукский</w:t>
            </w:r>
            <w:proofErr w:type="spellEnd"/>
          </w:p>
          <w:p w:rsidR="00635935" w:rsidRPr="00F67B8D" w:rsidRDefault="00635935" w:rsidP="003F34C9">
            <w:pPr>
              <w:jc w:val="center"/>
              <w:rPr>
                <w:sz w:val="28"/>
                <w:szCs w:val="28"/>
              </w:rPr>
            </w:pPr>
            <w:r w:rsidRPr="00F67B8D">
              <w:rPr>
                <w:sz w:val="28"/>
                <w:szCs w:val="28"/>
              </w:rPr>
              <w:t>Самарской области</w:t>
            </w:r>
          </w:p>
          <w:p w:rsidR="00635935" w:rsidRPr="00F67B8D" w:rsidRDefault="00635935" w:rsidP="003F34C9">
            <w:pPr>
              <w:jc w:val="center"/>
              <w:rPr>
                <w:sz w:val="16"/>
                <w:szCs w:val="16"/>
              </w:rPr>
            </w:pPr>
          </w:p>
          <w:p w:rsidR="00635935" w:rsidRPr="00F67B8D" w:rsidRDefault="00635935" w:rsidP="003F34C9">
            <w:pPr>
              <w:tabs>
                <w:tab w:val="left" w:pos="360"/>
              </w:tabs>
              <w:jc w:val="center"/>
              <w:rPr>
                <w:b/>
                <w:sz w:val="32"/>
                <w:szCs w:val="32"/>
              </w:rPr>
            </w:pPr>
            <w:r>
              <w:rPr>
                <w:b/>
                <w:sz w:val="32"/>
                <w:szCs w:val="32"/>
              </w:rPr>
              <w:t xml:space="preserve">ПОСТАНОВЛЕНИЕ </w:t>
            </w:r>
          </w:p>
          <w:p w:rsidR="00635935" w:rsidRPr="00F67B8D" w:rsidRDefault="00635935" w:rsidP="003F34C9">
            <w:pPr>
              <w:jc w:val="center"/>
              <w:rPr>
                <w:b/>
                <w:sz w:val="16"/>
                <w:szCs w:val="16"/>
              </w:rPr>
            </w:pPr>
          </w:p>
          <w:p w:rsidR="00635935" w:rsidRPr="00F67B8D" w:rsidRDefault="00635935" w:rsidP="003F34C9">
            <w:pPr>
              <w:jc w:val="center"/>
              <w:rPr>
                <w:sz w:val="28"/>
                <w:szCs w:val="28"/>
              </w:rPr>
            </w:pPr>
            <w:r w:rsidRPr="00F67B8D">
              <w:rPr>
                <w:sz w:val="28"/>
                <w:szCs w:val="28"/>
              </w:rPr>
              <w:t>от ____________ № ______</w:t>
            </w:r>
          </w:p>
          <w:p w:rsidR="00635935" w:rsidRPr="00F67B8D" w:rsidRDefault="00635935" w:rsidP="003F34C9">
            <w:pPr>
              <w:jc w:val="center"/>
              <w:rPr>
                <w:sz w:val="16"/>
                <w:szCs w:val="16"/>
              </w:rPr>
            </w:pPr>
          </w:p>
          <w:p w:rsidR="00635935" w:rsidRPr="00F67B8D" w:rsidRDefault="00635935" w:rsidP="003F34C9">
            <w:pPr>
              <w:jc w:val="center"/>
              <w:rPr>
                <w:sz w:val="28"/>
                <w:szCs w:val="28"/>
              </w:rPr>
            </w:pPr>
            <w:proofErr w:type="spellStart"/>
            <w:r w:rsidRPr="00F67B8D">
              <w:rPr>
                <w:sz w:val="28"/>
                <w:szCs w:val="28"/>
              </w:rPr>
              <w:t>пгт</w:t>
            </w:r>
            <w:proofErr w:type="spellEnd"/>
            <w:r w:rsidRPr="00F67B8D">
              <w:rPr>
                <w:sz w:val="28"/>
                <w:szCs w:val="28"/>
              </w:rPr>
              <w:t>. Безенчук</w:t>
            </w:r>
          </w:p>
          <w:p w:rsidR="00635935" w:rsidRPr="00F67B8D" w:rsidRDefault="00635935" w:rsidP="003F34C9">
            <w:pPr>
              <w:rPr>
                <w:sz w:val="28"/>
                <w:szCs w:val="28"/>
              </w:rPr>
            </w:pPr>
          </w:p>
        </w:tc>
        <w:tc>
          <w:tcPr>
            <w:tcW w:w="6237" w:type="dxa"/>
            <w:gridSpan w:val="2"/>
          </w:tcPr>
          <w:p w:rsidR="00635935" w:rsidRDefault="00635935" w:rsidP="003F34C9">
            <w:pPr>
              <w:jc w:val="right"/>
              <w:rPr>
                <w:noProof/>
                <w:sz w:val="28"/>
                <w:szCs w:val="28"/>
                <w:lang w:eastAsia="ru-RU"/>
              </w:rPr>
            </w:pPr>
          </w:p>
        </w:tc>
      </w:tr>
      <w:tr w:rsidR="00635935" w:rsidRPr="0036416B" w:rsidTr="003F34C9">
        <w:tc>
          <w:tcPr>
            <w:tcW w:w="5070" w:type="dxa"/>
            <w:gridSpan w:val="2"/>
          </w:tcPr>
          <w:p w:rsidR="00635935" w:rsidRDefault="00635935" w:rsidP="003F34C9">
            <w:pPr>
              <w:keepNext/>
              <w:widowControl/>
              <w:suppressAutoHyphens w:val="0"/>
              <w:autoSpaceDE w:val="0"/>
              <w:autoSpaceDN w:val="0"/>
              <w:adjustRightInd w:val="0"/>
              <w:jc w:val="both"/>
              <w:rPr>
                <w:sz w:val="26"/>
                <w:szCs w:val="26"/>
              </w:rPr>
            </w:pPr>
            <w:r>
              <w:rPr>
                <w:sz w:val="26"/>
                <w:szCs w:val="26"/>
              </w:rPr>
              <w:t xml:space="preserve">Об утверждении Порядка </w:t>
            </w:r>
            <w:r w:rsidRPr="00F258C0">
              <w:rPr>
                <w:sz w:val="26"/>
                <w:szCs w:val="26"/>
              </w:rPr>
              <w:t>оказания дополнительной м</w:t>
            </w:r>
            <w:r>
              <w:rPr>
                <w:sz w:val="26"/>
                <w:szCs w:val="26"/>
              </w:rPr>
              <w:t xml:space="preserve">еры социальной поддержки в виде </w:t>
            </w:r>
            <w:r w:rsidRPr="00F258C0">
              <w:rPr>
                <w:sz w:val="26"/>
                <w:szCs w:val="26"/>
              </w:rPr>
              <w:t xml:space="preserve">обеспечения автономными </w:t>
            </w:r>
            <w:r>
              <w:rPr>
                <w:sz w:val="26"/>
                <w:szCs w:val="26"/>
              </w:rPr>
              <w:t xml:space="preserve">пожарными дымовыми </w:t>
            </w:r>
            <w:proofErr w:type="spellStart"/>
            <w:r>
              <w:rPr>
                <w:sz w:val="26"/>
                <w:szCs w:val="26"/>
              </w:rPr>
              <w:t>извещателями</w:t>
            </w:r>
            <w:proofErr w:type="spellEnd"/>
            <w:r>
              <w:rPr>
                <w:sz w:val="26"/>
                <w:szCs w:val="26"/>
              </w:rPr>
              <w:t xml:space="preserve"> </w:t>
            </w:r>
            <w:r w:rsidRPr="00F258C0">
              <w:rPr>
                <w:sz w:val="26"/>
                <w:szCs w:val="26"/>
              </w:rPr>
              <w:t>м</w:t>
            </w:r>
            <w:r>
              <w:rPr>
                <w:sz w:val="26"/>
                <w:szCs w:val="26"/>
              </w:rPr>
              <w:t xml:space="preserve">ногодетных семей, а также семей </w:t>
            </w:r>
            <w:r w:rsidRPr="00F258C0">
              <w:rPr>
                <w:sz w:val="26"/>
                <w:szCs w:val="26"/>
              </w:rPr>
              <w:t>с детьми, находящихся в социально опасном положении</w:t>
            </w:r>
          </w:p>
          <w:p w:rsidR="00635935" w:rsidRPr="0036416B" w:rsidRDefault="00635935" w:rsidP="003F34C9">
            <w:pPr>
              <w:keepNext/>
              <w:widowControl/>
              <w:suppressAutoHyphens w:val="0"/>
              <w:autoSpaceDE w:val="0"/>
              <w:autoSpaceDN w:val="0"/>
              <w:adjustRightInd w:val="0"/>
              <w:jc w:val="both"/>
              <w:rPr>
                <w:sz w:val="26"/>
                <w:szCs w:val="26"/>
              </w:rPr>
            </w:pPr>
            <w:r>
              <w:rPr>
                <w:sz w:val="26"/>
                <w:szCs w:val="26"/>
              </w:rPr>
              <w:t xml:space="preserve"> </w:t>
            </w:r>
            <w:r w:rsidRPr="0036416B">
              <w:rPr>
                <w:sz w:val="26"/>
                <w:szCs w:val="26"/>
              </w:rPr>
              <w:t xml:space="preserve"> </w:t>
            </w:r>
          </w:p>
        </w:tc>
        <w:tc>
          <w:tcPr>
            <w:tcW w:w="4961" w:type="dxa"/>
          </w:tcPr>
          <w:p w:rsidR="00635935" w:rsidRPr="0036416B" w:rsidRDefault="00635935" w:rsidP="003F34C9">
            <w:pPr>
              <w:keepNext/>
              <w:widowControl/>
              <w:suppressAutoHyphens w:val="0"/>
              <w:autoSpaceDE w:val="0"/>
              <w:autoSpaceDN w:val="0"/>
              <w:adjustRightInd w:val="0"/>
              <w:jc w:val="both"/>
              <w:rPr>
                <w:rFonts w:eastAsia="Calibri"/>
                <w:kern w:val="0"/>
                <w:sz w:val="26"/>
                <w:szCs w:val="26"/>
                <w:lang w:eastAsia="ru-RU"/>
              </w:rPr>
            </w:pPr>
          </w:p>
        </w:tc>
      </w:tr>
    </w:tbl>
    <w:p w:rsidR="00635935" w:rsidRDefault="00635935" w:rsidP="00635935">
      <w:pPr>
        <w:widowControl/>
        <w:suppressAutoHyphens w:val="0"/>
        <w:autoSpaceDE w:val="0"/>
        <w:autoSpaceDN w:val="0"/>
        <w:adjustRightInd w:val="0"/>
        <w:spacing w:line="276" w:lineRule="auto"/>
        <w:ind w:firstLine="709"/>
        <w:jc w:val="both"/>
        <w:rPr>
          <w:sz w:val="26"/>
          <w:szCs w:val="26"/>
        </w:rPr>
      </w:pPr>
      <w:proofErr w:type="gramStart"/>
      <w:r w:rsidRPr="00F258C0">
        <w:rPr>
          <w:sz w:val="26"/>
          <w:szCs w:val="26"/>
        </w:rPr>
        <w:t xml:space="preserve">В целях снижения риска возникновения пожаров, предупреждения и не допущения роста количества погибших и травмированных людей, в </w:t>
      </w:r>
      <w:proofErr w:type="spellStart"/>
      <w:r w:rsidRPr="00F258C0">
        <w:rPr>
          <w:sz w:val="26"/>
          <w:szCs w:val="26"/>
        </w:rPr>
        <w:t>т.ч</w:t>
      </w:r>
      <w:proofErr w:type="spellEnd"/>
      <w:r w:rsidRPr="00F258C0">
        <w:rPr>
          <w:sz w:val="26"/>
          <w:szCs w:val="26"/>
        </w:rPr>
        <w:t xml:space="preserve">. детей, а также минимизации ущерба вследствие выявления возгорания на ранней стадии, оказания дополнительной меры социальной поддержки в виде обеспечения автономными пожарными дымовыми </w:t>
      </w:r>
      <w:proofErr w:type="spellStart"/>
      <w:r w:rsidRPr="00F258C0">
        <w:rPr>
          <w:sz w:val="26"/>
          <w:szCs w:val="26"/>
        </w:rPr>
        <w:t>извещателями</w:t>
      </w:r>
      <w:proofErr w:type="spellEnd"/>
      <w:r w:rsidRPr="00F258C0">
        <w:rPr>
          <w:sz w:val="26"/>
          <w:szCs w:val="26"/>
        </w:rPr>
        <w:t xml:space="preserve"> многодетных семей, а также семей с детьми, находящихся в социально опасным положении, руководствуясь </w:t>
      </w:r>
      <w:hyperlink r:id="rId7" w:history="1">
        <w:r w:rsidRPr="00F258C0">
          <w:rPr>
            <w:sz w:val="26"/>
            <w:szCs w:val="26"/>
          </w:rPr>
          <w:t>ч. 5 ст. 20</w:t>
        </w:r>
      </w:hyperlink>
      <w:r w:rsidRPr="00F258C0">
        <w:rPr>
          <w:sz w:val="26"/>
          <w:szCs w:val="26"/>
        </w:rPr>
        <w:t xml:space="preserve"> Федерального</w:t>
      </w:r>
      <w:proofErr w:type="gramEnd"/>
      <w:r w:rsidRPr="00F258C0">
        <w:rPr>
          <w:sz w:val="26"/>
          <w:szCs w:val="26"/>
        </w:rPr>
        <w:t xml:space="preserve"> </w:t>
      </w:r>
      <w:proofErr w:type="gramStart"/>
      <w:r w:rsidRPr="00F258C0">
        <w:rPr>
          <w:sz w:val="26"/>
          <w:szCs w:val="26"/>
        </w:rPr>
        <w:t xml:space="preserve">закона от 06.10.2003 </w:t>
      </w:r>
      <w:r>
        <w:rPr>
          <w:sz w:val="26"/>
          <w:szCs w:val="26"/>
        </w:rPr>
        <w:t>№</w:t>
      </w:r>
      <w:r w:rsidRPr="00F258C0">
        <w:rPr>
          <w:sz w:val="26"/>
          <w:szCs w:val="26"/>
        </w:rPr>
        <w:t xml:space="preserve"> 131-ФЗ "Об общих принципах организации местного самоуправления в Российской Федерации", Бюджетным </w:t>
      </w:r>
      <w:hyperlink r:id="rId8" w:history="1">
        <w:r w:rsidRPr="00F258C0">
          <w:rPr>
            <w:sz w:val="26"/>
            <w:szCs w:val="26"/>
          </w:rPr>
          <w:t>кодексом</w:t>
        </w:r>
      </w:hyperlink>
      <w:r>
        <w:rPr>
          <w:sz w:val="26"/>
          <w:szCs w:val="26"/>
        </w:rPr>
        <w:t xml:space="preserve"> Российской Федерации,</w:t>
      </w:r>
      <w:r w:rsidRPr="00F258C0">
        <w:rPr>
          <w:sz w:val="26"/>
          <w:szCs w:val="26"/>
        </w:rPr>
        <w:t xml:space="preserve"> в соответствии с муниципальной </w:t>
      </w:r>
      <w:hyperlink r:id="rId9" w:history="1">
        <w:r w:rsidRPr="00F258C0">
          <w:rPr>
            <w:sz w:val="26"/>
            <w:szCs w:val="26"/>
          </w:rPr>
          <w:t>программой</w:t>
        </w:r>
      </w:hyperlink>
      <w:r>
        <w:rPr>
          <w:sz w:val="26"/>
          <w:szCs w:val="26"/>
        </w:rPr>
        <w:t xml:space="preserve"> </w:t>
      </w:r>
      <w:r w:rsidRPr="005A0CF7">
        <w:rPr>
          <w:sz w:val="26"/>
          <w:szCs w:val="26"/>
        </w:rPr>
        <w:t xml:space="preserve">«Защита населения от чрезвычайных ситуаций природного и техногенного характера, организация мероприятий по гражданской обороне в муниципальном районе </w:t>
      </w:r>
      <w:proofErr w:type="spellStart"/>
      <w:r w:rsidRPr="005A0CF7">
        <w:rPr>
          <w:sz w:val="26"/>
          <w:szCs w:val="26"/>
        </w:rPr>
        <w:t>Безенчукский</w:t>
      </w:r>
      <w:proofErr w:type="spellEnd"/>
      <w:r w:rsidRPr="005A0CF7">
        <w:rPr>
          <w:sz w:val="26"/>
          <w:szCs w:val="26"/>
        </w:rPr>
        <w:t xml:space="preserve"> на 2020-2022 </w:t>
      </w:r>
      <w:proofErr w:type="spellStart"/>
      <w:r w:rsidRPr="005A0CF7">
        <w:rPr>
          <w:sz w:val="26"/>
          <w:szCs w:val="26"/>
        </w:rPr>
        <w:t>г.г</w:t>
      </w:r>
      <w:proofErr w:type="spellEnd"/>
      <w:r w:rsidRPr="005A0CF7">
        <w:rPr>
          <w:sz w:val="26"/>
          <w:szCs w:val="26"/>
        </w:rPr>
        <w:t>.»</w:t>
      </w:r>
      <w:r>
        <w:rPr>
          <w:sz w:val="26"/>
          <w:szCs w:val="26"/>
        </w:rPr>
        <w:t>,</w:t>
      </w:r>
      <w:r w:rsidRPr="005A0CF7">
        <w:rPr>
          <w:sz w:val="26"/>
          <w:szCs w:val="26"/>
        </w:rPr>
        <w:t xml:space="preserve"> утвержденной постановлением Администрации муниципального района </w:t>
      </w:r>
      <w:proofErr w:type="spellStart"/>
      <w:r w:rsidRPr="005A0CF7">
        <w:rPr>
          <w:sz w:val="26"/>
          <w:szCs w:val="26"/>
        </w:rPr>
        <w:t>Безенчукский</w:t>
      </w:r>
      <w:proofErr w:type="spellEnd"/>
      <w:r w:rsidRPr="005A0CF7">
        <w:rPr>
          <w:sz w:val="26"/>
          <w:szCs w:val="26"/>
        </w:rPr>
        <w:t xml:space="preserve"> Самарской области от 23.12.2019 года № 1539</w:t>
      </w:r>
      <w:r>
        <w:rPr>
          <w:sz w:val="26"/>
          <w:szCs w:val="26"/>
        </w:rPr>
        <w:t>,</w:t>
      </w:r>
      <w:r w:rsidRPr="0036416B">
        <w:rPr>
          <w:sz w:val="26"/>
          <w:szCs w:val="26"/>
        </w:rPr>
        <w:t xml:space="preserve"> руководствуясь Уставом муниципального района</w:t>
      </w:r>
      <w:proofErr w:type="gramEnd"/>
      <w:r w:rsidRPr="0036416B">
        <w:rPr>
          <w:sz w:val="26"/>
          <w:szCs w:val="26"/>
        </w:rPr>
        <w:t xml:space="preserve"> </w:t>
      </w:r>
      <w:proofErr w:type="spellStart"/>
      <w:r w:rsidRPr="0036416B">
        <w:rPr>
          <w:sz w:val="26"/>
          <w:szCs w:val="26"/>
        </w:rPr>
        <w:t>Безенчукский</w:t>
      </w:r>
      <w:proofErr w:type="spellEnd"/>
      <w:r w:rsidRPr="0036416B">
        <w:rPr>
          <w:sz w:val="26"/>
          <w:szCs w:val="26"/>
        </w:rPr>
        <w:t xml:space="preserve"> </w:t>
      </w:r>
    </w:p>
    <w:p w:rsidR="00635935" w:rsidRPr="0036416B" w:rsidRDefault="00635935" w:rsidP="00635935">
      <w:pPr>
        <w:widowControl/>
        <w:suppressAutoHyphens w:val="0"/>
        <w:autoSpaceDE w:val="0"/>
        <w:autoSpaceDN w:val="0"/>
        <w:adjustRightInd w:val="0"/>
        <w:spacing w:line="360" w:lineRule="auto"/>
        <w:ind w:firstLine="709"/>
        <w:jc w:val="both"/>
        <w:rPr>
          <w:sz w:val="26"/>
          <w:szCs w:val="26"/>
        </w:rPr>
      </w:pPr>
    </w:p>
    <w:p w:rsidR="00635935" w:rsidRDefault="00635935" w:rsidP="00635935">
      <w:pPr>
        <w:widowControl/>
        <w:suppressAutoHyphens w:val="0"/>
        <w:autoSpaceDE w:val="0"/>
        <w:autoSpaceDN w:val="0"/>
        <w:adjustRightInd w:val="0"/>
        <w:spacing w:line="360" w:lineRule="auto"/>
        <w:ind w:firstLine="709"/>
        <w:jc w:val="center"/>
        <w:rPr>
          <w:color w:val="auto"/>
          <w:sz w:val="26"/>
          <w:szCs w:val="26"/>
        </w:rPr>
      </w:pPr>
      <w:r w:rsidRPr="0036416B">
        <w:rPr>
          <w:color w:val="auto"/>
          <w:sz w:val="26"/>
          <w:szCs w:val="26"/>
        </w:rPr>
        <w:t>ПОСТАНОВЛЯЮ:</w:t>
      </w:r>
    </w:p>
    <w:p w:rsidR="00635935" w:rsidRPr="00E82EC6" w:rsidRDefault="00635935" w:rsidP="00635935">
      <w:pPr>
        <w:pStyle w:val="a5"/>
        <w:keepNext/>
        <w:widowControl/>
        <w:numPr>
          <w:ilvl w:val="0"/>
          <w:numId w:val="1"/>
        </w:numPr>
        <w:suppressAutoHyphens w:val="0"/>
        <w:autoSpaceDE w:val="0"/>
        <w:autoSpaceDN w:val="0"/>
        <w:adjustRightInd w:val="0"/>
        <w:spacing w:line="276" w:lineRule="auto"/>
        <w:ind w:left="0" w:firstLine="567"/>
        <w:jc w:val="both"/>
        <w:rPr>
          <w:sz w:val="26"/>
          <w:szCs w:val="26"/>
        </w:rPr>
      </w:pPr>
      <w:r>
        <w:t xml:space="preserve">Установить, что в целях реализации дополнительных мер социальной поддержки граждан, к расходным обязательствам муниципального района </w:t>
      </w:r>
      <w:proofErr w:type="spellStart"/>
      <w:r>
        <w:t>Безенчукский</w:t>
      </w:r>
      <w:proofErr w:type="spellEnd"/>
      <w:r>
        <w:t xml:space="preserve"> относятся мероприятия по приобретению и установке автономных пожарных дымовых </w:t>
      </w:r>
      <w:proofErr w:type="spellStart"/>
      <w:r>
        <w:lastRenderedPageBreak/>
        <w:t>извещателей</w:t>
      </w:r>
      <w:proofErr w:type="spellEnd"/>
      <w:r>
        <w:t xml:space="preserve"> многодетным семьям, а также семьям с детьми, находящимся в социально опасном положении</w:t>
      </w:r>
      <w:r>
        <w:rPr>
          <w:sz w:val="26"/>
          <w:szCs w:val="26"/>
        </w:rPr>
        <w:t>.</w:t>
      </w:r>
    </w:p>
    <w:p w:rsidR="00635935" w:rsidRDefault="00635935" w:rsidP="00635935">
      <w:pPr>
        <w:pStyle w:val="a5"/>
        <w:numPr>
          <w:ilvl w:val="0"/>
          <w:numId w:val="1"/>
        </w:numPr>
        <w:spacing w:line="276" w:lineRule="auto"/>
        <w:ind w:left="0" w:firstLine="567"/>
        <w:jc w:val="both"/>
        <w:rPr>
          <w:sz w:val="26"/>
          <w:szCs w:val="26"/>
        </w:rPr>
      </w:pPr>
      <w:r w:rsidRPr="00E82EC6">
        <w:rPr>
          <w:sz w:val="26"/>
          <w:szCs w:val="26"/>
        </w:rPr>
        <w:t xml:space="preserve">Утвердить Порядок оказания дополнительной меры социальной поддержки в виде обеспечения автономными пожарными дымовыми </w:t>
      </w:r>
      <w:proofErr w:type="spellStart"/>
      <w:r w:rsidRPr="00E82EC6">
        <w:rPr>
          <w:sz w:val="26"/>
          <w:szCs w:val="26"/>
        </w:rPr>
        <w:t>извещателями</w:t>
      </w:r>
      <w:proofErr w:type="spellEnd"/>
      <w:r w:rsidRPr="00E82EC6">
        <w:rPr>
          <w:sz w:val="26"/>
          <w:szCs w:val="26"/>
        </w:rPr>
        <w:t xml:space="preserve"> многодетных семей, а также семей с детьми, находящихся в социально опасном положении согласно приложению к настоящему Постановлению.</w:t>
      </w:r>
    </w:p>
    <w:p w:rsidR="00635935" w:rsidRDefault="00635935" w:rsidP="00635935">
      <w:pPr>
        <w:pStyle w:val="a5"/>
        <w:numPr>
          <w:ilvl w:val="0"/>
          <w:numId w:val="1"/>
        </w:numPr>
        <w:spacing w:line="276" w:lineRule="auto"/>
        <w:ind w:left="0" w:firstLine="567"/>
        <w:jc w:val="both"/>
        <w:rPr>
          <w:sz w:val="26"/>
          <w:szCs w:val="26"/>
        </w:rPr>
      </w:pPr>
      <w:r w:rsidRPr="00E82EC6">
        <w:rPr>
          <w:sz w:val="26"/>
          <w:szCs w:val="26"/>
        </w:rPr>
        <w:t xml:space="preserve">Установить, что расходное обязательство, возникающее в соответствии с настоящим Постановлением, определяется самостоятельно за счет средств бюджета </w:t>
      </w:r>
      <w:r>
        <w:rPr>
          <w:sz w:val="26"/>
          <w:szCs w:val="26"/>
        </w:rPr>
        <w:t xml:space="preserve">муниципального района </w:t>
      </w:r>
      <w:proofErr w:type="spellStart"/>
      <w:r>
        <w:rPr>
          <w:sz w:val="26"/>
          <w:szCs w:val="26"/>
        </w:rPr>
        <w:t>Безенчукский</w:t>
      </w:r>
      <w:proofErr w:type="spellEnd"/>
      <w:r>
        <w:rPr>
          <w:sz w:val="26"/>
          <w:szCs w:val="26"/>
        </w:rPr>
        <w:t>.</w:t>
      </w:r>
    </w:p>
    <w:p w:rsidR="00635935" w:rsidRPr="006F485E" w:rsidRDefault="00635935" w:rsidP="00635935">
      <w:pPr>
        <w:pStyle w:val="a5"/>
        <w:numPr>
          <w:ilvl w:val="0"/>
          <w:numId w:val="1"/>
        </w:numPr>
        <w:spacing w:line="276" w:lineRule="auto"/>
        <w:ind w:left="0" w:firstLine="567"/>
        <w:jc w:val="both"/>
        <w:rPr>
          <w:sz w:val="26"/>
          <w:szCs w:val="26"/>
        </w:rPr>
      </w:pPr>
      <w:r w:rsidRPr="006F485E">
        <w:rPr>
          <w:sz w:val="26"/>
          <w:szCs w:val="26"/>
        </w:rPr>
        <w:t>Настоящее постановление вступает в силу со дня его подписания.</w:t>
      </w:r>
    </w:p>
    <w:p w:rsidR="00635935" w:rsidRPr="006F485E" w:rsidRDefault="00635935" w:rsidP="00635935">
      <w:pPr>
        <w:pStyle w:val="a5"/>
        <w:numPr>
          <w:ilvl w:val="0"/>
          <w:numId w:val="1"/>
        </w:numPr>
        <w:spacing w:line="276" w:lineRule="auto"/>
        <w:ind w:left="0" w:firstLine="567"/>
        <w:jc w:val="both"/>
        <w:rPr>
          <w:sz w:val="26"/>
          <w:szCs w:val="26"/>
        </w:rPr>
      </w:pPr>
      <w:proofErr w:type="gramStart"/>
      <w:r w:rsidRPr="006F485E">
        <w:rPr>
          <w:sz w:val="26"/>
          <w:szCs w:val="26"/>
        </w:rPr>
        <w:t>Контроль</w:t>
      </w:r>
      <w:r w:rsidRPr="006F485E">
        <w:rPr>
          <w:color w:val="auto"/>
          <w:sz w:val="26"/>
          <w:szCs w:val="26"/>
        </w:rPr>
        <w:t xml:space="preserve"> за</w:t>
      </w:r>
      <w:proofErr w:type="gramEnd"/>
      <w:r w:rsidRPr="006F485E">
        <w:rPr>
          <w:color w:val="auto"/>
          <w:sz w:val="26"/>
          <w:szCs w:val="26"/>
        </w:rPr>
        <w:t xml:space="preserve"> выполнением настоящего постановления оставляю за собой.</w:t>
      </w:r>
    </w:p>
    <w:p w:rsidR="00635935" w:rsidRDefault="00635935" w:rsidP="00635935">
      <w:pPr>
        <w:tabs>
          <w:tab w:val="left" w:pos="8610"/>
        </w:tabs>
        <w:spacing w:line="360" w:lineRule="auto"/>
        <w:jc w:val="both"/>
        <w:rPr>
          <w:color w:val="auto"/>
          <w:sz w:val="26"/>
          <w:szCs w:val="26"/>
        </w:rPr>
      </w:pPr>
      <w:bookmarkStart w:id="0" w:name="Par5"/>
      <w:bookmarkEnd w:id="0"/>
    </w:p>
    <w:p w:rsidR="00635935" w:rsidRDefault="00635935" w:rsidP="00635935">
      <w:pPr>
        <w:tabs>
          <w:tab w:val="left" w:pos="8610"/>
        </w:tabs>
        <w:spacing w:line="360" w:lineRule="auto"/>
        <w:jc w:val="both"/>
        <w:rPr>
          <w:color w:val="auto"/>
          <w:sz w:val="26"/>
          <w:szCs w:val="26"/>
        </w:rPr>
      </w:pPr>
    </w:p>
    <w:p w:rsidR="00635935" w:rsidRPr="0036416B" w:rsidRDefault="00635935" w:rsidP="00635935">
      <w:pPr>
        <w:tabs>
          <w:tab w:val="left" w:pos="8610"/>
        </w:tabs>
        <w:spacing w:line="360" w:lineRule="auto"/>
        <w:jc w:val="both"/>
        <w:rPr>
          <w:color w:val="auto"/>
          <w:sz w:val="26"/>
          <w:szCs w:val="26"/>
        </w:rPr>
      </w:pPr>
      <w:r w:rsidRPr="0036416B">
        <w:rPr>
          <w:color w:val="auto"/>
          <w:sz w:val="26"/>
          <w:szCs w:val="26"/>
        </w:rPr>
        <w:t xml:space="preserve">Глава района                                                                                </w:t>
      </w:r>
      <w:r>
        <w:rPr>
          <w:color w:val="auto"/>
          <w:sz w:val="26"/>
          <w:szCs w:val="26"/>
        </w:rPr>
        <w:t xml:space="preserve">                  </w:t>
      </w:r>
      <w:r w:rsidRPr="0036416B">
        <w:rPr>
          <w:color w:val="auto"/>
          <w:sz w:val="26"/>
          <w:szCs w:val="26"/>
        </w:rPr>
        <w:t xml:space="preserve"> В.В. Аникин</w:t>
      </w:r>
    </w:p>
    <w:p w:rsidR="00635935" w:rsidRDefault="00635935" w:rsidP="00635935">
      <w:pPr>
        <w:spacing w:line="360" w:lineRule="auto"/>
        <w:jc w:val="both"/>
        <w:rPr>
          <w:color w:val="auto"/>
          <w:sz w:val="18"/>
          <w:szCs w:val="18"/>
        </w:rPr>
      </w:pPr>
    </w:p>
    <w:p w:rsidR="00635935" w:rsidRDefault="00635935" w:rsidP="00635935">
      <w:pPr>
        <w:spacing w:line="360" w:lineRule="auto"/>
        <w:jc w:val="both"/>
        <w:rPr>
          <w:color w:val="auto"/>
          <w:sz w:val="18"/>
          <w:szCs w:val="18"/>
        </w:rPr>
      </w:pPr>
    </w:p>
    <w:p w:rsidR="00635935" w:rsidRDefault="00635935" w:rsidP="00635935">
      <w:pPr>
        <w:spacing w:line="360" w:lineRule="auto"/>
        <w:jc w:val="both"/>
        <w:rPr>
          <w:color w:val="auto"/>
          <w:sz w:val="18"/>
          <w:szCs w:val="18"/>
        </w:rPr>
      </w:pPr>
    </w:p>
    <w:p w:rsidR="00635935" w:rsidRDefault="00635935" w:rsidP="00635935">
      <w:pPr>
        <w:spacing w:line="360" w:lineRule="auto"/>
        <w:jc w:val="both"/>
        <w:rPr>
          <w:color w:val="auto"/>
          <w:sz w:val="18"/>
          <w:szCs w:val="18"/>
        </w:rPr>
      </w:pPr>
    </w:p>
    <w:p w:rsidR="00635935" w:rsidRDefault="00635935" w:rsidP="00635935">
      <w:pPr>
        <w:spacing w:line="360" w:lineRule="auto"/>
        <w:jc w:val="both"/>
        <w:rPr>
          <w:color w:val="auto"/>
          <w:sz w:val="18"/>
          <w:szCs w:val="18"/>
        </w:rPr>
      </w:pPr>
    </w:p>
    <w:p w:rsidR="00635935" w:rsidRPr="000F53CC" w:rsidRDefault="00635935" w:rsidP="00635935">
      <w:pPr>
        <w:jc w:val="both"/>
        <w:rPr>
          <w:color w:val="auto"/>
          <w:sz w:val="18"/>
          <w:szCs w:val="18"/>
        </w:rPr>
      </w:pPr>
      <w:r>
        <w:rPr>
          <w:color w:val="auto"/>
          <w:sz w:val="18"/>
          <w:szCs w:val="18"/>
        </w:rPr>
        <w:t>Хасанова А.М.</w:t>
      </w:r>
    </w:p>
    <w:p w:rsidR="00635935" w:rsidRPr="000F53CC" w:rsidRDefault="00635935" w:rsidP="00635935">
      <w:pPr>
        <w:jc w:val="both"/>
        <w:rPr>
          <w:color w:val="auto"/>
          <w:sz w:val="18"/>
          <w:szCs w:val="18"/>
        </w:rPr>
      </w:pPr>
      <w:r w:rsidRPr="000F53CC">
        <w:rPr>
          <w:color w:val="auto"/>
          <w:sz w:val="18"/>
          <w:szCs w:val="18"/>
        </w:rPr>
        <w:t>(84676)2-</w:t>
      </w:r>
      <w:r>
        <w:rPr>
          <w:color w:val="auto"/>
          <w:sz w:val="18"/>
          <w:szCs w:val="18"/>
        </w:rPr>
        <w:t>16-48</w:t>
      </w:r>
    </w:p>
    <w:p w:rsidR="00635935" w:rsidRDefault="00635935" w:rsidP="00635935">
      <w:pPr>
        <w:spacing w:line="360" w:lineRule="auto"/>
        <w:jc w:val="both"/>
        <w:rPr>
          <w:color w:val="auto"/>
          <w:sz w:val="28"/>
          <w:szCs w:val="28"/>
        </w:rPr>
      </w:pPr>
    </w:p>
    <w:p w:rsidR="00635935" w:rsidRDefault="00635935" w:rsidP="00635935">
      <w:pPr>
        <w:spacing w:line="360" w:lineRule="auto"/>
        <w:jc w:val="right"/>
        <w:rPr>
          <w:color w:val="auto"/>
          <w:sz w:val="28"/>
          <w:szCs w:val="28"/>
        </w:rPr>
      </w:pPr>
    </w:p>
    <w:p w:rsidR="00635935" w:rsidRDefault="00635935" w:rsidP="00635935">
      <w:pPr>
        <w:spacing w:line="360" w:lineRule="auto"/>
        <w:jc w:val="right"/>
        <w:rPr>
          <w:color w:val="auto"/>
          <w:sz w:val="28"/>
          <w:szCs w:val="28"/>
        </w:rPr>
      </w:pPr>
    </w:p>
    <w:p w:rsidR="00635935" w:rsidRDefault="00635935" w:rsidP="00635935">
      <w:pPr>
        <w:spacing w:line="360" w:lineRule="auto"/>
        <w:jc w:val="right"/>
        <w:rPr>
          <w:color w:val="auto"/>
          <w:sz w:val="28"/>
          <w:szCs w:val="28"/>
        </w:rPr>
      </w:pPr>
    </w:p>
    <w:p w:rsidR="00635935" w:rsidRDefault="00635935" w:rsidP="00635935">
      <w:pPr>
        <w:spacing w:line="360" w:lineRule="auto"/>
        <w:jc w:val="right"/>
        <w:rPr>
          <w:color w:val="auto"/>
          <w:sz w:val="28"/>
          <w:szCs w:val="28"/>
        </w:rPr>
      </w:pPr>
    </w:p>
    <w:p w:rsidR="00635935" w:rsidRDefault="00635935" w:rsidP="00635935">
      <w:pPr>
        <w:spacing w:line="360" w:lineRule="auto"/>
        <w:jc w:val="right"/>
        <w:rPr>
          <w:color w:val="auto"/>
          <w:sz w:val="28"/>
          <w:szCs w:val="28"/>
        </w:rPr>
      </w:pPr>
    </w:p>
    <w:p w:rsidR="00635935" w:rsidRDefault="00635935" w:rsidP="00635935">
      <w:pPr>
        <w:spacing w:line="360" w:lineRule="auto"/>
        <w:jc w:val="right"/>
        <w:rPr>
          <w:color w:val="auto"/>
          <w:sz w:val="28"/>
          <w:szCs w:val="28"/>
        </w:rPr>
      </w:pPr>
    </w:p>
    <w:p w:rsidR="00635935" w:rsidRDefault="00635935" w:rsidP="00635935">
      <w:pPr>
        <w:spacing w:line="360" w:lineRule="auto"/>
        <w:jc w:val="right"/>
        <w:rPr>
          <w:color w:val="auto"/>
          <w:sz w:val="28"/>
          <w:szCs w:val="28"/>
        </w:rPr>
      </w:pPr>
    </w:p>
    <w:p w:rsidR="00635935" w:rsidRDefault="00635935" w:rsidP="00635935">
      <w:pPr>
        <w:spacing w:line="360" w:lineRule="auto"/>
        <w:jc w:val="right"/>
        <w:rPr>
          <w:color w:val="auto"/>
          <w:sz w:val="28"/>
          <w:szCs w:val="28"/>
        </w:rPr>
      </w:pPr>
    </w:p>
    <w:p w:rsidR="00635935" w:rsidRDefault="00635935" w:rsidP="00635935">
      <w:pPr>
        <w:spacing w:line="360" w:lineRule="auto"/>
        <w:jc w:val="right"/>
        <w:rPr>
          <w:color w:val="auto"/>
          <w:sz w:val="28"/>
          <w:szCs w:val="28"/>
        </w:rPr>
      </w:pPr>
    </w:p>
    <w:p w:rsidR="00635935" w:rsidRDefault="00635935" w:rsidP="00635935">
      <w:pPr>
        <w:spacing w:line="360" w:lineRule="auto"/>
        <w:jc w:val="right"/>
        <w:rPr>
          <w:color w:val="auto"/>
          <w:sz w:val="28"/>
          <w:szCs w:val="28"/>
        </w:rPr>
      </w:pPr>
    </w:p>
    <w:p w:rsidR="00635935" w:rsidRDefault="00635935" w:rsidP="00635935">
      <w:pPr>
        <w:spacing w:line="360" w:lineRule="auto"/>
        <w:jc w:val="right"/>
        <w:rPr>
          <w:color w:val="auto"/>
          <w:sz w:val="28"/>
          <w:szCs w:val="28"/>
        </w:rPr>
      </w:pPr>
    </w:p>
    <w:p w:rsidR="00635935" w:rsidRDefault="00635935" w:rsidP="00635935">
      <w:pPr>
        <w:spacing w:line="360" w:lineRule="auto"/>
        <w:jc w:val="right"/>
        <w:rPr>
          <w:color w:val="auto"/>
          <w:sz w:val="28"/>
          <w:szCs w:val="28"/>
        </w:rPr>
      </w:pPr>
    </w:p>
    <w:p w:rsidR="00635935" w:rsidRDefault="00635935" w:rsidP="00635935">
      <w:pPr>
        <w:spacing w:line="360" w:lineRule="auto"/>
        <w:jc w:val="right"/>
        <w:rPr>
          <w:color w:val="auto"/>
          <w:sz w:val="28"/>
          <w:szCs w:val="28"/>
        </w:rPr>
      </w:pPr>
    </w:p>
    <w:p w:rsidR="00635935" w:rsidRDefault="00635935" w:rsidP="00635935">
      <w:pPr>
        <w:spacing w:line="360" w:lineRule="auto"/>
        <w:jc w:val="right"/>
        <w:rPr>
          <w:color w:val="auto"/>
          <w:sz w:val="28"/>
          <w:szCs w:val="28"/>
        </w:rPr>
      </w:pPr>
    </w:p>
    <w:p w:rsidR="00635935" w:rsidRDefault="00635935">
      <w:pPr>
        <w:pStyle w:val="ConsPlusNormal"/>
        <w:jc w:val="right"/>
        <w:outlineLvl w:val="0"/>
        <w:rPr>
          <w:rFonts w:ascii="Times New Roman" w:hAnsi="Times New Roman" w:cs="Times New Roman"/>
          <w:szCs w:val="22"/>
        </w:rPr>
      </w:pPr>
      <w:bookmarkStart w:id="1" w:name="_GoBack"/>
      <w:bookmarkEnd w:id="1"/>
    </w:p>
    <w:p w:rsidR="00635935" w:rsidRDefault="00635935">
      <w:pPr>
        <w:pStyle w:val="ConsPlusNormal"/>
        <w:jc w:val="right"/>
        <w:outlineLvl w:val="0"/>
        <w:rPr>
          <w:rFonts w:ascii="Times New Roman" w:hAnsi="Times New Roman" w:cs="Times New Roman"/>
          <w:szCs w:val="22"/>
        </w:rPr>
      </w:pPr>
    </w:p>
    <w:p w:rsidR="00B9610E" w:rsidRPr="00C9070B" w:rsidRDefault="00B9610E">
      <w:pPr>
        <w:pStyle w:val="ConsPlusNormal"/>
        <w:jc w:val="right"/>
        <w:outlineLvl w:val="0"/>
        <w:rPr>
          <w:rFonts w:ascii="Times New Roman" w:hAnsi="Times New Roman" w:cs="Times New Roman"/>
          <w:szCs w:val="22"/>
        </w:rPr>
      </w:pPr>
      <w:r w:rsidRPr="00C9070B">
        <w:rPr>
          <w:rFonts w:ascii="Times New Roman" w:hAnsi="Times New Roman" w:cs="Times New Roman"/>
          <w:szCs w:val="22"/>
        </w:rPr>
        <w:t>Приложение</w:t>
      </w:r>
    </w:p>
    <w:p w:rsidR="00B9610E" w:rsidRPr="00C9070B" w:rsidRDefault="00B9610E">
      <w:pPr>
        <w:pStyle w:val="ConsPlusNormal"/>
        <w:jc w:val="right"/>
        <w:rPr>
          <w:rFonts w:ascii="Times New Roman" w:hAnsi="Times New Roman" w:cs="Times New Roman"/>
          <w:szCs w:val="22"/>
        </w:rPr>
      </w:pPr>
      <w:r w:rsidRPr="00C9070B">
        <w:rPr>
          <w:rFonts w:ascii="Times New Roman" w:hAnsi="Times New Roman" w:cs="Times New Roman"/>
          <w:szCs w:val="22"/>
        </w:rPr>
        <w:t>к Постановлению</w:t>
      </w:r>
    </w:p>
    <w:p w:rsidR="00B9610E" w:rsidRPr="00C9070B" w:rsidRDefault="00C9070B">
      <w:pPr>
        <w:pStyle w:val="ConsPlusNormal"/>
        <w:jc w:val="right"/>
        <w:rPr>
          <w:rFonts w:ascii="Times New Roman" w:hAnsi="Times New Roman" w:cs="Times New Roman"/>
          <w:szCs w:val="22"/>
        </w:rPr>
      </w:pPr>
      <w:r w:rsidRPr="00C9070B">
        <w:rPr>
          <w:rFonts w:ascii="Times New Roman" w:hAnsi="Times New Roman" w:cs="Times New Roman"/>
          <w:szCs w:val="22"/>
        </w:rPr>
        <w:t>Администрации муниципального района Безенчукский</w:t>
      </w:r>
    </w:p>
    <w:p w:rsidR="00B9610E" w:rsidRPr="00C9070B" w:rsidRDefault="00B9610E">
      <w:pPr>
        <w:pStyle w:val="ConsPlusNormal"/>
        <w:jc w:val="right"/>
        <w:rPr>
          <w:rFonts w:ascii="Times New Roman" w:hAnsi="Times New Roman" w:cs="Times New Roman"/>
        </w:rPr>
      </w:pPr>
      <w:r w:rsidRPr="00C9070B">
        <w:rPr>
          <w:rFonts w:ascii="Times New Roman" w:hAnsi="Times New Roman" w:cs="Times New Roman"/>
        </w:rPr>
        <w:t xml:space="preserve">от </w:t>
      </w:r>
      <w:r w:rsidR="00C9070B" w:rsidRPr="00C9070B">
        <w:rPr>
          <w:rFonts w:ascii="Times New Roman" w:hAnsi="Times New Roman" w:cs="Times New Roman"/>
        </w:rPr>
        <w:t>«_____» __________</w:t>
      </w:r>
      <w:r w:rsidRPr="00C9070B">
        <w:rPr>
          <w:rFonts w:ascii="Times New Roman" w:hAnsi="Times New Roman" w:cs="Times New Roman"/>
        </w:rPr>
        <w:t>20</w:t>
      </w:r>
      <w:r w:rsidR="00C9070B" w:rsidRPr="00C9070B">
        <w:rPr>
          <w:rFonts w:ascii="Times New Roman" w:hAnsi="Times New Roman" w:cs="Times New Roman"/>
        </w:rPr>
        <w:t>___</w:t>
      </w:r>
      <w:r w:rsidRPr="00C9070B">
        <w:rPr>
          <w:rFonts w:ascii="Times New Roman" w:hAnsi="Times New Roman" w:cs="Times New Roman"/>
        </w:rPr>
        <w:t xml:space="preserve"> г. </w:t>
      </w:r>
      <w:r w:rsidR="00C9070B" w:rsidRPr="00C9070B">
        <w:rPr>
          <w:rFonts w:ascii="Times New Roman" w:hAnsi="Times New Roman" w:cs="Times New Roman"/>
        </w:rPr>
        <w:t>№</w:t>
      </w:r>
      <w:r w:rsidRPr="00C9070B">
        <w:rPr>
          <w:rFonts w:ascii="Times New Roman" w:hAnsi="Times New Roman" w:cs="Times New Roman"/>
        </w:rPr>
        <w:t xml:space="preserve"> </w:t>
      </w:r>
      <w:r w:rsidR="00C9070B" w:rsidRPr="00C9070B">
        <w:rPr>
          <w:rFonts w:ascii="Times New Roman" w:hAnsi="Times New Roman" w:cs="Times New Roman"/>
        </w:rPr>
        <w:t>______</w:t>
      </w:r>
    </w:p>
    <w:p w:rsidR="00B9610E" w:rsidRPr="00C9070B" w:rsidRDefault="00B9610E">
      <w:pPr>
        <w:pStyle w:val="ConsPlusNormal"/>
        <w:jc w:val="both"/>
        <w:rPr>
          <w:rFonts w:ascii="Times New Roman" w:hAnsi="Times New Roman" w:cs="Times New Roman"/>
        </w:rPr>
      </w:pPr>
    </w:p>
    <w:p w:rsidR="00B9610E" w:rsidRPr="00C9070B" w:rsidRDefault="00B9610E">
      <w:pPr>
        <w:pStyle w:val="ConsPlusTitle"/>
        <w:jc w:val="center"/>
        <w:rPr>
          <w:rFonts w:ascii="Times New Roman" w:hAnsi="Times New Roman" w:cs="Times New Roman"/>
        </w:rPr>
      </w:pPr>
      <w:bookmarkStart w:id="2" w:name="P34"/>
      <w:bookmarkEnd w:id="2"/>
      <w:r w:rsidRPr="00C9070B">
        <w:rPr>
          <w:rFonts w:ascii="Times New Roman" w:hAnsi="Times New Roman" w:cs="Times New Roman"/>
        </w:rPr>
        <w:t>ПОРЯДОК</w:t>
      </w:r>
    </w:p>
    <w:p w:rsidR="00B9610E" w:rsidRPr="00C9070B" w:rsidRDefault="00B9610E">
      <w:pPr>
        <w:pStyle w:val="ConsPlusTitle"/>
        <w:jc w:val="center"/>
        <w:rPr>
          <w:rFonts w:ascii="Times New Roman" w:hAnsi="Times New Roman" w:cs="Times New Roman"/>
        </w:rPr>
      </w:pPr>
      <w:r w:rsidRPr="00C9070B">
        <w:rPr>
          <w:rFonts w:ascii="Times New Roman" w:hAnsi="Times New Roman" w:cs="Times New Roman"/>
        </w:rPr>
        <w:t>ОКАЗАНИЯ ДОПОЛНИТЕЛЬНОЙ МЕРЫ СОЦИАЛЬНОЙ ПОДДЕРЖКИ В ВИДЕ</w:t>
      </w:r>
    </w:p>
    <w:p w:rsidR="00B9610E" w:rsidRPr="00C9070B" w:rsidRDefault="00B9610E">
      <w:pPr>
        <w:pStyle w:val="ConsPlusTitle"/>
        <w:jc w:val="center"/>
        <w:rPr>
          <w:rFonts w:ascii="Times New Roman" w:hAnsi="Times New Roman" w:cs="Times New Roman"/>
        </w:rPr>
      </w:pPr>
      <w:r w:rsidRPr="00C9070B">
        <w:rPr>
          <w:rFonts w:ascii="Times New Roman" w:hAnsi="Times New Roman" w:cs="Times New Roman"/>
        </w:rPr>
        <w:t>ОБЕСПЕЧЕНИЯ АВТОНОМНЫМИ ПОЖАРНЫМИ ДЫМОВЫМИ ИЗВЕЩАТЕЛЯМИ</w:t>
      </w:r>
    </w:p>
    <w:p w:rsidR="00B9610E" w:rsidRPr="00C9070B" w:rsidRDefault="00B9610E" w:rsidP="00C9070B">
      <w:pPr>
        <w:pStyle w:val="ConsPlusTitle"/>
        <w:jc w:val="center"/>
        <w:rPr>
          <w:rFonts w:ascii="Times New Roman" w:hAnsi="Times New Roman" w:cs="Times New Roman"/>
        </w:rPr>
      </w:pPr>
      <w:r w:rsidRPr="00C9070B">
        <w:rPr>
          <w:rFonts w:ascii="Times New Roman" w:hAnsi="Times New Roman" w:cs="Times New Roman"/>
        </w:rPr>
        <w:t>МНОГОДЕТНЫХ СЕМЕЙ, А ТАКЖЕ СЕМЕЙ</w:t>
      </w:r>
    </w:p>
    <w:p w:rsidR="00B9610E" w:rsidRPr="00C9070B" w:rsidRDefault="00B9610E">
      <w:pPr>
        <w:pStyle w:val="ConsPlusTitle"/>
        <w:jc w:val="center"/>
        <w:rPr>
          <w:rFonts w:ascii="Times New Roman" w:hAnsi="Times New Roman" w:cs="Times New Roman"/>
        </w:rPr>
      </w:pPr>
      <w:r w:rsidRPr="00C9070B">
        <w:rPr>
          <w:rFonts w:ascii="Times New Roman" w:hAnsi="Times New Roman" w:cs="Times New Roman"/>
        </w:rPr>
        <w:t xml:space="preserve">С ДЕТЬМИ, </w:t>
      </w:r>
      <w:proofErr w:type="gramStart"/>
      <w:r w:rsidRPr="00C9070B">
        <w:rPr>
          <w:rFonts w:ascii="Times New Roman" w:hAnsi="Times New Roman" w:cs="Times New Roman"/>
        </w:rPr>
        <w:t>НАХОДЯЩИХСЯ</w:t>
      </w:r>
      <w:proofErr w:type="gramEnd"/>
      <w:r w:rsidRPr="00C9070B">
        <w:rPr>
          <w:rFonts w:ascii="Times New Roman" w:hAnsi="Times New Roman" w:cs="Times New Roman"/>
        </w:rPr>
        <w:t xml:space="preserve"> В СОЦИАЛЬНО ОПАСНОМ ПОЛОЖЕНИИ</w:t>
      </w:r>
    </w:p>
    <w:p w:rsidR="00B9610E" w:rsidRDefault="00B9610E">
      <w:pPr>
        <w:pStyle w:val="ConsPlusNormal"/>
        <w:jc w:val="both"/>
      </w:pPr>
    </w:p>
    <w:p w:rsidR="00B9610E" w:rsidRPr="00C9070B" w:rsidRDefault="00B9610E">
      <w:pPr>
        <w:pStyle w:val="ConsPlusNormal"/>
        <w:ind w:firstLine="540"/>
        <w:jc w:val="both"/>
        <w:rPr>
          <w:rFonts w:ascii="Times New Roman" w:hAnsi="Times New Roman" w:cs="Times New Roman"/>
        </w:rPr>
      </w:pPr>
      <w:r w:rsidRPr="00C9070B">
        <w:rPr>
          <w:rFonts w:ascii="Times New Roman" w:hAnsi="Times New Roman" w:cs="Times New Roman"/>
        </w:rPr>
        <w:t>1. Настоящий Порядок определяет механизм предоставления дополнительной меры социальной поддержки отдельным категориям граждан (далее - дополнительная мера) по приобретению и установке автономных пожарных дымовых извещателей (далее - АПДИ) многодетным семьям</w:t>
      </w:r>
      <w:r w:rsidR="00C9070B">
        <w:rPr>
          <w:rFonts w:ascii="Times New Roman" w:hAnsi="Times New Roman" w:cs="Times New Roman"/>
        </w:rPr>
        <w:t xml:space="preserve">, </w:t>
      </w:r>
      <w:r w:rsidRPr="00C9070B">
        <w:rPr>
          <w:rFonts w:ascii="Times New Roman" w:hAnsi="Times New Roman" w:cs="Times New Roman"/>
        </w:rPr>
        <w:t>а также семьям с детьми, находящимся в социально опасном положении (далее - Порядок).</w:t>
      </w:r>
    </w:p>
    <w:p w:rsidR="00B9610E" w:rsidRPr="00C9070B" w:rsidRDefault="00B9610E">
      <w:pPr>
        <w:pStyle w:val="ConsPlusNormal"/>
        <w:spacing w:before="220"/>
        <w:ind w:firstLine="540"/>
        <w:jc w:val="both"/>
        <w:rPr>
          <w:rFonts w:ascii="Times New Roman" w:hAnsi="Times New Roman" w:cs="Times New Roman"/>
        </w:rPr>
      </w:pPr>
      <w:r w:rsidRPr="00C9070B">
        <w:rPr>
          <w:rFonts w:ascii="Times New Roman" w:hAnsi="Times New Roman" w:cs="Times New Roman"/>
        </w:rPr>
        <w:t xml:space="preserve">2. Настоящий Порядок разработан в соответствии с Федеральным </w:t>
      </w:r>
      <w:hyperlink r:id="rId10" w:history="1">
        <w:r w:rsidRPr="00C9070B">
          <w:rPr>
            <w:rFonts w:ascii="Times New Roman" w:hAnsi="Times New Roman" w:cs="Times New Roman"/>
            <w:color w:val="0000FF"/>
          </w:rPr>
          <w:t>законом</w:t>
        </w:r>
      </w:hyperlink>
      <w:r w:rsidRPr="00C9070B">
        <w:rPr>
          <w:rFonts w:ascii="Times New Roman" w:hAnsi="Times New Roman" w:cs="Times New Roman"/>
        </w:rPr>
        <w:t xml:space="preserve"> от 6 октября 2003 года </w:t>
      </w:r>
      <w:r w:rsidR="00C9070B">
        <w:rPr>
          <w:rFonts w:ascii="Times New Roman" w:hAnsi="Times New Roman" w:cs="Times New Roman"/>
        </w:rPr>
        <w:t>№</w:t>
      </w:r>
      <w:r w:rsidRPr="00C9070B">
        <w:rPr>
          <w:rFonts w:ascii="Times New Roman" w:hAnsi="Times New Roman" w:cs="Times New Roman"/>
        </w:rPr>
        <w:t xml:space="preserve"> 131-ФЗ "Об общих принципах организации местного самоуправления в Российской Федерации" в целях снижения риска возникновения пожаров в жилых помещениях, предупреждения и не допущения роста количества погибших и травмированных людей, в </w:t>
      </w:r>
      <w:proofErr w:type="spellStart"/>
      <w:r w:rsidRPr="00C9070B">
        <w:rPr>
          <w:rFonts w:ascii="Times New Roman" w:hAnsi="Times New Roman" w:cs="Times New Roman"/>
        </w:rPr>
        <w:t>т.ч</w:t>
      </w:r>
      <w:proofErr w:type="spellEnd"/>
      <w:r w:rsidRPr="00C9070B">
        <w:rPr>
          <w:rFonts w:ascii="Times New Roman" w:hAnsi="Times New Roman" w:cs="Times New Roman"/>
        </w:rPr>
        <w:t>. детей, а также минимизации ущерба вследствие выявления возгорания на ранней стадии.</w:t>
      </w:r>
    </w:p>
    <w:p w:rsidR="00B9610E" w:rsidRPr="00C9070B" w:rsidRDefault="00B9610E">
      <w:pPr>
        <w:pStyle w:val="ConsPlusNormal"/>
        <w:spacing w:before="220"/>
        <w:ind w:firstLine="540"/>
        <w:jc w:val="both"/>
        <w:rPr>
          <w:rFonts w:ascii="Times New Roman" w:hAnsi="Times New Roman" w:cs="Times New Roman"/>
        </w:rPr>
      </w:pPr>
      <w:r w:rsidRPr="00C9070B">
        <w:rPr>
          <w:rFonts w:ascii="Times New Roman" w:hAnsi="Times New Roman" w:cs="Times New Roman"/>
        </w:rPr>
        <w:t>3. Право на дополнительную меру имеют:</w:t>
      </w:r>
    </w:p>
    <w:p w:rsidR="00B9610E" w:rsidRPr="00C9070B" w:rsidRDefault="00B9610E">
      <w:pPr>
        <w:pStyle w:val="ConsPlusNormal"/>
        <w:spacing w:before="220"/>
        <w:ind w:firstLine="540"/>
        <w:jc w:val="both"/>
        <w:rPr>
          <w:rFonts w:ascii="Times New Roman" w:hAnsi="Times New Roman" w:cs="Times New Roman"/>
        </w:rPr>
      </w:pPr>
      <w:r w:rsidRPr="00C9070B">
        <w:rPr>
          <w:rFonts w:ascii="Times New Roman" w:hAnsi="Times New Roman" w:cs="Times New Roman"/>
        </w:rPr>
        <w:t xml:space="preserve">3.1. многодетные семьи, получающие пенсию по потере кормильца - многодетные семьи, постоянно проживающие на территории </w:t>
      </w:r>
      <w:r w:rsidR="00C9070B">
        <w:rPr>
          <w:rFonts w:ascii="Times New Roman" w:hAnsi="Times New Roman" w:cs="Times New Roman"/>
        </w:rPr>
        <w:t xml:space="preserve">муниципального района Безенчукский  и имеющие на своем содержании </w:t>
      </w:r>
      <w:r w:rsidRPr="00C9070B">
        <w:rPr>
          <w:rFonts w:ascii="Times New Roman" w:hAnsi="Times New Roman" w:cs="Times New Roman"/>
        </w:rPr>
        <w:t>трех и более детей (в том числе усыновленных, взятых под опеку (попечительство), пасынков и падчериц) в возрасте до восемнадцати лет, в которых умер (отсутствует) один или оба родителя.</w:t>
      </w:r>
    </w:p>
    <w:p w:rsidR="00B9610E" w:rsidRPr="00C9070B" w:rsidRDefault="00B9610E">
      <w:pPr>
        <w:pStyle w:val="ConsPlusNormal"/>
        <w:spacing w:before="220"/>
        <w:ind w:firstLine="540"/>
        <w:jc w:val="both"/>
        <w:rPr>
          <w:rFonts w:ascii="Times New Roman" w:hAnsi="Times New Roman" w:cs="Times New Roman"/>
        </w:rPr>
      </w:pPr>
      <w:r w:rsidRPr="00C9070B">
        <w:rPr>
          <w:rFonts w:ascii="Times New Roman" w:hAnsi="Times New Roman" w:cs="Times New Roman"/>
        </w:rPr>
        <w:t>3.2. Семьи с детьми-инвалидами - семьи, имеющие в своем составе ребенка-инвалида.</w:t>
      </w:r>
    </w:p>
    <w:p w:rsidR="00B9610E" w:rsidRPr="00C9070B" w:rsidRDefault="00B9610E">
      <w:pPr>
        <w:pStyle w:val="ConsPlusNormal"/>
        <w:spacing w:before="220"/>
        <w:ind w:firstLine="540"/>
        <w:jc w:val="both"/>
        <w:rPr>
          <w:rFonts w:ascii="Times New Roman" w:hAnsi="Times New Roman" w:cs="Times New Roman"/>
        </w:rPr>
      </w:pPr>
      <w:r w:rsidRPr="00C9070B">
        <w:rPr>
          <w:rFonts w:ascii="Times New Roman" w:hAnsi="Times New Roman" w:cs="Times New Roman"/>
        </w:rPr>
        <w:t>3.3. Многодетные семьи - семьи, имеющие на своем содержании трех и более детей (в том числе усыновленных, взятых под опеку (попечительство), пасынков и падчериц) в возрасте до восемнадцати лет.</w:t>
      </w:r>
    </w:p>
    <w:p w:rsidR="00B9610E" w:rsidRPr="00C9070B" w:rsidRDefault="00B9610E">
      <w:pPr>
        <w:pStyle w:val="ConsPlusNormal"/>
        <w:spacing w:before="220"/>
        <w:ind w:firstLine="540"/>
        <w:jc w:val="both"/>
        <w:rPr>
          <w:rFonts w:ascii="Times New Roman" w:hAnsi="Times New Roman" w:cs="Times New Roman"/>
        </w:rPr>
      </w:pPr>
      <w:r w:rsidRPr="00C9070B">
        <w:rPr>
          <w:rFonts w:ascii="Times New Roman" w:hAnsi="Times New Roman" w:cs="Times New Roman"/>
        </w:rPr>
        <w:t>3.4. Семьи, находящиеся в социально опасном положении - семьи, имеющие детей, находящиеся в социально опасном положении, а также семьи, где родители или иные законные представители несовершеннолетних не исполняют своих обязанностей по их воспитанию, обучению и (или) содержанию и (или) отрицательно влияют на их поведение либо жестоко обращаются с ними.</w:t>
      </w:r>
    </w:p>
    <w:p w:rsidR="00B9610E" w:rsidRPr="00C9070B" w:rsidRDefault="00B9610E">
      <w:pPr>
        <w:pStyle w:val="ConsPlusNormal"/>
        <w:spacing w:before="220"/>
        <w:ind w:firstLine="540"/>
        <w:jc w:val="both"/>
        <w:rPr>
          <w:rFonts w:ascii="Times New Roman" w:hAnsi="Times New Roman" w:cs="Times New Roman"/>
        </w:rPr>
      </w:pPr>
      <w:r w:rsidRPr="00C9070B">
        <w:rPr>
          <w:rFonts w:ascii="Times New Roman" w:hAnsi="Times New Roman" w:cs="Times New Roman"/>
        </w:rPr>
        <w:t>4. Дополнительная мера в соответствии с настоящим Порядком включает в себя приобретение и установку АПДИ в местах их проживания.</w:t>
      </w:r>
    </w:p>
    <w:p w:rsidR="00B9610E" w:rsidRPr="00C9070B" w:rsidRDefault="00B9610E">
      <w:pPr>
        <w:pStyle w:val="ConsPlusNormal"/>
        <w:spacing w:before="220"/>
        <w:ind w:firstLine="540"/>
        <w:jc w:val="both"/>
        <w:rPr>
          <w:rFonts w:ascii="Times New Roman" w:hAnsi="Times New Roman" w:cs="Times New Roman"/>
        </w:rPr>
      </w:pPr>
      <w:r w:rsidRPr="00C9070B">
        <w:rPr>
          <w:rFonts w:ascii="Times New Roman" w:hAnsi="Times New Roman" w:cs="Times New Roman"/>
        </w:rPr>
        <w:t xml:space="preserve">5. Финансирование расходов, связанных с оказанием дополнительной меры, осуществляется за счет средств </w:t>
      </w:r>
      <w:r w:rsidR="00C9070B">
        <w:rPr>
          <w:rFonts w:ascii="Times New Roman" w:hAnsi="Times New Roman" w:cs="Times New Roman"/>
        </w:rPr>
        <w:t>муниципального района Безенчукский</w:t>
      </w:r>
      <w:r w:rsidRPr="00C9070B">
        <w:rPr>
          <w:rFonts w:ascii="Times New Roman" w:hAnsi="Times New Roman" w:cs="Times New Roman"/>
        </w:rPr>
        <w:t>.</w:t>
      </w:r>
    </w:p>
    <w:p w:rsidR="00B9610E" w:rsidRPr="00C9070B" w:rsidRDefault="00B9610E">
      <w:pPr>
        <w:pStyle w:val="ConsPlusNormal"/>
        <w:spacing w:before="220"/>
        <w:ind w:firstLine="540"/>
        <w:jc w:val="both"/>
        <w:rPr>
          <w:rFonts w:ascii="Times New Roman" w:hAnsi="Times New Roman" w:cs="Times New Roman"/>
        </w:rPr>
      </w:pPr>
      <w:r w:rsidRPr="00C9070B">
        <w:rPr>
          <w:rFonts w:ascii="Times New Roman" w:hAnsi="Times New Roman" w:cs="Times New Roman"/>
        </w:rPr>
        <w:t>6. Денежные средства, предусмотренные программой, могут быть использованы только на обеспечение АПДИ мест их проживания.</w:t>
      </w:r>
    </w:p>
    <w:p w:rsidR="00B9610E" w:rsidRPr="00C9070B" w:rsidRDefault="00B9610E">
      <w:pPr>
        <w:pStyle w:val="ConsPlusNormal"/>
        <w:spacing w:before="220"/>
        <w:ind w:firstLine="540"/>
        <w:jc w:val="both"/>
        <w:rPr>
          <w:rFonts w:ascii="Times New Roman" w:hAnsi="Times New Roman" w:cs="Times New Roman"/>
        </w:rPr>
      </w:pPr>
      <w:r w:rsidRPr="00C9070B">
        <w:rPr>
          <w:rFonts w:ascii="Times New Roman" w:hAnsi="Times New Roman" w:cs="Times New Roman"/>
        </w:rPr>
        <w:t>7. Замена дополнительной меры на денежную компенсацию не допускается.</w:t>
      </w:r>
    </w:p>
    <w:p w:rsidR="00B9610E" w:rsidRPr="00C9070B" w:rsidRDefault="00B9610E">
      <w:pPr>
        <w:pStyle w:val="ConsPlusNormal"/>
        <w:spacing w:before="220"/>
        <w:ind w:firstLine="540"/>
        <w:jc w:val="both"/>
        <w:rPr>
          <w:rFonts w:ascii="Times New Roman" w:hAnsi="Times New Roman" w:cs="Times New Roman"/>
        </w:rPr>
      </w:pPr>
      <w:r w:rsidRPr="00C9070B">
        <w:rPr>
          <w:rFonts w:ascii="Times New Roman" w:hAnsi="Times New Roman" w:cs="Times New Roman"/>
        </w:rPr>
        <w:t>8. Оказание дополнительной меры осуществляется</w:t>
      </w:r>
      <w:r w:rsidR="00F617E4">
        <w:rPr>
          <w:rFonts w:ascii="Times New Roman" w:hAnsi="Times New Roman" w:cs="Times New Roman"/>
        </w:rPr>
        <w:t xml:space="preserve"> </w:t>
      </w:r>
      <w:r w:rsidR="00F617E4" w:rsidRPr="00F617E4">
        <w:rPr>
          <w:rFonts w:ascii="Times New Roman" w:hAnsi="Times New Roman" w:cs="Times New Roman"/>
        </w:rPr>
        <w:t>МБУ "Центр социальных проектов и молодежных инициатив" муниципального района Безенчукский Самарской области</w:t>
      </w:r>
      <w:r w:rsidRPr="00C9070B">
        <w:rPr>
          <w:rFonts w:ascii="Times New Roman" w:hAnsi="Times New Roman" w:cs="Times New Roman"/>
        </w:rPr>
        <w:t xml:space="preserve"> </w:t>
      </w:r>
      <w:r w:rsidR="00F617E4">
        <w:rPr>
          <w:rFonts w:ascii="Times New Roman" w:hAnsi="Times New Roman" w:cs="Times New Roman"/>
        </w:rPr>
        <w:t xml:space="preserve">                       </w:t>
      </w:r>
      <w:r w:rsidRPr="00C9070B">
        <w:rPr>
          <w:rFonts w:ascii="Times New Roman" w:hAnsi="Times New Roman" w:cs="Times New Roman"/>
        </w:rPr>
        <w:lastRenderedPageBreak/>
        <w:t>(далее -</w:t>
      </w:r>
      <w:r w:rsidR="00F617E4">
        <w:rPr>
          <w:rFonts w:ascii="Times New Roman" w:hAnsi="Times New Roman" w:cs="Times New Roman"/>
        </w:rPr>
        <w:t xml:space="preserve"> Центр</w:t>
      </w:r>
      <w:r w:rsidRPr="00C9070B">
        <w:rPr>
          <w:rFonts w:ascii="Times New Roman" w:hAnsi="Times New Roman" w:cs="Times New Roman"/>
        </w:rPr>
        <w:t xml:space="preserve">). В целях предоставления дополнительной меры </w:t>
      </w:r>
      <w:r w:rsidR="00F617E4">
        <w:rPr>
          <w:rFonts w:ascii="Times New Roman" w:hAnsi="Times New Roman" w:cs="Times New Roman"/>
        </w:rPr>
        <w:t>Центр</w:t>
      </w:r>
      <w:r w:rsidRPr="00C9070B">
        <w:rPr>
          <w:rFonts w:ascii="Times New Roman" w:hAnsi="Times New Roman" w:cs="Times New Roman"/>
        </w:rPr>
        <w:t xml:space="preserve"> совместно с государственными органами социальной защиты населения, службами по работе с населением </w:t>
      </w:r>
      <w:r w:rsidR="00F617E4">
        <w:rPr>
          <w:rFonts w:ascii="Times New Roman" w:hAnsi="Times New Roman" w:cs="Times New Roman"/>
        </w:rPr>
        <w:t xml:space="preserve">муниципального района Безенчукский </w:t>
      </w:r>
      <w:r w:rsidRPr="00C9070B">
        <w:rPr>
          <w:rFonts w:ascii="Times New Roman" w:hAnsi="Times New Roman" w:cs="Times New Roman"/>
        </w:rPr>
        <w:t>и иными заинтересованными структурами составляют списки семей, получающих право на дополнительную меру.</w:t>
      </w:r>
    </w:p>
    <w:p w:rsidR="00B9610E" w:rsidRPr="00C9070B" w:rsidRDefault="00B9610E">
      <w:pPr>
        <w:pStyle w:val="ConsPlusNormal"/>
        <w:spacing w:before="220"/>
        <w:ind w:firstLine="540"/>
        <w:jc w:val="both"/>
        <w:rPr>
          <w:rFonts w:ascii="Times New Roman" w:hAnsi="Times New Roman" w:cs="Times New Roman"/>
        </w:rPr>
      </w:pPr>
      <w:bookmarkStart w:id="3" w:name="P53"/>
      <w:bookmarkEnd w:id="3"/>
      <w:r w:rsidRPr="00C9070B">
        <w:rPr>
          <w:rFonts w:ascii="Times New Roman" w:hAnsi="Times New Roman" w:cs="Times New Roman"/>
        </w:rPr>
        <w:t xml:space="preserve">9. Список очередности на получение дополнительной меры формируется на основании личного </w:t>
      </w:r>
      <w:hyperlink w:anchor="P103" w:history="1">
        <w:r w:rsidRPr="00C9070B">
          <w:rPr>
            <w:rFonts w:ascii="Times New Roman" w:hAnsi="Times New Roman" w:cs="Times New Roman"/>
            <w:color w:val="0000FF"/>
          </w:rPr>
          <w:t>заявления</w:t>
        </w:r>
      </w:hyperlink>
      <w:r w:rsidRPr="00C9070B">
        <w:rPr>
          <w:rFonts w:ascii="Times New Roman" w:hAnsi="Times New Roman" w:cs="Times New Roman"/>
        </w:rPr>
        <w:t xml:space="preserve"> согласно приложению </w:t>
      </w:r>
      <w:r w:rsidR="00F617E4">
        <w:rPr>
          <w:rFonts w:ascii="Times New Roman" w:hAnsi="Times New Roman" w:cs="Times New Roman"/>
        </w:rPr>
        <w:t>№</w:t>
      </w:r>
      <w:r w:rsidRPr="00C9070B">
        <w:rPr>
          <w:rFonts w:ascii="Times New Roman" w:hAnsi="Times New Roman" w:cs="Times New Roman"/>
        </w:rPr>
        <w:t xml:space="preserve"> 1 к настоящему Порядку. Заявление подается в </w:t>
      </w:r>
      <w:r w:rsidR="00F617E4">
        <w:rPr>
          <w:rFonts w:ascii="Times New Roman" w:hAnsi="Times New Roman" w:cs="Times New Roman"/>
        </w:rPr>
        <w:t>Центр</w:t>
      </w:r>
      <w:r w:rsidRPr="00C9070B">
        <w:rPr>
          <w:rFonts w:ascii="Times New Roman" w:hAnsi="Times New Roman" w:cs="Times New Roman"/>
        </w:rPr>
        <w:t xml:space="preserve"> для формирования списка получателей.</w:t>
      </w:r>
    </w:p>
    <w:p w:rsidR="00B9610E" w:rsidRPr="00C9070B" w:rsidRDefault="00B9610E">
      <w:pPr>
        <w:pStyle w:val="ConsPlusNormal"/>
        <w:spacing w:before="220"/>
        <w:ind w:firstLine="540"/>
        <w:jc w:val="both"/>
        <w:rPr>
          <w:rFonts w:ascii="Times New Roman" w:hAnsi="Times New Roman" w:cs="Times New Roman"/>
        </w:rPr>
      </w:pPr>
      <w:r w:rsidRPr="00C9070B">
        <w:rPr>
          <w:rFonts w:ascii="Times New Roman" w:hAnsi="Times New Roman" w:cs="Times New Roman"/>
        </w:rPr>
        <w:t xml:space="preserve">10. Список очередности формируется </w:t>
      </w:r>
      <w:proofErr w:type="gramStart"/>
      <w:r w:rsidRPr="00C9070B">
        <w:rPr>
          <w:rFonts w:ascii="Times New Roman" w:hAnsi="Times New Roman" w:cs="Times New Roman"/>
        </w:rPr>
        <w:t>с даты предоставления</w:t>
      </w:r>
      <w:proofErr w:type="gramEnd"/>
      <w:r w:rsidRPr="00C9070B">
        <w:rPr>
          <w:rFonts w:ascii="Times New Roman" w:hAnsi="Times New Roman" w:cs="Times New Roman"/>
        </w:rPr>
        <w:t xml:space="preserve"> заявления, но не ранее возникновения права на получение дополнительной меры, определяемой датой выдачи документа, подтверждающего данное право.</w:t>
      </w:r>
    </w:p>
    <w:p w:rsidR="00B9610E" w:rsidRPr="00C9070B" w:rsidRDefault="00B9610E">
      <w:pPr>
        <w:pStyle w:val="ConsPlusNormal"/>
        <w:spacing w:before="220"/>
        <w:ind w:firstLine="540"/>
        <w:jc w:val="both"/>
        <w:rPr>
          <w:rFonts w:ascii="Times New Roman" w:hAnsi="Times New Roman" w:cs="Times New Roman"/>
        </w:rPr>
      </w:pPr>
      <w:r w:rsidRPr="00C9070B">
        <w:rPr>
          <w:rFonts w:ascii="Times New Roman" w:hAnsi="Times New Roman" w:cs="Times New Roman"/>
        </w:rPr>
        <w:t xml:space="preserve">11. </w:t>
      </w:r>
      <w:hyperlink w:anchor="P136" w:history="1">
        <w:r w:rsidRPr="00C9070B">
          <w:rPr>
            <w:rFonts w:ascii="Times New Roman" w:hAnsi="Times New Roman" w:cs="Times New Roman"/>
            <w:color w:val="0000FF"/>
          </w:rPr>
          <w:t>Перечень</w:t>
        </w:r>
      </w:hyperlink>
      <w:r w:rsidRPr="00C9070B">
        <w:rPr>
          <w:rFonts w:ascii="Times New Roman" w:hAnsi="Times New Roman" w:cs="Times New Roman"/>
        </w:rPr>
        <w:t xml:space="preserve"> жилых помещений (адресов), в которых проживают получатели дополнительной меры и подлежащих оборудованию АПДИ, утверждается Главой </w:t>
      </w:r>
      <w:r w:rsidR="00F617E4">
        <w:rPr>
          <w:rFonts w:ascii="Times New Roman" w:hAnsi="Times New Roman" w:cs="Times New Roman"/>
        </w:rPr>
        <w:t xml:space="preserve">муниципального района Безенчукский </w:t>
      </w:r>
      <w:r w:rsidRPr="00C9070B">
        <w:rPr>
          <w:rFonts w:ascii="Times New Roman" w:hAnsi="Times New Roman" w:cs="Times New Roman"/>
        </w:rPr>
        <w:t xml:space="preserve">согласно приложению </w:t>
      </w:r>
      <w:r w:rsidR="00F617E4">
        <w:rPr>
          <w:rFonts w:ascii="Times New Roman" w:hAnsi="Times New Roman" w:cs="Times New Roman"/>
        </w:rPr>
        <w:t>№</w:t>
      </w:r>
      <w:r w:rsidRPr="00C9070B">
        <w:rPr>
          <w:rFonts w:ascii="Times New Roman" w:hAnsi="Times New Roman" w:cs="Times New Roman"/>
        </w:rPr>
        <w:t xml:space="preserve"> 2 к настоящему Порядку.</w:t>
      </w:r>
    </w:p>
    <w:p w:rsidR="00B9610E" w:rsidRPr="00C9070B" w:rsidRDefault="00B9610E">
      <w:pPr>
        <w:pStyle w:val="ConsPlusNormal"/>
        <w:spacing w:before="220"/>
        <w:ind w:firstLine="540"/>
        <w:jc w:val="both"/>
        <w:rPr>
          <w:rFonts w:ascii="Times New Roman" w:hAnsi="Times New Roman" w:cs="Times New Roman"/>
        </w:rPr>
      </w:pPr>
      <w:bookmarkStart w:id="4" w:name="P56"/>
      <w:bookmarkEnd w:id="4"/>
      <w:r w:rsidRPr="00C9070B">
        <w:rPr>
          <w:rFonts w:ascii="Times New Roman" w:hAnsi="Times New Roman" w:cs="Times New Roman"/>
        </w:rPr>
        <w:t xml:space="preserve">12. Для включения в список очередности гражданин лично либо через своего представителя, полномочия которого удостоверены доверенностью, совершенной в простой письменной форме, представляет в </w:t>
      </w:r>
      <w:r w:rsidR="00F617E4">
        <w:rPr>
          <w:rFonts w:ascii="Times New Roman" w:hAnsi="Times New Roman" w:cs="Times New Roman"/>
        </w:rPr>
        <w:t>Центр</w:t>
      </w:r>
      <w:r w:rsidRPr="00C9070B">
        <w:rPr>
          <w:rFonts w:ascii="Times New Roman" w:hAnsi="Times New Roman" w:cs="Times New Roman"/>
        </w:rPr>
        <w:t xml:space="preserve"> следующие документы:</w:t>
      </w:r>
    </w:p>
    <w:p w:rsidR="00B9610E" w:rsidRPr="00C9070B" w:rsidRDefault="00B9610E">
      <w:pPr>
        <w:pStyle w:val="ConsPlusNormal"/>
        <w:spacing w:before="220"/>
        <w:ind w:firstLine="540"/>
        <w:jc w:val="both"/>
        <w:rPr>
          <w:rFonts w:ascii="Times New Roman" w:hAnsi="Times New Roman" w:cs="Times New Roman"/>
        </w:rPr>
      </w:pPr>
      <w:r w:rsidRPr="00C9070B">
        <w:rPr>
          <w:rFonts w:ascii="Times New Roman" w:hAnsi="Times New Roman" w:cs="Times New Roman"/>
        </w:rPr>
        <w:t xml:space="preserve">а) </w:t>
      </w:r>
      <w:hyperlink w:anchor="P103" w:history="1">
        <w:r w:rsidRPr="00C9070B">
          <w:rPr>
            <w:rFonts w:ascii="Times New Roman" w:hAnsi="Times New Roman" w:cs="Times New Roman"/>
            <w:color w:val="0000FF"/>
          </w:rPr>
          <w:t>заявление</w:t>
        </w:r>
      </w:hyperlink>
      <w:r w:rsidRPr="00C9070B">
        <w:rPr>
          <w:rFonts w:ascii="Times New Roman" w:hAnsi="Times New Roman" w:cs="Times New Roman"/>
        </w:rPr>
        <w:t xml:space="preserve"> по форм</w:t>
      </w:r>
      <w:r w:rsidR="00F617E4">
        <w:rPr>
          <w:rFonts w:ascii="Times New Roman" w:hAnsi="Times New Roman" w:cs="Times New Roman"/>
        </w:rPr>
        <w:t>е в соответствии с приложением №</w:t>
      </w:r>
      <w:r w:rsidRPr="00C9070B">
        <w:rPr>
          <w:rFonts w:ascii="Times New Roman" w:hAnsi="Times New Roman" w:cs="Times New Roman"/>
        </w:rPr>
        <w:t xml:space="preserve"> 1 к настоящему Порядку;</w:t>
      </w:r>
    </w:p>
    <w:p w:rsidR="00B9610E" w:rsidRPr="00C9070B" w:rsidRDefault="00B9610E">
      <w:pPr>
        <w:pStyle w:val="ConsPlusNormal"/>
        <w:spacing w:before="220"/>
        <w:ind w:firstLine="540"/>
        <w:jc w:val="both"/>
        <w:rPr>
          <w:rFonts w:ascii="Times New Roman" w:hAnsi="Times New Roman" w:cs="Times New Roman"/>
        </w:rPr>
      </w:pPr>
      <w:r w:rsidRPr="00C9070B">
        <w:rPr>
          <w:rFonts w:ascii="Times New Roman" w:hAnsi="Times New Roman" w:cs="Times New Roman"/>
        </w:rPr>
        <w:t>б) документ, удостоверяющий личность;</w:t>
      </w:r>
    </w:p>
    <w:p w:rsidR="00B9610E" w:rsidRPr="00C9070B" w:rsidRDefault="00B9610E">
      <w:pPr>
        <w:pStyle w:val="ConsPlusNormal"/>
        <w:spacing w:before="220"/>
        <w:ind w:firstLine="540"/>
        <w:jc w:val="both"/>
        <w:rPr>
          <w:rFonts w:ascii="Times New Roman" w:hAnsi="Times New Roman" w:cs="Times New Roman"/>
        </w:rPr>
      </w:pPr>
      <w:r w:rsidRPr="00C9070B">
        <w:rPr>
          <w:rFonts w:ascii="Times New Roman" w:hAnsi="Times New Roman" w:cs="Times New Roman"/>
        </w:rPr>
        <w:t>в) подлинник и копию документа, подтверждающего право на дополнительную меру;</w:t>
      </w:r>
    </w:p>
    <w:p w:rsidR="00B9610E" w:rsidRPr="00C9070B" w:rsidRDefault="00B9610E">
      <w:pPr>
        <w:pStyle w:val="ConsPlusNormal"/>
        <w:spacing w:before="220"/>
        <w:ind w:firstLine="540"/>
        <w:jc w:val="both"/>
        <w:rPr>
          <w:rFonts w:ascii="Times New Roman" w:hAnsi="Times New Roman" w:cs="Times New Roman"/>
        </w:rPr>
      </w:pPr>
      <w:r w:rsidRPr="00C9070B">
        <w:rPr>
          <w:rFonts w:ascii="Times New Roman" w:hAnsi="Times New Roman" w:cs="Times New Roman"/>
        </w:rPr>
        <w:t xml:space="preserve">г) документ, подтверждающий постоянное проживание гражданина в </w:t>
      </w:r>
      <w:r w:rsidR="00F617E4">
        <w:rPr>
          <w:rFonts w:ascii="Times New Roman" w:hAnsi="Times New Roman" w:cs="Times New Roman"/>
        </w:rPr>
        <w:t>муниципальном районе Безенчукский</w:t>
      </w:r>
      <w:r w:rsidRPr="00C9070B">
        <w:rPr>
          <w:rFonts w:ascii="Times New Roman" w:hAnsi="Times New Roman" w:cs="Times New Roman"/>
        </w:rPr>
        <w:t xml:space="preserve"> в указанном в заявлении индивидуальном жилом доме либо жилом помещении в многоквартирном доме.</w:t>
      </w:r>
    </w:p>
    <w:p w:rsidR="00B9610E" w:rsidRPr="00C9070B" w:rsidRDefault="00B9610E">
      <w:pPr>
        <w:pStyle w:val="ConsPlusNormal"/>
        <w:spacing w:before="220"/>
        <w:ind w:firstLine="540"/>
        <w:jc w:val="both"/>
        <w:rPr>
          <w:rFonts w:ascii="Times New Roman" w:hAnsi="Times New Roman" w:cs="Times New Roman"/>
        </w:rPr>
      </w:pPr>
      <w:r w:rsidRPr="00C9070B">
        <w:rPr>
          <w:rFonts w:ascii="Times New Roman" w:hAnsi="Times New Roman" w:cs="Times New Roman"/>
        </w:rPr>
        <w:t>13. Основаниями для отказа в предоставлении дополнительной меры являются:</w:t>
      </w:r>
    </w:p>
    <w:p w:rsidR="00B9610E" w:rsidRPr="00C9070B" w:rsidRDefault="00B9610E">
      <w:pPr>
        <w:pStyle w:val="ConsPlusNormal"/>
        <w:spacing w:before="220"/>
        <w:ind w:firstLine="540"/>
        <w:jc w:val="both"/>
        <w:rPr>
          <w:rFonts w:ascii="Times New Roman" w:hAnsi="Times New Roman" w:cs="Times New Roman"/>
        </w:rPr>
      </w:pPr>
      <w:r w:rsidRPr="00C9070B">
        <w:rPr>
          <w:rFonts w:ascii="Times New Roman" w:hAnsi="Times New Roman" w:cs="Times New Roman"/>
        </w:rPr>
        <w:t xml:space="preserve">1) непредставление документов, указанных в </w:t>
      </w:r>
      <w:hyperlink w:anchor="P53" w:history="1">
        <w:r w:rsidRPr="00C9070B">
          <w:rPr>
            <w:rFonts w:ascii="Times New Roman" w:hAnsi="Times New Roman" w:cs="Times New Roman"/>
            <w:color w:val="0000FF"/>
          </w:rPr>
          <w:t>пункте 9</w:t>
        </w:r>
      </w:hyperlink>
      <w:r w:rsidRPr="00C9070B">
        <w:rPr>
          <w:rFonts w:ascii="Times New Roman" w:hAnsi="Times New Roman" w:cs="Times New Roman"/>
        </w:rPr>
        <w:t xml:space="preserve"> настоящего Порядка;</w:t>
      </w:r>
    </w:p>
    <w:p w:rsidR="00B9610E" w:rsidRPr="00C9070B" w:rsidRDefault="00B9610E">
      <w:pPr>
        <w:pStyle w:val="ConsPlusNormal"/>
        <w:spacing w:before="220"/>
        <w:ind w:firstLine="540"/>
        <w:jc w:val="both"/>
        <w:rPr>
          <w:rFonts w:ascii="Times New Roman" w:hAnsi="Times New Roman" w:cs="Times New Roman"/>
        </w:rPr>
      </w:pPr>
      <w:r w:rsidRPr="00C9070B">
        <w:rPr>
          <w:rFonts w:ascii="Times New Roman" w:hAnsi="Times New Roman" w:cs="Times New Roman"/>
        </w:rPr>
        <w:t>2) недостоверность сведений, содержащихся в предоставленных документах.</w:t>
      </w:r>
    </w:p>
    <w:p w:rsidR="00B9610E" w:rsidRPr="00C9070B" w:rsidRDefault="00B9610E">
      <w:pPr>
        <w:pStyle w:val="ConsPlusNormal"/>
        <w:spacing w:before="220"/>
        <w:ind w:firstLine="540"/>
        <w:jc w:val="both"/>
        <w:rPr>
          <w:rFonts w:ascii="Times New Roman" w:hAnsi="Times New Roman" w:cs="Times New Roman"/>
        </w:rPr>
      </w:pPr>
      <w:r w:rsidRPr="00C9070B">
        <w:rPr>
          <w:rFonts w:ascii="Times New Roman" w:hAnsi="Times New Roman" w:cs="Times New Roman"/>
        </w:rPr>
        <w:t xml:space="preserve">14. В случае принятия решения об отказе, </w:t>
      </w:r>
      <w:r w:rsidR="00F617E4">
        <w:rPr>
          <w:rFonts w:ascii="Times New Roman" w:hAnsi="Times New Roman" w:cs="Times New Roman"/>
        </w:rPr>
        <w:t>Центр</w:t>
      </w:r>
      <w:r w:rsidRPr="00C9070B">
        <w:rPr>
          <w:rFonts w:ascii="Times New Roman" w:hAnsi="Times New Roman" w:cs="Times New Roman"/>
        </w:rPr>
        <w:t xml:space="preserve"> в трехдневный срок направляет заявителю в обязательном порядке уведомление об отказе в предоставлении дополнительной меры.</w:t>
      </w:r>
    </w:p>
    <w:p w:rsidR="00B9610E" w:rsidRPr="00C9070B" w:rsidRDefault="00B9610E">
      <w:pPr>
        <w:pStyle w:val="ConsPlusNormal"/>
        <w:spacing w:before="220"/>
        <w:ind w:firstLine="540"/>
        <w:jc w:val="both"/>
        <w:rPr>
          <w:rFonts w:ascii="Times New Roman" w:hAnsi="Times New Roman" w:cs="Times New Roman"/>
        </w:rPr>
      </w:pPr>
      <w:r w:rsidRPr="00C9070B">
        <w:rPr>
          <w:rFonts w:ascii="Times New Roman" w:hAnsi="Times New Roman" w:cs="Times New Roman"/>
        </w:rPr>
        <w:t xml:space="preserve">15. Денежные средства на установку АПДИ перечисляются </w:t>
      </w:r>
      <w:r w:rsidR="00F617E4">
        <w:rPr>
          <w:rFonts w:ascii="Times New Roman" w:hAnsi="Times New Roman" w:cs="Times New Roman"/>
        </w:rPr>
        <w:t>Центром</w:t>
      </w:r>
      <w:r w:rsidRPr="00C9070B">
        <w:rPr>
          <w:rFonts w:ascii="Times New Roman" w:hAnsi="Times New Roman" w:cs="Times New Roman"/>
        </w:rPr>
        <w:t xml:space="preserve"> с письменного согласия получателя юридическому лицу - подрядчику по </w:t>
      </w:r>
      <w:hyperlink w:anchor="P160" w:history="1">
        <w:r w:rsidRPr="00C9070B">
          <w:rPr>
            <w:rFonts w:ascii="Times New Roman" w:hAnsi="Times New Roman" w:cs="Times New Roman"/>
            <w:color w:val="0000FF"/>
          </w:rPr>
          <w:t>договору</w:t>
        </w:r>
      </w:hyperlink>
      <w:r w:rsidRPr="00C9070B">
        <w:rPr>
          <w:rFonts w:ascii="Times New Roman" w:hAnsi="Times New Roman" w:cs="Times New Roman"/>
        </w:rPr>
        <w:t xml:space="preserve">, в соответствии с приложением </w:t>
      </w:r>
      <w:r w:rsidR="00F617E4">
        <w:rPr>
          <w:rFonts w:ascii="Times New Roman" w:hAnsi="Times New Roman" w:cs="Times New Roman"/>
        </w:rPr>
        <w:t>№</w:t>
      </w:r>
      <w:r w:rsidRPr="00C9070B">
        <w:rPr>
          <w:rFonts w:ascii="Times New Roman" w:hAnsi="Times New Roman" w:cs="Times New Roman"/>
        </w:rPr>
        <w:t xml:space="preserve"> 3 к настоящему Порядку в безналичном порядке, в пределах объема стоимости работ по указанному договору после выполнения им работ по установке АПДИ.</w:t>
      </w:r>
    </w:p>
    <w:p w:rsidR="00B9610E" w:rsidRPr="00C9070B" w:rsidRDefault="00B9610E">
      <w:pPr>
        <w:pStyle w:val="ConsPlusNormal"/>
        <w:spacing w:before="220"/>
        <w:ind w:firstLine="540"/>
        <w:jc w:val="both"/>
        <w:rPr>
          <w:rFonts w:ascii="Times New Roman" w:hAnsi="Times New Roman" w:cs="Times New Roman"/>
        </w:rPr>
      </w:pPr>
      <w:r w:rsidRPr="00C9070B">
        <w:rPr>
          <w:rFonts w:ascii="Times New Roman" w:hAnsi="Times New Roman" w:cs="Times New Roman"/>
        </w:rPr>
        <w:t xml:space="preserve">16. Работу по заключению договора подряда между подрядчиком и </w:t>
      </w:r>
      <w:r w:rsidR="00F617E4">
        <w:rPr>
          <w:rFonts w:ascii="Times New Roman" w:hAnsi="Times New Roman" w:cs="Times New Roman"/>
        </w:rPr>
        <w:t>Центр</w:t>
      </w:r>
      <w:r w:rsidRPr="00C9070B">
        <w:rPr>
          <w:rFonts w:ascii="Times New Roman" w:hAnsi="Times New Roman" w:cs="Times New Roman"/>
        </w:rPr>
        <w:t xml:space="preserve"> обеспечивает подрядная организация.</w:t>
      </w:r>
    </w:p>
    <w:p w:rsidR="00B9610E" w:rsidRPr="00C9070B" w:rsidRDefault="00B9610E">
      <w:pPr>
        <w:pStyle w:val="ConsPlusNormal"/>
        <w:spacing w:before="220"/>
        <w:ind w:firstLine="540"/>
        <w:jc w:val="both"/>
        <w:rPr>
          <w:rFonts w:ascii="Times New Roman" w:hAnsi="Times New Roman" w:cs="Times New Roman"/>
        </w:rPr>
      </w:pPr>
      <w:r w:rsidRPr="00C9070B">
        <w:rPr>
          <w:rFonts w:ascii="Times New Roman" w:hAnsi="Times New Roman" w:cs="Times New Roman"/>
        </w:rPr>
        <w:t xml:space="preserve">17. Договор должен содержать: предмет договора, сроки выполнения работ, количество АПДИ, цену договора, права и обязанности сторон, условия и порядок перечисления денежных средств, срок действия договора, ответственность сторон, порядок расторжения договора, предоставление актов выполненных работ, гарантийный срок, </w:t>
      </w:r>
      <w:proofErr w:type="gramStart"/>
      <w:r w:rsidRPr="00C9070B">
        <w:rPr>
          <w:rFonts w:ascii="Times New Roman" w:hAnsi="Times New Roman" w:cs="Times New Roman"/>
        </w:rPr>
        <w:t>контроль за</w:t>
      </w:r>
      <w:proofErr w:type="gramEnd"/>
      <w:r w:rsidRPr="00C9070B">
        <w:rPr>
          <w:rFonts w:ascii="Times New Roman" w:hAnsi="Times New Roman" w:cs="Times New Roman"/>
        </w:rPr>
        <w:t xml:space="preserve"> его исполнением. К договору прикладываются общий акт выполненных работ и сводный </w:t>
      </w:r>
      <w:r w:rsidRPr="004832A3">
        <w:rPr>
          <w:rFonts w:ascii="Times New Roman" w:hAnsi="Times New Roman" w:cs="Times New Roman"/>
          <w:highlight w:val="yellow"/>
        </w:rPr>
        <w:t xml:space="preserve">сметный расчет на установку АПДИ, согласованный с </w:t>
      </w:r>
      <w:r w:rsidR="00F617E4" w:rsidRPr="004832A3">
        <w:rPr>
          <w:rFonts w:ascii="Times New Roman" w:hAnsi="Times New Roman" w:cs="Times New Roman"/>
          <w:highlight w:val="yellow"/>
        </w:rPr>
        <w:t xml:space="preserve">Комитетом по строительству Администрации муниципального </w:t>
      </w:r>
      <w:r w:rsidR="004832A3" w:rsidRPr="004832A3">
        <w:rPr>
          <w:rFonts w:ascii="Times New Roman" w:hAnsi="Times New Roman" w:cs="Times New Roman"/>
          <w:highlight w:val="yellow"/>
        </w:rPr>
        <w:t>района Безенчукский</w:t>
      </w:r>
      <w:r w:rsidRPr="00C9070B">
        <w:rPr>
          <w:rFonts w:ascii="Times New Roman" w:hAnsi="Times New Roman" w:cs="Times New Roman"/>
        </w:rPr>
        <w:t xml:space="preserve">. Кроме этого, к договору прилагаются следующие документы: Перечень жилых помещений (адресов), в которых проживают получатели дополнительной меры и подлежащих оборудованию АПДИ, заявления от получателей дополнительной меры в их жилых помещениях, </w:t>
      </w:r>
      <w:hyperlink w:anchor="P238" w:history="1">
        <w:r w:rsidRPr="00C9070B">
          <w:rPr>
            <w:rFonts w:ascii="Times New Roman" w:hAnsi="Times New Roman" w:cs="Times New Roman"/>
            <w:color w:val="0000FF"/>
          </w:rPr>
          <w:t>акт</w:t>
        </w:r>
      </w:hyperlink>
      <w:r w:rsidRPr="00C9070B">
        <w:rPr>
          <w:rFonts w:ascii="Times New Roman" w:hAnsi="Times New Roman" w:cs="Times New Roman"/>
        </w:rPr>
        <w:t xml:space="preserve"> обследования жилого помещения и определения </w:t>
      </w:r>
      <w:proofErr w:type="gramStart"/>
      <w:r w:rsidRPr="00C9070B">
        <w:rPr>
          <w:rFonts w:ascii="Times New Roman" w:hAnsi="Times New Roman" w:cs="Times New Roman"/>
        </w:rPr>
        <w:t>количества</w:t>
      </w:r>
      <w:proofErr w:type="gramEnd"/>
      <w:r w:rsidRPr="00C9070B">
        <w:rPr>
          <w:rFonts w:ascii="Times New Roman" w:hAnsi="Times New Roman" w:cs="Times New Roman"/>
        </w:rPr>
        <w:t xml:space="preserve"> устанавливаемых АПДИ согласно приложению </w:t>
      </w:r>
      <w:r w:rsidR="004832A3">
        <w:rPr>
          <w:rFonts w:ascii="Times New Roman" w:hAnsi="Times New Roman" w:cs="Times New Roman"/>
        </w:rPr>
        <w:t>№</w:t>
      </w:r>
      <w:r w:rsidRPr="00C9070B">
        <w:rPr>
          <w:rFonts w:ascii="Times New Roman" w:hAnsi="Times New Roman" w:cs="Times New Roman"/>
        </w:rPr>
        <w:t xml:space="preserve"> 4 к настоящему Порядку, </w:t>
      </w:r>
      <w:hyperlink w:anchor="P298" w:history="1">
        <w:r w:rsidRPr="00C9070B">
          <w:rPr>
            <w:rFonts w:ascii="Times New Roman" w:hAnsi="Times New Roman" w:cs="Times New Roman"/>
            <w:color w:val="0000FF"/>
          </w:rPr>
          <w:t>акт</w:t>
        </w:r>
      </w:hyperlink>
      <w:r w:rsidRPr="00C9070B">
        <w:rPr>
          <w:rFonts w:ascii="Times New Roman" w:hAnsi="Times New Roman" w:cs="Times New Roman"/>
        </w:rPr>
        <w:t xml:space="preserve"> приема-передачи установленного оборудования с </w:t>
      </w:r>
      <w:r w:rsidRPr="00C9070B">
        <w:rPr>
          <w:rFonts w:ascii="Times New Roman" w:hAnsi="Times New Roman" w:cs="Times New Roman"/>
        </w:rPr>
        <w:lastRenderedPageBreak/>
        <w:t xml:space="preserve">согласием получателя услуг о дальнейшем использовании и обслуживании установленного оборудования в соответствии с приложением </w:t>
      </w:r>
      <w:r w:rsidR="004832A3">
        <w:rPr>
          <w:rFonts w:ascii="Times New Roman" w:hAnsi="Times New Roman" w:cs="Times New Roman"/>
        </w:rPr>
        <w:t>№</w:t>
      </w:r>
      <w:r w:rsidRPr="00C9070B">
        <w:rPr>
          <w:rFonts w:ascii="Times New Roman" w:hAnsi="Times New Roman" w:cs="Times New Roman"/>
        </w:rPr>
        <w:t xml:space="preserve"> 5 к настоящему Порядку.</w:t>
      </w:r>
    </w:p>
    <w:p w:rsidR="00B9610E" w:rsidRPr="00C9070B" w:rsidRDefault="00B9610E">
      <w:pPr>
        <w:pStyle w:val="ConsPlusNormal"/>
        <w:spacing w:before="220"/>
        <w:ind w:firstLine="540"/>
        <w:jc w:val="both"/>
        <w:rPr>
          <w:rFonts w:ascii="Times New Roman" w:hAnsi="Times New Roman" w:cs="Times New Roman"/>
        </w:rPr>
      </w:pPr>
      <w:r w:rsidRPr="00C9070B">
        <w:rPr>
          <w:rFonts w:ascii="Times New Roman" w:hAnsi="Times New Roman" w:cs="Times New Roman"/>
        </w:rPr>
        <w:t>18. Количество устанавливаемых АПДИ определяется исходя из конструктивных особенностей домовладения, количества комнат в домовладении, состояния жилого помещения, наличия потенциальных источников возникновения пожароопасной ситуации, но не более 5 штук на одно домовладение. В случае</w:t>
      </w:r>
      <w:proofErr w:type="gramStart"/>
      <w:r w:rsidRPr="00C9070B">
        <w:rPr>
          <w:rFonts w:ascii="Times New Roman" w:hAnsi="Times New Roman" w:cs="Times New Roman"/>
        </w:rPr>
        <w:t>,</w:t>
      </w:r>
      <w:proofErr w:type="gramEnd"/>
      <w:r w:rsidRPr="00C9070B">
        <w:rPr>
          <w:rFonts w:ascii="Times New Roman" w:hAnsi="Times New Roman" w:cs="Times New Roman"/>
        </w:rPr>
        <w:t xml:space="preserve"> если граждане, претендующие на дополнительную меру, имеют несколько оснований для установки АПДИ, мера предоставляется по одному из них по их выбору и однократно.</w:t>
      </w:r>
    </w:p>
    <w:p w:rsidR="00B9610E" w:rsidRPr="00C9070B" w:rsidRDefault="00B9610E">
      <w:pPr>
        <w:pStyle w:val="ConsPlusNormal"/>
        <w:spacing w:before="220"/>
        <w:ind w:firstLine="540"/>
        <w:jc w:val="both"/>
        <w:rPr>
          <w:rFonts w:ascii="Times New Roman" w:hAnsi="Times New Roman" w:cs="Times New Roman"/>
        </w:rPr>
      </w:pPr>
      <w:r w:rsidRPr="00C9070B">
        <w:rPr>
          <w:rFonts w:ascii="Times New Roman" w:hAnsi="Times New Roman" w:cs="Times New Roman"/>
        </w:rPr>
        <w:t xml:space="preserve">19. Факт оказания дополнительной меры заявитель подтверждает личной подписью в </w:t>
      </w:r>
      <w:hyperlink w:anchor="P298" w:history="1">
        <w:r w:rsidRPr="00C9070B">
          <w:rPr>
            <w:rFonts w:ascii="Times New Roman" w:hAnsi="Times New Roman" w:cs="Times New Roman"/>
            <w:color w:val="0000FF"/>
          </w:rPr>
          <w:t>акте</w:t>
        </w:r>
      </w:hyperlink>
      <w:r w:rsidRPr="00C9070B">
        <w:rPr>
          <w:rFonts w:ascii="Times New Roman" w:hAnsi="Times New Roman" w:cs="Times New Roman"/>
        </w:rPr>
        <w:t xml:space="preserve"> приема-передачи установленного оборудования с согласием получателя услуг о дальнейшем использовании и обслуживании установленного оборудования в соответствии с приложением </w:t>
      </w:r>
      <w:r w:rsidR="004832A3">
        <w:rPr>
          <w:rFonts w:ascii="Times New Roman" w:hAnsi="Times New Roman" w:cs="Times New Roman"/>
        </w:rPr>
        <w:t>№</w:t>
      </w:r>
      <w:r w:rsidRPr="00C9070B">
        <w:rPr>
          <w:rFonts w:ascii="Times New Roman" w:hAnsi="Times New Roman" w:cs="Times New Roman"/>
        </w:rPr>
        <w:t xml:space="preserve"> 5 к настоящему Порядку.</w:t>
      </w:r>
    </w:p>
    <w:p w:rsidR="00B9610E" w:rsidRPr="00C9070B" w:rsidRDefault="00B9610E">
      <w:pPr>
        <w:pStyle w:val="ConsPlusNormal"/>
        <w:jc w:val="both"/>
        <w:rPr>
          <w:rFonts w:ascii="Times New Roman" w:hAnsi="Times New Roman" w:cs="Times New Roman"/>
        </w:rPr>
      </w:pPr>
    </w:p>
    <w:p w:rsidR="00B9610E" w:rsidRPr="00C9070B" w:rsidRDefault="00B9610E">
      <w:pPr>
        <w:pStyle w:val="ConsPlusNormal"/>
        <w:jc w:val="both"/>
        <w:rPr>
          <w:rFonts w:ascii="Times New Roman" w:hAnsi="Times New Roman" w:cs="Times New Roman"/>
        </w:rPr>
      </w:pPr>
    </w:p>
    <w:p w:rsidR="00B9610E" w:rsidRPr="00C9070B" w:rsidRDefault="00B9610E">
      <w:pPr>
        <w:pStyle w:val="ConsPlusNormal"/>
        <w:jc w:val="both"/>
        <w:rPr>
          <w:rFonts w:ascii="Times New Roman" w:hAnsi="Times New Roman" w:cs="Times New Roman"/>
        </w:rPr>
      </w:pPr>
    </w:p>
    <w:p w:rsidR="00B9610E" w:rsidRPr="00C9070B" w:rsidRDefault="00B9610E">
      <w:pPr>
        <w:pStyle w:val="ConsPlusNormal"/>
        <w:jc w:val="both"/>
        <w:rPr>
          <w:rFonts w:ascii="Times New Roman" w:hAnsi="Times New Roman" w:cs="Times New Roman"/>
        </w:rPr>
      </w:pPr>
    </w:p>
    <w:p w:rsidR="00B9610E" w:rsidRPr="00C9070B" w:rsidRDefault="00B9610E">
      <w:pPr>
        <w:pStyle w:val="ConsPlusNormal"/>
        <w:jc w:val="both"/>
        <w:rPr>
          <w:rFonts w:ascii="Times New Roman" w:hAnsi="Times New Roman" w:cs="Times New Roman"/>
        </w:rPr>
      </w:pPr>
    </w:p>
    <w:p w:rsidR="00B9610E" w:rsidRPr="00C9070B" w:rsidRDefault="00B9610E">
      <w:pPr>
        <w:pStyle w:val="ConsPlusNormal"/>
        <w:jc w:val="right"/>
        <w:outlineLvl w:val="1"/>
        <w:rPr>
          <w:rFonts w:ascii="Times New Roman" w:hAnsi="Times New Roman" w:cs="Times New Roman"/>
        </w:rPr>
      </w:pPr>
      <w:r w:rsidRPr="00C9070B">
        <w:rPr>
          <w:rFonts w:ascii="Times New Roman" w:hAnsi="Times New Roman" w:cs="Times New Roman"/>
        </w:rPr>
        <w:t xml:space="preserve">Приложение </w:t>
      </w:r>
      <w:r w:rsidR="004832A3">
        <w:rPr>
          <w:rFonts w:ascii="Times New Roman" w:hAnsi="Times New Roman" w:cs="Times New Roman"/>
        </w:rPr>
        <w:t>№</w:t>
      </w:r>
      <w:r w:rsidRPr="00C9070B">
        <w:rPr>
          <w:rFonts w:ascii="Times New Roman" w:hAnsi="Times New Roman" w:cs="Times New Roman"/>
        </w:rPr>
        <w:t xml:space="preserve"> 1</w:t>
      </w:r>
    </w:p>
    <w:p w:rsidR="004832A3" w:rsidRPr="004832A3" w:rsidRDefault="00B9610E" w:rsidP="004832A3">
      <w:pPr>
        <w:pStyle w:val="ConsPlusNormal"/>
        <w:jc w:val="right"/>
        <w:rPr>
          <w:rFonts w:ascii="Times New Roman" w:hAnsi="Times New Roman" w:cs="Times New Roman"/>
        </w:rPr>
      </w:pPr>
      <w:r w:rsidRPr="00C9070B">
        <w:rPr>
          <w:rFonts w:ascii="Times New Roman" w:hAnsi="Times New Roman" w:cs="Times New Roman"/>
        </w:rPr>
        <w:t xml:space="preserve">к </w:t>
      </w:r>
      <w:r w:rsidR="004832A3">
        <w:rPr>
          <w:rFonts w:ascii="Times New Roman" w:hAnsi="Times New Roman" w:cs="Times New Roman"/>
        </w:rPr>
        <w:t>Порядку</w:t>
      </w:r>
    </w:p>
    <w:p w:rsidR="004832A3" w:rsidRPr="004832A3" w:rsidRDefault="004832A3" w:rsidP="004832A3">
      <w:pPr>
        <w:pStyle w:val="ConsPlusNormal"/>
        <w:jc w:val="right"/>
        <w:rPr>
          <w:rFonts w:ascii="Times New Roman" w:hAnsi="Times New Roman" w:cs="Times New Roman"/>
        </w:rPr>
      </w:pPr>
      <w:r w:rsidRPr="004832A3">
        <w:rPr>
          <w:rFonts w:ascii="Times New Roman" w:hAnsi="Times New Roman" w:cs="Times New Roman"/>
        </w:rPr>
        <w:t>оказания дополнительной меры социальной поддержки в виде</w:t>
      </w:r>
    </w:p>
    <w:p w:rsidR="004832A3" w:rsidRPr="004832A3" w:rsidRDefault="004832A3" w:rsidP="004832A3">
      <w:pPr>
        <w:pStyle w:val="ConsPlusNormal"/>
        <w:jc w:val="right"/>
        <w:rPr>
          <w:rFonts w:ascii="Times New Roman" w:hAnsi="Times New Roman" w:cs="Times New Roman"/>
        </w:rPr>
      </w:pPr>
      <w:r w:rsidRPr="004832A3">
        <w:rPr>
          <w:rFonts w:ascii="Times New Roman" w:hAnsi="Times New Roman" w:cs="Times New Roman"/>
        </w:rPr>
        <w:t xml:space="preserve">обеспечения автономными пожарными дымовыми </w:t>
      </w:r>
      <w:proofErr w:type="spellStart"/>
      <w:r w:rsidRPr="004832A3">
        <w:rPr>
          <w:rFonts w:ascii="Times New Roman" w:hAnsi="Times New Roman" w:cs="Times New Roman"/>
        </w:rPr>
        <w:t>извещателями</w:t>
      </w:r>
      <w:proofErr w:type="spellEnd"/>
    </w:p>
    <w:p w:rsidR="004832A3" w:rsidRPr="004832A3" w:rsidRDefault="004832A3" w:rsidP="004832A3">
      <w:pPr>
        <w:pStyle w:val="ConsPlusNormal"/>
        <w:jc w:val="right"/>
        <w:rPr>
          <w:rFonts w:ascii="Times New Roman" w:hAnsi="Times New Roman" w:cs="Times New Roman"/>
        </w:rPr>
      </w:pPr>
      <w:r w:rsidRPr="004832A3">
        <w:rPr>
          <w:rFonts w:ascii="Times New Roman" w:hAnsi="Times New Roman" w:cs="Times New Roman"/>
        </w:rPr>
        <w:t>многодетных семей, а также семей</w:t>
      </w:r>
    </w:p>
    <w:p w:rsidR="00B9610E" w:rsidRPr="00C9070B" w:rsidRDefault="004832A3" w:rsidP="004832A3">
      <w:pPr>
        <w:pStyle w:val="ConsPlusNormal"/>
        <w:jc w:val="right"/>
        <w:rPr>
          <w:rFonts w:ascii="Times New Roman" w:hAnsi="Times New Roman" w:cs="Times New Roman"/>
        </w:rPr>
      </w:pPr>
      <w:r w:rsidRPr="004832A3">
        <w:rPr>
          <w:rFonts w:ascii="Times New Roman" w:hAnsi="Times New Roman" w:cs="Times New Roman"/>
        </w:rPr>
        <w:t xml:space="preserve">с детьми, </w:t>
      </w:r>
      <w:proofErr w:type="gramStart"/>
      <w:r w:rsidRPr="004832A3">
        <w:rPr>
          <w:rFonts w:ascii="Times New Roman" w:hAnsi="Times New Roman" w:cs="Times New Roman"/>
        </w:rPr>
        <w:t>находящихся</w:t>
      </w:r>
      <w:proofErr w:type="gramEnd"/>
      <w:r w:rsidRPr="004832A3">
        <w:rPr>
          <w:rFonts w:ascii="Times New Roman" w:hAnsi="Times New Roman" w:cs="Times New Roman"/>
        </w:rPr>
        <w:t xml:space="preserve"> в социально опасном положении</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156"/>
        <w:gridCol w:w="2869"/>
        <w:gridCol w:w="359"/>
        <w:gridCol w:w="135"/>
        <w:gridCol w:w="150"/>
        <w:gridCol w:w="644"/>
        <w:gridCol w:w="495"/>
        <w:gridCol w:w="1739"/>
        <w:gridCol w:w="180"/>
        <w:gridCol w:w="1230"/>
      </w:tblGrid>
      <w:tr w:rsidR="00B9610E" w:rsidRPr="00C9070B">
        <w:tc>
          <w:tcPr>
            <w:tcW w:w="4025" w:type="dxa"/>
            <w:gridSpan w:val="2"/>
            <w:vMerge w:val="restart"/>
            <w:tcBorders>
              <w:top w:val="nil"/>
              <w:left w:val="nil"/>
              <w:bottom w:val="nil"/>
              <w:right w:val="nil"/>
            </w:tcBorders>
          </w:tcPr>
          <w:p w:rsidR="00B9610E" w:rsidRPr="00C9070B" w:rsidRDefault="00B9610E">
            <w:pPr>
              <w:pStyle w:val="ConsPlusNormal"/>
              <w:rPr>
                <w:rFonts w:ascii="Times New Roman" w:hAnsi="Times New Roman" w:cs="Times New Roman"/>
              </w:rPr>
            </w:pPr>
          </w:p>
        </w:tc>
        <w:tc>
          <w:tcPr>
            <w:tcW w:w="4932" w:type="dxa"/>
            <w:gridSpan w:val="8"/>
            <w:tcBorders>
              <w:top w:val="nil"/>
              <w:left w:val="nil"/>
              <w:bottom w:val="nil"/>
              <w:right w:val="nil"/>
            </w:tcBorders>
          </w:tcPr>
          <w:p w:rsidR="004832A3" w:rsidRDefault="004832A3">
            <w:pPr>
              <w:pStyle w:val="ConsPlusNormal"/>
              <w:rPr>
                <w:rFonts w:ascii="Times New Roman" w:hAnsi="Times New Roman" w:cs="Times New Roman"/>
              </w:rPr>
            </w:pPr>
          </w:p>
          <w:p w:rsidR="00B9610E" w:rsidRPr="00C9070B" w:rsidRDefault="00B9610E">
            <w:pPr>
              <w:pStyle w:val="ConsPlusNormal"/>
              <w:rPr>
                <w:rFonts w:ascii="Times New Roman" w:hAnsi="Times New Roman" w:cs="Times New Roman"/>
              </w:rPr>
            </w:pPr>
            <w:r w:rsidRPr="00C9070B">
              <w:rPr>
                <w:rFonts w:ascii="Times New Roman" w:hAnsi="Times New Roman" w:cs="Times New Roman"/>
              </w:rPr>
              <w:t>Директору</w:t>
            </w:r>
          </w:p>
          <w:p w:rsidR="00B9610E" w:rsidRPr="00C9070B" w:rsidRDefault="004832A3">
            <w:pPr>
              <w:pStyle w:val="ConsPlusNormal"/>
              <w:rPr>
                <w:rFonts w:ascii="Times New Roman" w:hAnsi="Times New Roman" w:cs="Times New Roman"/>
              </w:rPr>
            </w:pPr>
            <w:r w:rsidRPr="00F617E4">
              <w:rPr>
                <w:rFonts w:ascii="Times New Roman" w:hAnsi="Times New Roman" w:cs="Times New Roman"/>
              </w:rPr>
              <w:t>МБУ "Центр социальных проектов и молодежных инициатив"</w:t>
            </w:r>
          </w:p>
        </w:tc>
      </w:tr>
      <w:tr w:rsidR="00B9610E" w:rsidRPr="00C9070B">
        <w:tc>
          <w:tcPr>
            <w:tcW w:w="4025" w:type="dxa"/>
            <w:gridSpan w:val="2"/>
            <w:vMerge/>
            <w:tcBorders>
              <w:top w:val="nil"/>
              <w:left w:val="nil"/>
              <w:bottom w:val="nil"/>
              <w:right w:val="nil"/>
            </w:tcBorders>
          </w:tcPr>
          <w:p w:rsidR="00B9610E" w:rsidRPr="00C9070B" w:rsidRDefault="00B9610E">
            <w:pPr>
              <w:spacing w:after="1" w:line="0" w:lineRule="atLeast"/>
            </w:pPr>
          </w:p>
        </w:tc>
        <w:tc>
          <w:tcPr>
            <w:tcW w:w="1288" w:type="dxa"/>
            <w:gridSpan w:val="4"/>
            <w:tcBorders>
              <w:top w:val="nil"/>
              <w:left w:val="nil"/>
              <w:bottom w:val="nil"/>
              <w:right w:val="nil"/>
            </w:tcBorders>
          </w:tcPr>
          <w:p w:rsidR="00B9610E" w:rsidRPr="00C9070B" w:rsidRDefault="00B9610E">
            <w:pPr>
              <w:pStyle w:val="ConsPlusNormal"/>
              <w:rPr>
                <w:rFonts w:ascii="Times New Roman" w:hAnsi="Times New Roman" w:cs="Times New Roman"/>
              </w:rPr>
            </w:pPr>
          </w:p>
        </w:tc>
        <w:tc>
          <w:tcPr>
            <w:tcW w:w="3644" w:type="dxa"/>
            <w:gridSpan w:val="4"/>
            <w:tcBorders>
              <w:top w:val="nil"/>
              <w:left w:val="nil"/>
              <w:bottom w:val="single" w:sz="4" w:space="0" w:color="auto"/>
              <w:right w:val="nil"/>
            </w:tcBorders>
          </w:tcPr>
          <w:p w:rsidR="00B9610E" w:rsidRPr="00C9070B" w:rsidRDefault="00B9610E">
            <w:pPr>
              <w:pStyle w:val="ConsPlusNormal"/>
              <w:rPr>
                <w:rFonts w:ascii="Times New Roman" w:hAnsi="Times New Roman" w:cs="Times New Roman"/>
              </w:rPr>
            </w:pPr>
          </w:p>
        </w:tc>
      </w:tr>
      <w:tr w:rsidR="00B9610E" w:rsidRPr="00C9070B">
        <w:tc>
          <w:tcPr>
            <w:tcW w:w="4025" w:type="dxa"/>
            <w:gridSpan w:val="2"/>
            <w:vMerge/>
            <w:tcBorders>
              <w:top w:val="nil"/>
              <w:left w:val="nil"/>
              <w:bottom w:val="nil"/>
              <w:right w:val="nil"/>
            </w:tcBorders>
          </w:tcPr>
          <w:p w:rsidR="00B9610E" w:rsidRPr="00C9070B" w:rsidRDefault="00B9610E">
            <w:pPr>
              <w:spacing w:after="1" w:line="0" w:lineRule="atLeast"/>
            </w:pPr>
          </w:p>
        </w:tc>
        <w:tc>
          <w:tcPr>
            <w:tcW w:w="494" w:type="dxa"/>
            <w:gridSpan w:val="2"/>
            <w:tcBorders>
              <w:top w:val="nil"/>
              <w:left w:val="nil"/>
              <w:bottom w:val="nil"/>
              <w:right w:val="nil"/>
            </w:tcBorders>
          </w:tcPr>
          <w:p w:rsidR="00B9610E" w:rsidRPr="00C9070B" w:rsidRDefault="00B9610E">
            <w:pPr>
              <w:pStyle w:val="ConsPlusNormal"/>
              <w:rPr>
                <w:rFonts w:ascii="Times New Roman" w:hAnsi="Times New Roman" w:cs="Times New Roman"/>
              </w:rPr>
            </w:pPr>
            <w:r w:rsidRPr="00C9070B">
              <w:rPr>
                <w:rFonts w:ascii="Times New Roman" w:hAnsi="Times New Roman" w:cs="Times New Roman"/>
              </w:rPr>
              <w:t>от</w:t>
            </w:r>
          </w:p>
        </w:tc>
        <w:tc>
          <w:tcPr>
            <w:tcW w:w="4438" w:type="dxa"/>
            <w:gridSpan w:val="6"/>
            <w:tcBorders>
              <w:top w:val="nil"/>
              <w:left w:val="nil"/>
              <w:bottom w:val="single" w:sz="4" w:space="0" w:color="auto"/>
              <w:right w:val="nil"/>
            </w:tcBorders>
          </w:tcPr>
          <w:p w:rsidR="00B9610E" w:rsidRPr="00C9070B" w:rsidRDefault="00B9610E">
            <w:pPr>
              <w:pStyle w:val="ConsPlusNormal"/>
              <w:rPr>
                <w:rFonts w:ascii="Times New Roman" w:hAnsi="Times New Roman" w:cs="Times New Roman"/>
              </w:rPr>
            </w:pPr>
          </w:p>
        </w:tc>
      </w:tr>
      <w:tr w:rsidR="00B9610E" w:rsidRPr="00C9070B">
        <w:tc>
          <w:tcPr>
            <w:tcW w:w="4025" w:type="dxa"/>
            <w:gridSpan w:val="2"/>
            <w:vMerge/>
            <w:tcBorders>
              <w:top w:val="nil"/>
              <w:left w:val="nil"/>
              <w:bottom w:val="nil"/>
              <w:right w:val="nil"/>
            </w:tcBorders>
          </w:tcPr>
          <w:p w:rsidR="00B9610E" w:rsidRPr="00C9070B" w:rsidRDefault="00B9610E">
            <w:pPr>
              <w:spacing w:after="1" w:line="0" w:lineRule="atLeast"/>
            </w:pPr>
          </w:p>
        </w:tc>
        <w:tc>
          <w:tcPr>
            <w:tcW w:w="4932" w:type="dxa"/>
            <w:gridSpan w:val="8"/>
            <w:tcBorders>
              <w:top w:val="nil"/>
              <w:left w:val="nil"/>
              <w:bottom w:val="single" w:sz="4" w:space="0" w:color="auto"/>
              <w:right w:val="nil"/>
            </w:tcBorders>
          </w:tcPr>
          <w:p w:rsidR="00B9610E" w:rsidRPr="00C9070B" w:rsidRDefault="00B9610E">
            <w:pPr>
              <w:pStyle w:val="ConsPlusNormal"/>
              <w:rPr>
                <w:rFonts w:ascii="Times New Roman" w:hAnsi="Times New Roman" w:cs="Times New Roman"/>
              </w:rPr>
            </w:pPr>
          </w:p>
        </w:tc>
      </w:tr>
      <w:tr w:rsidR="00B9610E" w:rsidRPr="00C9070B">
        <w:tblPrEx>
          <w:tblBorders>
            <w:insideH w:val="single" w:sz="4" w:space="0" w:color="auto"/>
          </w:tblBorders>
        </w:tblPrEx>
        <w:tc>
          <w:tcPr>
            <w:tcW w:w="4025" w:type="dxa"/>
            <w:gridSpan w:val="2"/>
            <w:vMerge/>
            <w:tcBorders>
              <w:top w:val="nil"/>
              <w:left w:val="nil"/>
              <w:bottom w:val="nil"/>
              <w:right w:val="nil"/>
            </w:tcBorders>
          </w:tcPr>
          <w:p w:rsidR="00B9610E" w:rsidRPr="00C9070B" w:rsidRDefault="00B9610E">
            <w:pPr>
              <w:spacing w:after="1" w:line="0" w:lineRule="atLeast"/>
            </w:pPr>
          </w:p>
        </w:tc>
        <w:tc>
          <w:tcPr>
            <w:tcW w:w="1288" w:type="dxa"/>
            <w:gridSpan w:val="4"/>
            <w:tcBorders>
              <w:top w:val="single" w:sz="4" w:space="0" w:color="auto"/>
              <w:left w:val="nil"/>
              <w:bottom w:val="nil"/>
              <w:right w:val="nil"/>
            </w:tcBorders>
          </w:tcPr>
          <w:p w:rsidR="00B9610E" w:rsidRPr="00C9070B" w:rsidRDefault="00B9610E">
            <w:pPr>
              <w:pStyle w:val="ConsPlusNormal"/>
              <w:rPr>
                <w:rFonts w:ascii="Times New Roman" w:hAnsi="Times New Roman" w:cs="Times New Roman"/>
              </w:rPr>
            </w:pPr>
            <w:r w:rsidRPr="00C9070B">
              <w:rPr>
                <w:rFonts w:ascii="Times New Roman" w:hAnsi="Times New Roman" w:cs="Times New Roman"/>
              </w:rPr>
              <w:t>категория</w:t>
            </w:r>
          </w:p>
        </w:tc>
        <w:tc>
          <w:tcPr>
            <w:tcW w:w="3644" w:type="dxa"/>
            <w:gridSpan w:val="4"/>
            <w:tcBorders>
              <w:top w:val="single" w:sz="4" w:space="0" w:color="auto"/>
              <w:left w:val="nil"/>
              <w:bottom w:val="single" w:sz="4" w:space="0" w:color="auto"/>
              <w:right w:val="nil"/>
            </w:tcBorders>
          </w:tcPr>
          <w:p w:rsidR="00B9610E" w:rsidRPr="00C9070B" w:rsidRDefault="00B9610E">
            <w:pPr>
              <w:pStyle w:val="ConsPlusNormal"/>
              <w:rPr>
                <w:rFonts w:ascii="Times New Roman" w:hAnsi="Times New Roman" w:cs="Times New Roman"/>
              </w:rPr>
            </w:pPr>
          </w:p>
        </w:tc>
      </w:tr>
      <w:tr w:rsidR="00B9610E" w:rsidRPr="00C9070B">
        <w:tc>
          <w:tcPr>
            <w:tcW w:w="4025" w:type="dxa"/>
            <w:gridSpan w:val="2"/>
            <w:vMerge/>
            <w:tcBorders>
              <w:top w:val="nil"/>
              <w:left w:val="nil"/>
              <w:bottom w:val="nil"/>
              <w:right w:val="nil"/>
            </w:tcBorders>
          </w:tcPr>
          <w:p w:rsidR="00B9610E" w:rsidRPr="00C9070B" w:rsidRDefault="00B9610E">
            <w:pPr>
              <w:spacing w:after="1" w:line="0" w:lineRule="atLeast"/>
            </w:pPr>
          </w:p>
        </w:tc>
        <w:tc>
          <w:tcPr>
            <w:tcW w:w="4932" w:type="dxa"/>
            <w:gridSpan w:val="8"/>
            <w:tcBorders>
              <w:top w:val="nil"/>
              <w:left w:val="nil"/>
              <w:bottom w:val="single" w:sz="4" w:space="0" w:color="auto"/>
              <w:right w:val="nil"/>
            </w:tcBorders>
          </w:tcPr>
          <w:p w:rsidR="00B9610E" w:rsidRPr="00C9070B" w:rsidRDefault="00B9610E">
            <w:pPr>
              <w:pStyle w:val="ConsPlusNormal"/>
              <w:rPr>
                <w:rFonts w:ascii="Times New Roman" w:hAnsi="Times New Roman" w:cs="Times New Roman"/>
              </w:rPr>
            </w:pPr>
          </w:p>
        </w:tc>
      </w:tr>
      <w:tr w:rsidR="00B9610E" w:rsidRPr="00C9070B">
        <w:tblPrEx>
          <w:tblBorders>
            <w:insideH w:val="single" w:sz="4" w:space="0" w:color="auto"/>
          </w:tblBorders>
        </w:tblPrEx>
        <w:tc>
          <w:tcPr>
            <w:tcW w:w="4025" w:type="dxa"/>
            <w:gridSpan w:val="2"/>
            <w:vMerge/>
            <w:tcBorders>
              <w:top w:val="nil"/>
              <w:left w:val="nil"/>
              <w:bottom w:val="nil"/>
              <w:right w:val="nil"/>
            </w:tcBorders>
          </w:tcPr>
          <w:p w:rsidR="00B9610E" w:rsidRPr="00C9070B" w:rsidRDefault="00B9610E">
            <w:pPr>
              <w:spacing w:after="1" w:line="0" w:lineRule="atLeast"/>
            </w:pPr>
          </w:p>
        </w:tc>
        <w:tc>
          <w:tcPr>
            <w:tcW w:w="1783" w:type="dxa"/>
            <w:gridSpan w:val="5"/>
            <w:tcBorders>
              <w:top w:val="single" w:sz="4" w:space="0" w:color="auto"/>
              <w:left w:val="nil"/>
              <w:bottom w:val="nil"/>
              <w:right w:val="nil"/>
            </w:tcBorders>
          </w:tcPr>
          <w:p w:rsidR="00B9610E" w:rsidRPr="00C9070B" w:rsidRDefault="00B9610E">
            <w:pPr>
              <w:pStyle w:val="ConsPlusNormal"/>
              <w:rPr>
                <w:rFonts w:ascii="Times New Roman" w:hAnsi="Times New Roman" w:cs="Times New Roman"/>
              </w:rPr>
            </w:pPr>
            <w:r w:rsidRPr="00C9070B">
              <w:rPr>
                <w:rFonts w:ascii="Times New Roman" w:hAnsi="Times New Roman" w:cs="Times New Roman"/>
              </w:rPr>
              <w:t>дата рождения</w:t>
            </w:r>
          </w:p>
        </w:tc>
        <w:tc>
          <w:tcPr>
            <w:tcW w:w="3149" w:type="dxa"/>
            <w:gridSpan w:val="3"/>
            <w:tcBorders>
              <w:top w:val="single" w:sz="4" w:space="0" w:color="auto"/>
              <w:left w:val="nil"/>
              <w:bottom w:val="single" w:sz="4" w:space="0" w:color="auto"/>
              <w:right w:val="nil"/>
            </w:tcBorders>
          </w:tcPr>
          <w:p w:rsidR="00B9610E" w:rsidRPr="00C9070B" w:rsidRDefault="00B9610E">
            <w:pPr>
              <w:pStyle w:val="ConsPlusNormal"/>
              <w:rPr>
                <w:rFonts w:ascii="Times New Roman" w:hAnsi="Times New Roman" w:cs="Times New Roman"/>
              </w:rPr>
            </w:pPr>
          </w:p>
        </w:tc>
      </w:tr>
      <w:tr w:rsidR="00B9610E" w:rsidRPr="00C9070B">
        <w:tc>
          <w:tcPr>
            <w:tcW w:w="4025" w:type="dxa"/>
            <w:gridSpan w:val="2"/>
            <w:vMerge/>
            <w:tcBorders>
              <w:top w:val="nil"/>
              <w:left w:val="nil"/>
              <w:bottom w:val="nil"/>
              <w:right w:val="nil"/>
            </w:tcBorders>
          </w:tcPr>
          <w:p w:rsidR="00B9610E" w:rsidRPr="00C9070B" w:rsidRDefault="00B9610E">
            <w:pPr>
              <w:spacing w:after="1" w:line="0" w:lineRule="atLeast"/>
            </w:pPr>
          </w:p>
        </w:tc>
        <w:tc>
          <w:tcPr>
            <w:tcW w:w="3522" w:type="dxa"/>
            <w:gridSpan w:val="6"/>
            <w:tcBorders>
              <w:top w:val="nil"/>
              <w:left w:val="nil"/>
              <w:bottom w:val="nil"/>
              <w:right w:val="nil"/>
            </w:tcBorders>
          </w:tcPr>
          <w:p w:rsidR="00B9610E" w:rsidRPr="00C9070B" w:rsidRDefault="00B9610E">
            <w:pPr>
              <w:pStyle w:val="ConsPlusNormal"/>
              <w:rPr>
                <w:rFonts w:ascii="Times New Roman" w:hAnsi="Times New Roman" w:cs="Times New Roman"/>
              </w:rPr>
            </w:pPr>
            <w:proofErr w:type="spellStart"/>
            <w:r w:rsidRPr="00C9070B">
              <w:rPr>
                <w:rFonts w:ascii="Times New Roman" w:hAnsi="Times New Roman" w:cs="Times New Roman"/>
              </w:rPr>
              <w:t>проживаю</w:t>
            </w:r>
            <w:proofErr w:type="gramStart"/>
            <w:r w:rsidRPr="00C9070B">
              <w:rPr>
                <w:rFonts w:ascii="Times New Roman" w:hAnsi="Times New Roman" w:cs="Times New Roman"/>
              </w:rPr>
              <w:t>щ</w:t>
            </w:r>
            <w:proofErr w:type="spellEnd"/>
            <w:r w:rsidRPr="00C9070B">
              <w:rPr>
                <w:rFonts w:ascii="Times New Roman" w:hAnsi="Times New Roman" w:cs="Times New Roman"/>
              </w:rPr>
              <w:t>(</w:t>
            </w:r>
            <w:proofErr w:type="gramEnd"/>
            <w:r w:rsidRPr="00C9070B">
              <w:rPr>
                <w:rFonts w:ascii="Times New Roman" w:hAnsi="Times New Roman" w:cs="Times New Roman"/>
              </w:rPr>
              <w:t>ей) его по адресу:</w:t>
            </w:r>
          </w:p>
        </w:tc>
        <w:tc>
          <w:tcPr>
            <w:tcW w:w="1410" w:type="dxa"/>
            <w:gridSpan w:val="2"/>
            <w:tcBorders>
              <w:top w:val="single" w:sz="4" w:space="0" w:color="auto"/>
              <w:left w:val="nil"/>
              <w:bottom w:val="single" w:sz="4" w:space="0" w:color="auto"/>
              <w:right w:val="nil"/>
            </w:tcBorders>
          </w:tcPr>
          <w:p w:rsidR="00B9610E" w:rsidRPr="00C9070B" w:rsidRDefault="00B9610E">
            <w:pPr>
              <w:pStyle w:val="ConsPlusNormal"/>
              <w:rPr>
                <w:rFonts w:ascii="Times New Roman" w:hAnsi="Times New Roman" w:cs="Times New Roman"/>
              </w:rPr>
            </w:pPr>
          </w:p>
        </w:tc>
      </w:tr>
      <w:tr w:rsidR="00B9610E" w:rsidRPr="00C9070B">
        <w:tc>
          <w:tcPr>
            <w:tcW w:w="4025" w:type="dxa"/>
            <w:gridSpan w:val="2"/>
            <w:vMerge/>
            <w:tcBorders>
              <w:top w:val="nil"/>
              <w:left w:val="nil"/>
              <w:bottom w:val="nil"/>
              <w:right w:val="nil"/>
            </w:tcBorders>
          </w:tcPr>
          <w:p w:rsidR="00B9610E" w:rsidRPr="00C9070B" w:rsidRDefault="00B9610E">
            <w:pPr>
              <w:spacing w:after="1" w:line="0" w:lineRule="atLeast"/>
            </w:pPr>
          </w:p>
        </w:tc>
        <w:tc>
          <w:tcPr>
            <w:tcW w:w="4932" w:type="dxa"/>
            <w:gridSpan w:val="8"/>
            <w:tcBorders>
              <w:top w:val="nil"/>
              <w:left w:val="nil"/>
              <w:bottom w:val="single" w:sz="4" w:space="0" w:color="auto"/>
              <w:right w:val="nil"/>
            </w:tcBorders>
          </w:tcPr>
          <w:p w:rsidR="00B9610E" w:rsidRPr="00C9070B" w:rsidRDefault="00B9610E">
            <w:pPr>
              <w:pStyle w:val="ConsPlusNormal"/>
              <w:rPr>
                <w:rFonts w:ascii="Times New Roman" w:hAnsi="Times New Roman" w:cs="Times New Roman"/>
              </w:rPr>
            </w:pPr>
          </w:p>
        </w:tc>
      </w:tr>
      <w:tr w:rsidR="00B9610E" w:rsidRPr="00C9070B">
        <w:tblPrEx>
          <w:tblBorders>
            <w:insideH w:val="single" w:sz="4" w:space="0" w:color="auto"/>
          </w:tblBorders>
        </w:tblPrEx>
        <w:tc>
          <w:tcPr>
            <w:tcW w:w="4025" w:type="dxa"/>
            <w:gridSpan w:val="2"/>
            <w:vMerge/>
            <w:tcBorders>
              <w:top w:val="nil"/>
              <w:left w:val="nil"/>
              <w:bottom w:val="nil"/>
              <w:right w:val="nil"/>
            </w:tcBorders>
          </w:tcPr>
          <w:p w:rsidR="00B9610E" w:rsidRPr="00C9070B" w:rsidRDefault="00B9610E">
            <w:pPr>
              <w:spacing w:after="1" w:line="0" w:lineRule="atLeast"/>
            </w:pPr>
          </w:p>
        </w:tc>
        <w:tc>
          <w:tcPr>
            <w:tcW w:w="4932" w:type="dxa"/>
            <w:gridSpan w:val="8"/>
            <w:tcBorders>
              <w:top w:val="single" w:sz="4" w:space="0" w:color="auto"/>
              <w:left w:val="nil"/>
              <w:bottom w:val="single" w:sz="4" w:space="0" w:color="auto"/>
              <w:right w:val="nil"/>
            </w:tcBorders>
          </w:tcPr>
          <w:p w:rsidR="00B9610E" w:rsidRPr="00C9070B" w:rsidRDefault="00B9610E">
            <w:pPr>
              <w:pStyle w:val="ConsPlusNormal"/>
              <w:rPr>
                <w:rFonts w:ascii="Times New Roman" w:hAnsi="Times New Roman" w:cs="Times New Roman"/>
              </w:rPr>
            </w:pPr>
          </w:p>
        </w:tc>
      </w:tr>
      <w:tr w:rsidR="00B9610E" w:rsidRPr="00C9070B">
        <w:tblPrEx>
          <w:tblBorders>
            <w:insideH w:val="single" w:sz="4" w:space="0" w:color="auto"/>
          </w:tblBorders>
        </w:tblPrEx>
        <w:tc>
          <w:tcPr>
            <w:tcW w:w="4025" w:type="dxa"/>
            <w:gridSpan w:val="2"/>
            <w:vMerge/>
            <w:tcBorders>
              <w:top w:val="nil"/>
              <w:left w:val="nil"/>
              <w:bottom w:val="nil"/>
              <w:right w:val="nil"/>
            </w:tcBorders>
          </w:tcPr>
          <w:p w:rsidR="00B9610E" w:rsidRPr="00C9070B" w:rsidRDefault="00B9610E">
            <w:pPr>
              <w:spacing w:after="1" w:line="0" w:lineRule="atLeast"/>
            </w:pPr>
          </w:p>
        </w:tc>
        <w:tc>
          <w:tcPr>
            <w:tcW w:w="644" w:type="dxa"/>
            <w:gridSpan w:val="3"/>
            <w:tcBorders>
              <w:top w:val="single" w:sz="4" w:space="0" w:color="auto"/>
              <w:left w:val="nil"/>
              <w:bottom w:val="nil"/>
              <w:right w:val="nil"/>
            </w:tcBorders>
          </w:tcPr>
          <w:p w:rsidR="00B9610E" w:rsidRPr="00C9070B" w:rsidRDefault="00B9610E">
            <w:pPr>
              <w:pStyle w:val="ConsPlusNormal"/>
              <w:rPr>
                <w:rFonts w:ascii="Times New Roman" w:hAnsi="Times New Roman" w:cs="Times New Roman"/>
              </w:rPr>
            </w:pPr>
            <w:r w:rsidRPr="00C9070B">
              <w:rPr>
                <w:rFonts w:ascii="Times New Roman" w:hAnsi="Times New Roman" w:cs="Times New Roman"/>
              </w:rPr>
              <w:t>тел.</w:t>
            </w:r>
          </w:p>
        </w:tc>
        <w:tc>
          <w:tcPr>
            <w:tcW w:w="4288" w:type="dxa"/>
            <w:gridSpan w:val="5"/>
            <w:tcBorders>
              <w:top w:val="single" w:sz="4" w:space="0" w:color="auto"/>
              <w:left w:val="nil"/>
              <w:bottom w:val="single" w:sz="4" w:space="0" w:color="auto"/>
              <w:right w:val="nil"/>
            </w:tcBorders>
          </w:tcPr>
          <w:p w:rsidR="00B9610E" w:rsidRPr="00C9070B" w:rsidRDefault="00B9610E">
            <w:pPr>
              <w:pStyle w:val="ConsPlusNormal"/>
              <w:rPr>
                <w:rFonts w:ascii="Times New Roman" w:hAnsi="Times New Roman" w:cs="Times New Roman"/>
              </w:rPr>
            </w:pPr>
          </w:p>
        </w:tc>
      </w:tr>
      <w:tr w:rsidR="00B9610E" w:rsidRPr="00C9070B">
        <w:tc>
          <w:tcPr>
            <w:tcW w:w="8957" w:type="dxa"/>
            <w:gridSpan w:val="10"/>
            <w:tcBorders>
              <w:top w:val="nil"/>
              <w:left w:val="nil"/>
              <w:bottom w:val="nil"/>
              <w:right w:val="nil"/>
            </w:tcBorders>
          </w:tcPr>
          <w:p w:rsidR="00B9610E" w:rsidRPr="00C9070B" w:rsidRDefault="00B9610E">
            <w:pPr>
              <w:pStyle w:val="ConsPlusNormal"/>
              <w:rPr>
                <w:rFonts w:ascii="Times New Roman" w:hAnsi="Times New Roman" w:cs="Times New Roman"/>
              </w:rPr>
            </w:pPr>
          </w:p>
        </w:tc>
      </w:tr>
      <w:tr w:rsidR="00B9610E" w:rsidRPr="00C9070B">
        <w:tc>
          <w:tcPr>
            <w:tcW w:w="8957" w:type="dxa"/>
            <w:gridSpan w:val="10"/>
            <w:tcBorders>
              <w:top w:val="nil"/>
              <w:left w:val="nil"/>
              <w:bottom w:val="nil"/>
              <w:right w:val="nil"/>
            </w:tcBorders>
          </w:tcPr>
          <w:p w:rsidR="00B9610E" w:rsidRPr="00C9070B" w:rsidRDefault="00B9610E">
            <w:pPr>
              <w:pStyle w:val="ConsPlusNormal"/>
              <w:jc w:val="center"/>
              <w:rPr>
                <w:rFonts w:ascii="Times New Roman" w:hAnsi="Times New Roman" w:cs="Times New Roman"/>
              </w:rPr>
            </w:pPr>
            <w:bookmarkStart w:id="5" w:name="P103"/>
            <w:bookmarkEnd w:id="5"/>
            <w:r w:rsidRPr="00C9070B">
              <w:rPr>
                <w:rFonts w:ascii="Times New Roman" w:hAnsi="Times New Roman" w:cs="Times New Roman"/>
              </w:rPr>
              <w:t>ЗАЯВЛЕНИЕ</w:t>
            </w:r>
          </w:p>
        </w:tc>
      </w:tr>
      <w:tr w:rsidR="00B9610E" w:rsidRPr="00C9070B">
        <w:tc>
          <w:tcPr>
            <w:tcW w:w="8957" w:type="dxa"/>
            <w:gridSpan w:val="10"/>
            <w:tcBorders>
              <w:top w:val="nil"/>
              <w:left w:val="nil"/>
              <w:bottom w:val="nil"/>
              <w:right w:val="nil"/>
            </w:tcBorders>
          </w:tcPr>
          <w:p w:rsidR="00B9610E" w:rsidRPr="00C9070B" w:rsidRDefault="00B9610E">
            <w:pPr>
              <w:pStyle w:val="ConsPlusNormal"/>
              <w:rPr>
                <w:rFonts w:ascii="Times New Roman" w:hAnsi="Times New Roman" w:cs="Times New Roman"/>
              </w:rPr>
            </w:pPr>
          </w:p>
        </w:tc>
      </w:tr>
      <w:tr w:rsidR="00B9610E" w:rsidRPr="00C9070B">
        <w:tc>
          <w:tcPr>
            <w:tcW w:w="8957" w:type="dxa"/>
            <w:gridSpan w:val="10"/>
            <w:tcBorders>
              <w:top w:val="nil"/>
              <w:left w:val="nil"/>
              <w:bottom w:val="nil"/>
              <w:right w:val="nil"/>
            </w:tcBorders>
          </w:tcPr>
          <w:p w:rsidR="00B9610E" w:rsidRPr="00C9070B" w:rsidRDefault="00B9610E" w:rsidP="004832A3">
            <w:pPr>
              <w:pStyle w:val="ConsPlusNormal"/>
              <w:ind w:firstLine="283"/>
              <w:jc w:val="both"/>
              <w:rPr>
                <w:rFonts w:ascii="Times New Roman" w:hAnsi="Times New Roman" w:cs="Times New Roman"/>
              </w:rPr>
            </w:pPr>
            <w:proofErr w:type="gramStart"/>
            <w:r w:rsidRPr="00C9070B">
              <w:rPr>
                <w:rFonts w:ascii="Times New Roman" w:hAnsi="Times New Roman" w:cs="Times New Roman"/>
              </w:rPr>
              <w:t xml:space="preserve">Прошу предоставить мне дополнительную меру социальной поддержки и включить в списки на установку автономных пожарных дымовых извещателей </w:t>
            </w:r>
            <w:r w:rsidRPr="004832A3">
              <w:rPr>
                <w:rFonts w:ascii="Times New Roman" w:hAnsi="Times New Roman" w:cs="Times New Roman"/>
              </w:rPr>
              <w:t>(многодетная семья, семья с детьми, находящаяся в социально опасным положении)</w:t>
            </w:r>
            <w:r w:rsidRPr="00C9070B">
              <w:rPr>
                <w:rFonts w:ascii="Times New Roman" w:hAnsi="Times New Roman" w:cs="Times New Roman"/>
              </w:rPr>
              <w:t xml:space="preserve"> и установить их по адресу:</w:t>
            </w:r>
            <w:proofErr w:type="gramEnd"/>
          </w:p>
        </w:tc>
      </w:tr>
      <w:tr w:rsidR="00B9610E" w:rsidRPr="00C9070B">
        <w:tc>
          <w:tcPr>
            <w:tcW w:w="8957" w:type="dxa"/>
            <w:gridSpan w:val="10"/>
            <w:tcBorders>
              <w:top w:val="nil"/>
              <w:left w:val="nil"/>
              <w:bottom w:val="single" w:sz="4" w:space="0" w:color="auto"/>
              <w:right w:val="nil"/>
            </w:tcBorders>
          </w:tcPr>
          <w:p w:rsidR="00B9610E" w:rsidRPr="00C9070B" w:rsidRDefault="00B9610E">
            <w:pPr>
              <w:pStyle w:val="ConsPlusNormal"/>
              <w:rPr>
                <w:rFonts w:ascii="Times New Roman" w:hAnsi="Times New Roman" w:cs="Times New Roman"/>
              </w:rPr>
            </w:pPr>
          </w:p>
        </w:tc>
      </w:tr>
      <w:tr w:rsidR="00B9610E" w:rsidRPr="00C9070B">
        <w:tc>
          <w:tcPr>
            <w:tcW w:w="8957" w:type="dxa"/>
            <w:gridSpan w:val="10"/>
            <w:tcBorders>
              <w:top w:val="single" w:sz="4" w:space="0" w:color="auto"/>
              <w:left w:val="nil"/>
              <w:bottom w:val="nil"/>
              <w:right w:val="nil"/>
            </w:tcBorders>
          </w:tcPr>
          <w:p w:rsidR="004832A3" w:rsidRPr="004832A3" w:rsidRDefault="00B9610E" w:rsidP="004832A3">
            <w:pPr>
              <w:pStyle w:val="ConsPlusNormal"/>
              <w:jc w:val="both"/>
              <w:rPr>
                <w:rFonts w:ascii="Times New Roman" w:hAnsi="Times New Roman" w:cs="Times New Roman"/>
              </w:rPr>
            </w:pPr>
            <w:r w:rsidRPr="004832A3">
              <w:rPr>
                <w:rFonts w:ascii="Times New Roman" w:hAnsi="Times New Roman" w:cs="Times New Roman"/>
              </w:rPr>
              <w:t xml:space="preserve">Приложение: документы в соответствии с </w:t>
            </w:r>
            <w:hyperlink w:anchor="P56" w:history="1">
              <w:r w:rsidRPr="004832A3">
                <w:rPr>
                  <w:rFonts w:ascii="Times New Roman" w:hAnsi="Times New Roman" w:cs="Times New Roman"/>
                  <w:color w:val="0000FF"/>
                </w:rPr>
                <w:t>п. 12</w:t>
              </w:r>
            </w:hyperlink>
            <w:r w:rsidRPr="004832A3">
              <w:rPr>
                <w:rFonts w:ascii="Times New Roman" w:hAnsi="Times New Roman" w:cs="Times New Roman"/>
              </w:rPr>
              <w:t xml:space="preserve"> к </w:t>
            </w:r>
            <w:r w:rsidR="004832A3" w:rsidRPr="004832A3">
              <w:rPr>
                <w:rFonts w:ascii="Times New Roman" w:hAnsi="Times New Roman" w:cs="Times New Roman"/>
              </w:rPr>
              <w:t xml:space="preserve">Порядку оказания дополнительной меры социальной поддержки в виде обеспечения автономными пожарными дымовыми </w:t>
            </w:r>
            <w:proofErr w:type="spellStart"/>
            <w:r w:rsidR="004832A3" w:rsidRPr="004832A3">
              <w:rPr>
                <w:rFonts w:ascii="Times New Roman" w:hAnsi="Times New Roman" w:cs="Times New Roman"/>
              </w:rPr>
              <w:t>извещателями</w:t>
            </w:r>
            <w:proofErr w:type="spellEnd"/>
            <w:r w:rsidR="004832A3" w:rsidRPr="004832A3">
              <w:rPr>
                <w:rFonts w:ascii="Times New Roman" w:hAnsi="Times New Roman" w:cs="Times New Roman"/>
              </w:rPr>
              <w:t xml:space="preserve"> многодетных семей, а также семей</w:t>
            </w:r>
            <w:r w:rsidR="00CF468D">
              <w:rPr>
                <w:rFonts w:ascii="Times New Roman" w:hAnsi="Times New Roman" w:cs="Times New Roman"/>
              </w:rPr>
              <w:t xml:space="preserve"> </w:t>
            </w:r>
            <w:r w:rsidR="004832A3" w:rsidRPr="004832A3">
              <w:rPr>
                <w:rFonts w:ascii="Times New Roman" w:hAnsi="Times New Roman" w:cs="Times New Roman"/>
              </w:rPr>
              <w:t>с детьми, находящихся в социально опасном положении</w:t>
            </w:r>
          </w:p>
          <w:p w:rsidR="00B9610E" w:rsidRPr="00C9070B" w:rsidRDefault="00B9610E" w:rsidP="004832A3">
            <w:pPr>
              <w:pStyle w:val="ConsPlusNormal"/>
              <w:rPr>
                <w:rFonts w:ascii="Times New Roman" w:hAnsi="Times New Roman" w:cs="Times New Roman"/>
              </w:rPr>
            </w:pPr>
          </w:p>
        </w:tc>
      </w:tr>
      <w:tr w:rsidR="00B9610E" w:rsidRPr="00C9070B">
        <w:tc>
          <w:tcPr>
            <w:tcW w:w="4025" w:type="dxa"/>
            <w:gridSpan w:val="2"/>
            <w:tcBorders>
              <w:top w:val="nil"/>
              <w:left w:val="nil"/>
              <w:bottom w:val="nil"/>
              <w:right w:val="nil"/>
            </w:tcBorders>
          </w:tcPr>
          <w:p w:rsidR="00B9610E" w:rsidRPr="00C9070B" w:rsidRDefault="00B9610E">
            <w:pPr>
              <w:pStyle w:val="ConsPlusNormal"/>
              <w:rPr>
                <w:rFonts w:ascii="Times New Roman" w:hAnsi="Times New Roman" w:cs="Times New Roman"/>
              </w:rPr>
            </w:pPr>
          </w:p>
        </w:tc>
        <w:tc>
          <w:tcPr>
            <w:tcW w:w="4932" w:type="dxa"/>
            <w:gridSpan w:val="8"/>
            <w:tcBorders>
              <w:top w:val="nil"/>
              <w:left w:val="nil"/>
              <w:bottom w:val="nil"/>
              <w:right w:val="nil"/>
            </w:tcBorders>
          </w:tcPr>
          <w:p w:rsidR="00B9610E" w:rsidRPr="00C9070B" w:rsidRDefault="00B9610E">
            <w:pPr>
              <w:pStyle w:val="ConsPlusNormal"/>
              <w:rPr>
                <w:rFonts w:ascii="Times New Roman" w:hAnsi="Times New Roman" w:cs="Times New Roman"/>
              </w:rPr>
            </w:pPr>
          </w:p>
        </w:tc>
      </w:tr>
      <w:tr w:rsidR="00B9610E" w:rsidRPr="00C9070B">
        <w:tc>
          <w:tcPr>
            <w:tcW w:w="1156" w:type="dxa"/>
            <w:tcBorders>
              <w:top w:val="nil"/>
              <w:left w:val="nil"/>
              <w:bottom w:val="nil"/>
              <w:right w:val="nil"/>
            </w:tcBorders>
          </w:tcPr>
          <w:p w:rsidR="00B9610E" w:rsidRPr="00C9070B" w:rsidRDefault="00B9610E">
            <w:pPr>
              <w:pStyle w:val="ConsPlusNormal"/>
              <w:jc w:val="both"/>
              <w:rPr>
                <w:rFonts w:ascii="Times New Roman" w:hAnsi="Times New Roman" w:cs="Times New Roman"/>
              </w:rPr>
            </w:pPr>
            <w:r w:rsidRPr="00C9070B">
              <w:rPr>
                <w:rFonts w:ascii="Times New Roman" w:hAnsi="Times New Roman" w:cs="Times New Roman"/>
              </w:rPr>
              <w:t>Подпись</w:t>
            </w:r>
          </w:p>
        </w:tc>
        <w:tc>
          <w:tcPr>
            <w:tcW w:w="2869" w:type="dxa"/>
            <w:tcBorders>
              <w:top w:val="nil"/>
              <w:left w:val="nil"/>
              <w:bottom w:val="single" w:sz="4" w:space="0" w:color="auto"/>
              <w:right w:val="nil"/>
            </w:tcBorders>
          </w:tcPr>
          <w:p w:rsidR="00B9610E" w:rsidRPr="00C9070B" w:rsidRDefault="00B9610E">
            <w:pPr>
              <w:pStyle w:val="ConsPlusNormal"/>
              <w:rPr>
                <w:rFonts w:ascii="Times New Roman" w:hAnsi="Times New Roman" w:cs="Times New Roman"/>
              </w:rPr>
            </w:pPr>
          </w:p>
        </w:tc>
        <w:tc>
          <w:tcPr>
            <w:tcW w:w="359" w:type="dxa"/>
            <w:tcBorders>
              <w:top w:val="nil"/>
              <w:left w:val="nil"/>
              <w:bottom w:val="nil"/>
              <w:right w:val="nil"/>
            </w:tcBorders>
          </w:tcPr>
          <w:p w:rsidR="00B9610E" w:rsidRPr="00C9070B" w:rsidRDefault="00B9610E">
            <w:pPr>
              <w:pStyle w:val="ConsPlusNormal"/>
              <w:rPr>
                <w:rFonts w:ascii="Times New Roman" w:hAnsi="Times New Roman" w:cs="Times New Roman"/>
              </w:rPr>
            </w:pPr>
          </w:p>
        </w:tc>
        <w:tc>
          <w:tcPr>
            <w:tcW w:w="3343" w:type="dxa"/>
            <w:gridSpan w:val="6"/>
            <w:tcBorders>
              <w:top w:val="nil"/>
              <w:left w:val="nil"/>
              <w:bottom w:val="single" w:sz="4" w:space="0" w:color="auto"/>
              <w:right w:val="nil"/>
            </w:tcBorders>
          </w:tcPr>
          <w:p w:rsidR="00B9610E" w:rsidRPr="00C9070B" w:rsidRDefault="00B9610E">
            <w:pPr>
              <w:pStyle w:val="ConsPlusNormal"/>
              <w:rPr>
                <w:rFonts w:ascii="Times New Roman" w:hAnsi="Times New Roman" w:cs="Times New Roman"/>
              </w:rPr>
            </w:pPr>
          </w:p>
        </w:tc>
        <w:tc>
          <w:tcPr>
            <w:tcW w:w="1230" w:type="dxa"/>
            <w:tcBorders>
              <w:top w:val="nil"/>
              <w:left w:val="nil"/>
              <w:bottom w:val="nil"/>
              <w:right w:val="nil"/>
            </w:tcBorders>
          </w:tcPr>
          <w:p w:rsidR="00B9610E" w:rsidRPr="00C9070B" w:rsidRDefault="00B9610E">
            <w:pPr>
              <w:pStyle w:val="ConsPlusNormal"/>
              <w:jc w:val="both"/>
              <w:rPr>
                <w:rFonts w:ascii="Times New Roman" w:hAnsi="Times New Roman" w:cs="Times New Roman"/>
              </w:rPr>
            </w:pPr>
            <w:r w:rsidRPr="00C9070B">
              <w:rPr>
                <w:rFonts w:ascii="Times New Roman" w:hAnsi="Times New Roman" w:cs="Times New Roman"/>
              </w:rPr>
              <w:t>(дата)</w:t>
            </w:r>
          </w:p>
        </w:tc>
      </w:tr>
    </w:tbl>
    <w:p w:rsidR="00B9610E" w:rsidRPr="00C9070B" w:rsidRDefault="00B9610E">
      <w:pPr>
        <w:pStyle w:val="ConsPlusNormal"/>
        <w:jc w:val="both"/>
        <w:rPr>
          <w:rFonts w:ascii="Times New Roman" w:hAnsi="Times New Roman" w:cs="Times New Roman"/>
        </w:rPr>
      </w:pPr>
    </w:p>
    <w:p w:rsidR="00B9610E" w:rsidRPr="00C9070B" w:rsidRDefault="00B9610E">
      <w:pPr>
        <w:pStyle w:val="ConsPlusNormal"/>
        <w:jc w:val="both"/>
        <w:rPr>
          <w:rFonts w:ascii="Times New Roman" w:hAnsi="Times New Roman" w:cs="Times New Roman"/>
        </w:rPr>
      </w:pPr>
    </w:p>
    <w:p w:rsidR="00B9610E" w:rsidRPr="00C9070B" w:rsidRDefault="00B9610E">
      <w:pPr>
        <w:pStyle w:val="ConsPlusNormal"/>
        <w:jc w:val="both"/>
        <w:rPr>
          <w:rFonts w:ascii="Times New Roman" w:hAnsi="Times New Roman" w:cs="Times New Roman"/>
        </w:rPr>
      </w:pPr>
    </w:p>
    <w:p w:rsidR="00B9610E" w:rsidRPr="00C9070B" w:rsidRDefault="00B9610E">
      <w:pPr>
        <w:pStyle w:val="ConsPlusNormal"/>
        <w:jc w:val="both"/>
        <w:rPr>
          <w:rFonts w:ascii="Times New Roman" w:hAnsi="Times New Roman" w:cs="Times New Roman"/>
        </w:rPr>
      </w:pPr>
    </w:p>
    <w:p w:rsidR="00B9610E" w:rsidRPr="00C9070B" w:rsidRDefault="00B9610E">
      <w:pPr>
        <w:pStyle w:val="ConsPlusNormal"/>
        <w:jc w:val="both"/>
        <w:rPr>
          <w:rFonts w:ascii="Times New Roman" w:hAnsi="Times New Roman" w:cs="Times New Roman"/>
        </w:rPr>
      </w:pPr>
    </w:p>
    <w:p w:rsidR="00B9610E" w:rsidRPr="00C9070B" w:rsidRDefault="00B9610E">
      <w:pPr>
        <w:pStyle w:val="ConsPlusNormal"/>
        <w:jc w:val="right"/>
        <w:outlineLvl w:val="1"/>
        <w:rPr>
          <w:rFonts w:ascii="Times New Roman" w:hAnsi="Times New Roman" w:cs="Times New Roman"/>
        </w:rPr>
      </w:pPr>
      <w:r w:rsidRPr="00C9070B">
        <w:rPr>
          <w:rFonts w:ascii="Times New Roman" w:hAnsi="Times New Roman" w:cs="Times New Roman"/>
        </w:rPr>
        <w:t xml:space="preserve">Приложение </w:t>
      </w:r>
      <w:r w:rsidR="004832A3">
        <w:rPr>
          <w:rFonts w:ascii="Times New Roman" w:hAnsi="Times New Roman" w:cs="Times New Roman"/>
        </w:rPr>
        <w:t>№</w:t>
      </w:r>
      <w:r w:rsidRPr="00C9070B">
        <w:rPr>
          <w:rFonts w:ascii="Times New Roman" w:hAnsi="Times New Roman" w:cs="Times New Roman"/>
        </w:rPr>
        <w:t xml:space="preserve"> 2</w:t>
      </w:r>
    </w:p>
    <w:p w:rsidR="004832A3" w:rsidRPr="004832A3" w:rsidRDefault="00B9610E" w:rsidP="004832A3">
      <w:pPr>
        <w:pStyle w:val="ConsPlusNormal"/>
        <w:jc w:val="right"/>
        <w:rPr>
          <w:rFonts w:ascii="Times New Roman" w:hAnsi="Times New Roman" w:cs="Times New Roman"/>
        </w:rPr>
      </w:pPr>
      <w:r w:rsidRPr="00C9070B">
        <w:rPr>
          <w:rFonts w:ascii="Times New Roman" w:hAnsi="Times New Roman" w:cs="Times New Roman"/>
        </w:rPr>
        <w:t xml:space="preserve">к </w:t>
      </w:r>
      <w:r w:rsidR="004832A3">
        <w:rPr>
          <w:rFonts w:ascii="Times New Roman" w:hAnsi="Times New Roman" w:cs="Times New Roman"/>
        </w:rPr>
        <w:t>Порядку</w:t>
      </w:r>
    </w:p>
    <w:p w:rsidR="004832A3" w:rsidRPr="004832A3" w:rsidRDefault="004832A3" w:rsidP="004832A3">
      <w:pPr>
        <w:pStyle w:val="ConsPlusNormal"/>
        <w:jc w:val="right"/>
        <w:rPr>
          <w:rFonts w:ascii="Times New Roman" w:hAnsi="Times New Roman" w:cs="Times New Roman"/>
        </w:rPr>
      </w:pPr>
      <w:r w:rsidRPr="004832A3">
        <w:rPr>
          <w:rFonts w:ascii="Times New Roman" w:hAnsi="Times New Roman" w:cs="Times New Roman"/>
        </w:rPr>
        <w:t>оказания дополнительной меры социальной поддержки в виде</w:t>
      </w:r>
    </w:p>
    <w:p w:rsidR="004832A3" w:rsidRPr="004832A3" w:rsidRDefault="004832A3" w:rsidP="004832A3">
      <w:pPr>
        <w:pStyle w:val="ConsPlusNormal"/>
        <w:jc w:val="right"/>
        <w:rPr>
          <w:rFonts w:ascii="Times New Roman" w:hAnsi="Times New Roman" w:cs="Times New Roman"/>
        </w:rPr>
      </w:pPr>
      <w:r w:rsidRPr="004832A3">
        <w:rPr>
          <w:rFonts w:ascii="Times New Roman" w:hAnsi="Times New Roman" w:cs="Times New Roman"/>
        </w:rPr>
        <w:t xml:space="preserve">обеспечения автономными пожарными дымовыми </w:t>
      </w:r>
      <w:proofErr w:type="spellStart"/>
      <w:r w:rsidRPr="004832A3">
        <w:rPr>
          <w:rFonts w:ascii="Times New Roman" w:hAnsi="Times New Roman" w:cs="Times New Roman"/>
        </w:rPr>
        <w:t>извещателями</w:t>
      </w:r>
      <w:proofErr w:type="spellEnd"/>
    </w:p>
    <w:p w:rsidR="004832A3" w:rsidRPr="004832A3" w:rsidRDefault="004832A3" w:rsidP="004832A3">
      <w:pPr>
        <w:pStyle w:val="ConsPlusNormal"/>
        <w:jc w:val="right"/>
        <w:rPr>
          <w:rFonts w:ascii="Times New Roman" w:hAnsi="Times New Roman" w:cs="Times New Roman"/>
        </w:rPr>
      </w:pPr>
      <w:r w:rsidRPr="004832A3">
        <w:rPr>
          <w:rFonts w:ascii="Times New Roman" w:hAnsi="Times New Roman" w:cs="Times New Roman"/>
        </w:rPr>
        <w:t>многодетных семей, а также семей</w:t>
      </w:r>
    </w:p>
    <w:p w:rsidR="004832A3" w:rsidRPr="00C9070B" w:rsidRDefault="004832A3" w:rsidP="004832A3">
      <w:pPr>
        <w:pStyle w:val="ConsPlusNormal"/>
        <w:jc w:val="right"/>
        <w:rPr>
          <w:rFonts w:ascii="Times New Roman" w:hAnsi="Times New Roman" w:cs="Times New Roman"/>
        </w:rPr>
      </w:pPr>
      <w:r w:rsidRPr="004832A3">
        <w:rPr>
          <w:rFonts w:ascii="Times New Roman" w:hAnsi="Times New Roman" w:cs="Times New Roman"/>
        </w:rPr>
        <w:t xml:space="preserve">с детьми, </w:t>
      </w:r>
      <w:proofErr w:type="gramStart"/>
      <w:r w:rsidRPr="004832A3">
        <w:rPr>
          <w:rFonts w:ascii="Times New Roman" w:hAnsi="Times New Roman" w:cs="Times New Roman"/>
        </w:rPr>
        <w:t>находящихся</w:t>
      </w:r>
      <w:proofErr w:type="gramEnd"/>
      <w:r w:rsidRPr="004832A3">
        <w:rPr>
          <w:rFonts w:ascii="Times New Roman" w:hAnsi="Times New Roman" w:cs="Times New Roman"/>
        </w:rPr>
        <w:t xml:space="preserve"> в социально опасном положении</w:t>
      </w:r>
    </w:p>
    <w:p w:rsidR="00B9610E" w:rsidRPr="00C9070B" w:rsidRDefault="00B9610E" w:rsidP="004832A3">
      <w:pPr>
        <w:pStyle w:val="ConsPlusNormal"/>
        <w:jc w:val="right"/>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B9610E" w:rsidRPr="00C9070B">
        <w:tc>
          <w:tcPr>
            <w:tcW w:w="4535" w:type="dxa"/>
            <w:tcBorders>
              <w:top w:val="nil"/>
              <w:left w:val="nil"/>
              <w:bottom w:val="nil"/>
              <w:right w:val="nil"/>
            </w:tcBorders>
          </w:tcPr>
          <w:p w:rsidR="00B9610E" w:rsidRPr="00C9070B" w:rsidRDefault="00B9610E">
            <w:pPr>
              <w:pStyle w:val="ConsPlusNormal"/>
              <w:rPr>
                <w:rFonts w:ascii="Times New Roman" w:hAnsi="Times New Roman" w:cs="Times New Roman"/>
              </w:rPr>
            </w:pPr>
          </w:p>
        </w:tc>
        <w:tc>
          <w:tcPr>
            <w:tcW w:w="4535" w:type="dxa"/>
            <w:tcBorders>
              <w:top w:val="nil"/>
              <w:left w:val="nil"/>
              <w:bottom w:val="nil"/>
              <w:right w:val="nil"/>
            </w:tcBorders>
          </w:tcPr>
          <w:p w:rsidR="00B9610E" w:rsidRPr="00C9070B" w:rsidRDefault="00B9610E">
            <w:pPr>
              <w:pStyle w:val="ConsPlusNormal"/>
              <w:rPr>
                <w:rFonts w:ascii="Times New Roman" w:hAnsi="Times New Roman" w:cs="Times New Roman"/>
              </w:rPr>
            </w:pPr>
            <w:r w:rsidRPr="00C9070B">
              <w:rPr>
                <w:rFonts w:ascii="Times New Roman" w:hAnsi="Times New Roman" w:cs="Times New Roman"/>
              </w:rPr>
              <w:t>УТВЕРЖДАЮ</w:t>
            </w:r>
          </w:p>
          <w:p w:rsidR="00B9610E" w:rsidRPr="00C9070B" w:rsidRDefault="00B9610E">
            <w:pPr>
              <w:pStyle w:val="ConsPlusNormal"/>
              <w:rPr>
                <w:rFonts w:ascii="Times New Roman" w:hAnsi="Times New Roman" w:cs="Times New Roman"/>
              </w:rPr>
            </w:pPr>
            <w:r w:rsidRPr="00C9070B">
              <w:rPr>
                <w:rFonts w:ascii="Times New Roman" w:hAnsi="Times New Roman" w:cs="Times New Roman"/>
              </w:rPr>
              <w:t>Глава</w:t>
            </w:r>
          </w:p>
          <w:p w:rsidR="00B9610E" w:rsidRPr="00C9070B" w:rsidRDefault="004832A3">
            <w:pPr>
              <w:pStyle w:val="ConsPlusNormal"/>
              <w:rPr>
                <w:rFonts w:ascii="Times New Roman" w:hAnsi="Times New Roman" w:cs="Times New Roman"/>
              </w:rPr>
            </w:pPr>
            <w:r>
              <w:rPr>
                <w:rFonts w:ascii="Times New Roman" w:hAnsi="Times New Roman" w:cs="Times New Roman"/>
              </w:rPr>
              <w:t>муниципального района Безенчукский</w:t>
            </w:r>
          </w:p>
          <w:p w:rsidR="00B9610E" w:rsidRPr="00C9070B" w:rsidRDefault="00B9610E">
            <w:pPr>
              <w:pStyle w:val="ConsPlusNormal"/>
              <w:rPr>
                <w:rFonts w:ascii="Times New Roman" w:hAnsi="Times New Roman" w:cs="Times New Roman"/>
              </w:rPr>
            </w:pPr>
            <w:r w:rsidRPr="00C9070B">
              <w:rPr>
                <w:rFonts w:ascii="Times New Roman" w:hAnsi="Times New Roman" w:cs="Times New Roman"/>
              </w:rPr>
              <w:t>______________ _________________</w:t>
            </w:r>
          </w:p>
          <w:p w:rsidR="00B9610E" w:rsidRPr="00C9070B" w:rsidRDefault="00B9610E">
            <w:pPr>
              <w:pStyle w:val="ConsPlusNormal"/>
              <w:rPr>
                <w:rFonts w:ascii="Times New Roman" w:hAnsi="Times New Roman" w:cs="Times New Roman"/>
              </w:rPr>
            </w:pPr>
            <w:r w:rsidRPr="00C9070B">
              <w:rPr>
                <w:rFonts w:ascii="Times New Roman" w:hAnsi="Times New Roman" w:cs="Times New Roman"/>
              </w:rPr>
              <w:t>"___"____________ ______</w:t>
            </w:r>
            <w:proofErr w:type="gramStart"/>
            <w:r w:rsidRPr="00C9070B">
              <w:rPr>
                <w:rFonts w:ascii="Times New Roman" w:hAnsi="Times New Roman" w:cs="Times New Roman"/>
              </w:rPr>
              <w:t>г</w:t>
            </w:r>
            <w:proofErr w:type="gramEnd"/>
            <w:r w:rsidRPr="00C9070B">
              <w:rPr>
                <w:rFonts w:ascii="Times New Roman" w:hAnsi="Times New Roman" w:cs="Times New Roman"/>
              </w:rPr>
              <w:t>.</w:t>
            </w:r>
          </w:p>
        </w:tc>
      </w:tr>
      <w:tr w:rsidR="00B9610E" w:rsidRPr="00C9070B">
        <w:tc>
          <w:tcPr>
            <w:tcW w:w="4535" w:type="dxa"/>
            <w:tcBorders>
              <w:top w:val="nil"/>
              <w:left w:val="nil"/>
              <w:bottom w:val="nil"/>
              <w:right w:val="nil"/>
            </w:tcBorders>
          </w:tcPr>
          <w:p w:rsidR="00B9610E" w:rsidRPr="00C9070B" w:rsidRDefault="00B9610E">
            <w:pPr>
              <w:pStyle w:val="ConsPlusNormal"/>
              <w:rPr>
                <w:rFonts w:ascii="Times New Roman" w:hAnsi="Times New Roman" w:cs="Times New Roman"/>
              </w:rPr>
            </w:pPr>
          </w:p>
        </w:tc>
        <w:tc>
          <w:tcPr>
            <w:tcW w:w="4535" w:type="dxa"/>
            <w:tcBorders>
              <w:top w:val="nil"/>
              <w:left w:val="nil"/>
              <w:bottom w:val="nil"/>
              <w:right w:val="nil"/>
            </w:tcBorders>
          </w:tcPr>
          <w:p w:rsidR="00B9610E" w:rsidRPr="00C9070B" w:rsidRDefault="00B9610E">
            <w:pPr>
              <w:pStyle w:val="ConsPlusNormal"/>
              <w:rPr>
                <w:rFonts w:ascii="Times New Roman" w:hAnsi="Times New Roman" w:cs="Times New Roman"/>
              </w:rPr>
            </w:pPr>
          </w:p>
        </w:tc>
      </w:tr>
      <w:tr w:rsidR="00B9610E" w:rsidRPr="00C9070B">
        <w:tc>
          <w:tcPr>
            <w:tcW w:w="9070" w:type="dxa"/>
            <w:gridSpan w:val="2"/>
            <w:tcBorders>
              <w:top w:val="nil"/>
              <w:left w:val="nil"/>
              <w:bottom w:val="nil"/>
              <w:right w:val="nil"/>
            </w:tcBorders>
          </w:tcPr>
          <w:p w:rsidR="00B9610E" w:rsidRPr="00C9070B" w:rsidRDefault="00B9610E">
            <w:pPr>
              <w:pStyle w:val="ConsPlusNormal"/>
              <w:jc w:val="center"/>
              <w:rPr>
                <w:rFonts w:ascii="Times New Roman" w:hAnsi="Times New Roman" w:cs="Times New Roman"/>
              </w:rPr>
            </w:pPr>
            <w:bookmarkStart w:id="6" w:name="P136"/>
            <w:bookmarkEnd w:id="6"/>
            <w:r w:rsidRPr="00C9070B">
              <w:rPr>
                <w:rFonts w:ascii="Times New Roman" w:hAnsi="Times New Roman" w:cs="Times New Roman"/>
              </w:rPr>
              <w:t>Перечень жилых помещений (адресов),</w:t>
            </w:r>
          </w:p>
          <w:p w:rsidR="00B9610E" w:rsidRPr="00C9070B" w:rsidRDefault="00B9610E">
            <w:pPr>
              <w:pStyle w:val="ConsPlusNormal"/>
              <w:jc w:val="center"/>
              <w:rPr>
                <w:rFonts w:ascii="Times New Roman" w:hAnsi="Times New Roman" w:cs="Times New Roman"/>
              </w:rPr>
            </w:pPr>
            <w:r w:rsidRPr="00C9070B">
              <w:rPr>
                <w:rFonts w:ascii="Times New Roman" w:hAnsi="Times New Roman" w:cs="Times New Roman"/>
              </w:rPr>
              <w:t>в которых проживают получатели дополнительной меры и подлежащих оборудованию АПДИ</w:t>
            </w:r>
          </w:p>
        </w:tc>
      </w:tr>
    </w:tbl>
    <w:p w:rsidR="00B9610E" w:rsidRPr="00C9070B" w:rsidRDefault="00B9610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75"/>
        <w:gridCol w:w="3828"/>
        <w:gridCol w:w="2674"/>
        <w:gridCol w:w="1871"/>
      </w:tblGrid>
      <w:tr w:rsidR="00B9610E" w:rsidRPr="00C9070B">
        <w:tc>
          <w:tcPr>
            <w:tcW w:w="675" w:type="dxa"/>
          </w:tcPr>
          <w:p w:rsidR="00B9610E" w:rsidRPr="00C9070B" w:rsidRDefault="00B9610E">
            <w:pPr>
              <w:pStyle w:val="ConsPlusNormal"/>
              <w:jc w:val="center"/>
              <w:rPr>
                <w:rFonts w:ascii="Times New Roman" w:hAnsi="Times New Roman" w:cs="Times New Roman"/>
              </w:rPr>
            </w:pPr>
            <w:r w:rsidRPr="00C9070B">
              <w:rPr>
                <w:rFonts w:ascii="Times New Roman" w:hAnsi="Times New Roman" w:cs="Times New Roman"/>
              </w:rPr>
              <w:t xml:space="preserve">N </w:t>
            </w:r>
            <w:proofErr w:type="gramStart"/>
            <w:r w:rsidRPr="00C9070B">
              <w:rPr>
                <w:rFonts w:ascii="Times New Roman" w:hAnsi="Times New Roman" w:cs="Times New Roman"/>
              </w:rPr>
              <w:t>п</w:t>
            </w:r>
            <w:proofErr w:type="gramEnd"/>
            <w:r w:rsidRPr="00C9070B">
              <w:rPr>
                <w:rFonts w:ascii="Times New Roman" w:hAnsi="Times New Roman" w:cs="Times New Roman"/>
              </w:rPr>
              <w:t>/п</w:t>
            </w:r>
          </w:p>
        </w:tc>
        <w:tc>
          <w:tcPr>
            <w:tcW w:w="3828" w:type="dxa"/>
          </w:tcPr>
          <w:p w:rsidR="00B9610E" w:rsidRPr="00C9070B" w:rsidRDefault="00B9610E">
            <w:pPr>
              <w:pStyle w:val="ConsPlusNormal"/>
              <w:jc w:val="center"/>
              <w:rPr>
                <w:rFonts w:ascii="Times New Roman" w:hAnsi="Times New Roman" w:cs="Times New Roman"/>
              </w:rPr>
            </w:pPr>
            <w:r w:rsidRPr="00C9070B">
              <w:rPr>
                <w:rFonts w:ascii="Times New Roman" w:hAnsi="Times New Roman" w:cs="Times New Roman"/>
              </w:rPr>
              <w:t>Адрес жилого помещения</w:t>
            </w:r>
          </w:p>
        </w:tc>
        <w:tc>
          <w:tcPr>
            <w:tcW w:w="2674" w:type="dxa"/>
          </w:tcPr>
          <w:p w:rsidR="00B9610E" w:rsidRPr="00C9070B" w:rsidRDefault="00B9610E">
            <w:pPr>
              <w:pStyle w:val="ConsPlusNormal"/>
              <w:jc w:val="center"/>
              <w:rPr>
                <w:rFonts w:ascii="Times New Roman" w:hAnsi="Times New Roman" w:cs="Times New Roman"/>
              </w:rPr>
            </w:pPr>
            <w:r w:rsidRPr="00C9070B">
              <w:rPr>
                <w:rFonts w:ascii="Times New Roman" w:hAnsi="Times New Roman" w:cs="Times New Roman"/>
              </w:rPr>
              <w:t>Ф.И.О. собственника</w:t>
            </w:r>
          </w:p>
        </w:tc>
        <w:tc>
          <w:tcPr>
            <w:tcW w:w="1871" w:type="dxa"/>
          </w:tcPr>
          <w:p w:rsidR="00B9610E" w:rsidRPr="00C9070B" w:rsidRDefault="00B9610E">
            <w:pPr>
              <w:pStyle w:val="ConsPlusNormal"/>
              <w:jc w:val="center"/>
              <w:rPr>
                <w:rFonts w:ascii="Times New Roman" w:hAnsi="Times New Roman" w:cs="Times New Roman"/>
              </w:rPr>
            </w:pPr>
            <w:r w:rsidRPr="00C9070B">
              <w:rPr>
                <w:rFonts w:ascii="Times New Roman" w:hAnsi="Times New Roman" w:cs="Times New Roman"/>
              </w:rPr>
              <w:t>Категория</w:t>
            </w:r>
          </w:p>
        </w:tc>
      </w:tr>
      <w:tr w:rsidR="00B9610E" w:rsidRPr="00C9070B">
        <w:tc>
          <w:tcPr>
            <w:tcW w:w="675" w:type="dxa"/>
          </w:tcPr>
          <w:p w:rsidR="00B9610E" w:rsidRPr="00C9070B" w:rsidRDefault="00B9610E">
            <w:pPr>
              <w:pStyle w:val="ConsPlusNormal"/>
              <w:rPr>
                <w:rFonts w:ascii="Times New Roman" w:hAnsi="Times New Roman" w:cs="Times New Roman"/>
              </w:rPr>
            </w:pPr>
          </w:p>
        </w:tc>
        <w:tc>
          <w:tcPr>
            <w:tcW w:w="3828" w:type="dxa"/>
          </w:tcPr>
          <w:p w:rsidR="00B9610E" w:rsidRPr="00C9070B" w:rsidRDefault="00B9610E">
            <w:pPr>
              <w:pStyle w:val="ConsPlusNormal"/>
              <w:rPr>
                <w:rFonts w:ascii="Times New Roman" w:hAnsi="Times New Roman" w:cs="Times New Roman"/>
              </w:rPr>
            </w:pPr>
          </w:p>
        </w:tc>
        <w:tc>
          <w:tcPr>
            <w:tcW w:w="2674" w:type="dxa"/>
          </w:tcPr>
          <w:p w:rsidR="00B9610E" w:rsidRPr="00C9070B" w:rsidRDefault="00B9610E">
            <w:pPr>
              <w:pStyle w:val="ConsPlusNormal"/>
              <w:rPr>
                <w:rFonts w:ascii="Times New Roman" w:hAnsi="Times New Roman" w:cs="Times New Roman"/>
              </w:rPr>
            </w:pPr>
          </w:p>
        </w:tc>
        <w:tc>
          <w:tcPr>
            <w:tcW w:w="1871" w:type="dxa"/>
          </w:tcPr>
          <w:p w:rsidR="00B9610E" w:rsidRPr="00C9070B" w:rsidRDefault="00B9610E">
            <w:pPr>
              <w:pStyle w:val="ConsPlusNormal"/>
              <w:rPr>
                <w:rFonts w:ascii="Times New Roman" w:hAnsi="Times New Roman" w:cs="Times New Roman"/>
              </w:rPr>
            </w:pPr>
          </w:p>
        </w:tc>
      </w:tr>
    </w:tbl>
    <w:p w:rsidR="00B9610E" w:rsidRPr="00C9070B" w:rsidRDefault="00B9610E">
      <w:pPr>
        <w:pStyle w:val="ConsPlusNormal"/>
        <w:jc w:val="both"/>
        <w:rPr>
          <w:rFonts w:ascii="Times New Roman" w:hAnsi="Times New Roman" w:cs="Times New Roman"/>
        </w:rPr>
      </w:pPr>
    </w:p>
    <w:p w:rsidR="00B9610E" w:rsidRPr="00C9070B" w:rsidRDefault="00B9610E">
      <w:pPr>
        <w:pStyle w:val="ConsPlusNormal"/>
        <w:jc w:val="both"/>
        <w:rPr>
          <w:rFonts w:ascii="Times New Roman" w:hAnsi="Times New Roman" w:cs="Times New Roman"/>
        </w:rPr>
      </w:pPr>
    </w:p>
    <w:p w:rsidR="00B9610E" w:rsidRPr="00C9070B" w:rsidRDefault="00B9610E">
      <w:pPr>
        <w:pStyle w:val="ConsPlusNormal"/>
        <w:jc w:val="both"/>
        <w:rPr>
          <w:rFonts w:ascii="Times New Roman" w:hAnsi="Times New Roman" w:cs="Times New Roman"/>
        </w:rPr>
      </w:pPr>
    </w:p>
    <w:p w:rsidR="00B9610E" w:rsidRPr="00C9070B" w:rsidRDefault="00B9610E">
      <w:pPr>
        <w:pStyle w:val="ConsPlusNormal"/>
        <w:jc w:val="both"/>
        <w:rPr>
          <w:rFonts w:ascii="Times New Roman" w:hAnsi="Times New Roman" w:cs="Times New Roman"/>
        </w:rPr>
      </w:pPr>
    </w:p>
    <w:p w:rsidR="00B9610E" w:rsidRPr="00C9070B" w:rsidRDefault="00B9610E">
      <w:pPr>
        <w:pStyle w:val="ConsPlusNormal"/>
        <w:jc w:val="both"/>
        <w:rPr>
          <w:rFonts w:ascii="Times New Roman" w:hAnsi="Times New Roman" w:cs="Times New Roman"/>
        </w:rPr>
      </w:pPr>
    </w:p>
    <w:p w:rsidR="00CF468D" w:rsidRDefault="00CF468D">
      <w:pPr>
        <w:pStyle w:val="ConsPlusNormal"/>
        <w:jc w:val="right"/>
        <w:outlineLvl w:val="1"/>
        <w:rPr>
          <w:rFonts w:ascii="Times New Roman" w:hAnsi="Times New Roman" w:cs="Times New Roman"/>
          <w:highlight w:val="yellow"/>
        </w:rPr>
      </w:pPr>
    </w:p>
    <w:p w:rsidR="00CF468D" w:rsidRDefault="00CF468D">
      <w:pPr>
        <w:pStyle w:val="ConsPlusNormal"/>
        <w:jc w:val="right"/>
        <w:outlineLvl w:val="1"/>
        <w:rPr>
          <w:rFonts w:ascii="Times New Roman" w:hAnsi="Times New Roman" w:cs="Times New Roman"/>
          <w:highlight w:val="yellow"/>
        </w:rPr>
      </w:pPr>
    </w:p>
    <w:p w:rsidR="00CF468D" w:rsidRDefault="00CF468D">
      <w:pPr>
        <w:pStyle w:val="ConsPlusNormal"/>
        <w:jc w:val="right"/>
        <w:outlineLvl w:val="1"/>
        <w:rPr>
          <w:rFonts w:ascii="Times New Roman" w:hAnsi="Times New Roman" w:cs="Times New Roman"/>
          <w:highlight w:val="yellow"/>
        </w:rPr>
      </w:pPr>
    </w:p>
    <w:p w:rsidR="00CF468D" w:rsidRDefault="00CF468D">
      <w:pPr>
        <w:pStyle w:val="ConsPlusNormal"/>
        <w:jc w:val="right"/>
        <w:outlineLvl w:val="1"/>
        <w:rPr>
          <w:rFonts w:ascii="Times New Roman" w:hAnsi="Times New Roman" w:cs="Times New Roman"/>
          <w:highlight w:val="yellow"/>
        </w:rPr>
      </w:pPr>
    </w:p>
    <w:p w:rsidR="00CF468D" w:rsidRDefault="00CF468D">
      <w:pPr>
        <w:pStyle w:val="ConsPlusNormal"/>
        <w:jc w:val="right"/>
        <w:outlineLvl w:val="1"/>
        <w:rPr>
          <w:rFonts w:ascii="Times New Roman" w:hAnsi="Times New Roman" w:cs="Times New Roman"/>
          <w:highlight w:val="yellow"/>
        </w:rPr>
      </w:pPr>
    </w:p>
    <w:p w:rsidR="00CF468D" w:rsidRDefault="00CF468D">
      <w:pPr>
        <w:pStyle w:val="ConsPlusNormal"/>
        <w:jc w:val="right"/>
        <w:outlineLvl w:val="1"/>
        <w:rPr>
          <w:rFonts w:ascii="Times New Roman" w:hAnsi="Times New Roman" w:cs="Times New Roman"/>
          <w:highlight w:val="yellow"/>
        </w:rPr>
      </w:pPr>
    </w:p>
    <w:p w:rsidR="00CF468D" w:rsidRDefault="00CF468D">
      <w:pPr>
        <w:pStyle w:val="ConsPlusNormal"/>
        <w:jc w:val="right"/>
        <w:outlineLvl w:val="1"/>
        <w:rPr>
          <w:rFonts w:ascii="Times New Roman" w:hAnsi="Times New Roman" w:cs="Times New Roman"/>
          <w:highlight w:val="yellow"/>
        </w:rPr>
      </w:pPr>
    </w:p>
    <w:p w:rsidR="00CF468D" w:rsidRDefault="00CF468D">
      <w:pPr>
        <w:pStyle w:val="ConsPlusNormal"/>
        <w:jc w:val="right"/>
        <w:outlineLvl w:val="1"/>
        <w:rPr>
          <w:rFonts w:ascii="Times New Roman" w:hAnsi="Times New Roman" w:cs="Times New Roman"/>
          <w:highlight w:val="yellow"/>
        </w:rPr>
      </w:pPr>
    </w:p>
    <w:p w:rsidR="00CF468D" w:rsidRDefault="00CF468D">
      <w:pPr>
        <w:pStyle w:val="ConsPlusNormal"/>
        <w:jc w:val="right"/>
        <w:outlineLvl w:val="1"/>
        <w:rPr>
          <w:rFonts w:ascii="Times New Roman" w:hAnsi="Times New Roman" w:cs="Times New Roman"/>
          <w:highlight w:val="yellow"/>
        </w:rPr>
      </w:pPr>
    </w:p>
    <w:p w:rsidR="00CF468D" w:rsidRDefault="00CF468D">
      <w:pPr>
        <w:pStyle w:val="ConsPlusNormal"/>
        <w:jc w:val="right"/>
        <w:outlineLvl w:val="1"/>
        <w:rPr>
          <w:rFonts w:ascii="Times New Roman" w:hAnsi="Times New Roman" w:cs="Times New Roman"/>
          <w:highlight w:val="yellow"/>
        </w:rPr>
      </w:pPr>
    </w:p>
    <w:p w:rsidR="00CF468D" w:rsidRDefault="00CF468D">
      <w:pPr>
        <w:pStyle w:val="ConsPlusNormal"/>
        <w:jc w:val="right"/>
        <w:outlineLvl w:val="1"/>
        <w:rPr>
          <w:rFonts w:ascii="Times New Roman" w:hAnsi="Times New Roman" w:cs="Times New Roman"/>
          <w:highlight w:val="yellow"/>
        </w:rPr>
      </w:pPr>
    </w:p>
    <w:p w:rsidR="00B9610E" w:rsidRPr="00464A9F" w:rsidRDefault="00B9610E">
      <w:pPr>
        <w:pStyle w:val="ConsPlusNormal"/>
        <w:jc w:val="right"/>
        <w:outlineLvl w:val="1"/>
        <w:rPr>
          <w:rFonts w:ascii="Times New Roman" w:hAnsi="Times New Roman" w:cs="Times New Roman"/>
          <w:highlight w:val="yellow"/>
        </w:rPr>
      </w:pPr>
      <w:r w:rsidRPr="00464A9F">
        <w:rPr>
          <w:rFonts w:ascii="Times New Roman" w:hAnsi="Times New Roman" w:cs="Times New Roman"/>
          <w:highlight w:val="yellow"/>
        </w:rPr>
        <w:t xml:space="preserve">Приложение </w:t>
      </w:r>
      <w:r w:rsidR="00464A9F" w:rsidRPr="00464A9F">
        <w:rPr>
          <w:rFonts w:ascii="Times New Roman" w:hAnsi="Times New Roman" w:cs="Times New Roman"/>
          <w:highlight w:val="yellow"/>
        </w:rPr>
        <w:t>№</w:t>
      </w:r>
      <w:r w:rsidRPr="00464A9F">
        <w:rPr>
          <w:rFonts w:ascii="Times New Roman" w:hAnsi="Times New Roman" w:cs="Times New Roman"/>
          <w:highlight w:val="yellow"/>
        </w:rPr>
        <w:t xml:space="preserve"> 3</w:t>
      </w:r>
    </w:p>
    <w:p w:rsidR="00464A9F" w:rsidRPr="00464A9F" w:rsidRDefault="00B9610E" w:rsidP="00464A9F">
      <w:pPr>
        <w:pStyle w:val="ConsPlusNormal"/>
        <w:jc w:val="right"/>
        <w:rPr>
          <w:rFonts w:ascii="Times New Roman" w:hAnsi="Times New Roman" w:cs="Times New Roman"/>
          <w:highlight w:val="yellow"/>
        </w:rPr>
      </w:pPr>
      <w:r w:rsidRPr="00464A9F">
        <w:rPr>
          <w:rFonts w:ascii="Times New Roman" w:hAnsi="Times New Roman" w:cs="Times New Roman"/>
          <w:highlight w:val="yellow"/>
        </w:rPr>
        <w:t xml:space="preserve">к </w:t>
      </w:r>
      <w:r w:rsidR="00464A9F" w:rsidRPr="00464A9F">
        <w:rPr>
          <w:rFonts w:ascii="Times New Roman" w:hAnsi="Times New Roman" w:cs="Times New Roman"/>
          <w:highlight w:val="yellow"/>
        </w:rPr>
        <w:t>Порядку</w:t>
      </w:r>
    </w:p>
    <w:p w:rsidR="00464A9F" w:rsidRPr="00464A9F" w:rsidRDefault="00464A9F" w:rsidP="00464A9F">
      <w:pPr>
        <w:pStyle w:val="ConsPlusNormal"/>
        <w:jc w:val="right"/>
        <w:rPr>
          <w:rFonts w:ascii="Times New Roman" w:hAnsi="Times New Roman" w:cs="Times New Roman"/>
          <w:highlight w:val="yellow"/>
        </w:rPr>
      </w:pPr>
      <w:r w:rsidRPr="00464A9F">
        <w:rPr>
          <w:rFonts w:ascii="Times New Roman" w:hAnsi="Times New Roman" w:cs="Times New Roman"/>
          <w:highlight w:val="yellow"/>
        </w:rPr>
        <w:t>оказания дополнительной меры социальной поддержки в виде</w:t>
      </w:r>
    </w:p>
    <w:p w:rsidR="00464A9F" w:rsidRPr="00464A9F" w:rsidRDefault="00464A9F" w:rsidP="00464A9F">
      <w:pPr>
        <w:pStyle w:val="ConsPlusNormal"/>
        <w:jc w:val="right"/>
        <w:rPr>
          <w:rFonts w:ascii="Times New Roman" w:hAnsi="Times New Roman" w:cs="Times New Roman"/>
          <w:highlight w:val="yellow"/>
        </w:rPr>
      </w:pPr>
      <w:r w:rsidRPr="00464A9F">
        <w:rPr>
          <w:rFonts w:ascii="Times New Roman" w:hAnsi="Times New Roman" w:cs="Times New Roman"/>
          <w:highlight w:val="yellow"/>
        </w:rPr>
        <w:lastRenderedPageBreak/>
        <w:t xml:space="preserve">обеспечения автономными пожарными дымовыми </w:t>
      </w:r>
      <w:proofErr w:type="spellStart"/>
      <w:r w:rsidRPr="00464A9F">
        <w:rPr>
          <w:rFonts w:ascii="Times New Roman" w:hAnsi="Times New Roman" w:cs="Times New Roman"/>
          <w:highlight w:val="yellow"/>
        </w:rPr>
        <w:t>извещателями</w:t>
      </w:r>
      <w:proofErr w:type="spellEnd"/>
    </w:p>
    <w:p w:rsidR="00464A9F" w:rsidRPr="00464A9F" w:rsidRDefault="00464A9F" w:rsidP="00464A9F">
      <w:pPr>
        <w:pStyle w:val="ConsPlusNormal"/>
        <w:jc w:val="right"/>
        <w:rPr>
          <w:rFonts w:ascii="Times New Roman" w:hAnsi="Times New Roman" w:cs="Times New Roman"/>
          <w:highlight w:val="yellow"/>
        </w:rPr>
      </w:pPr>
      <w:r w:rsidRPr="00464A9F">
        <w:rPr>
          <w:rFonts w:ascii="Times New Roman" w:hAnsi="Times New Roman" w:cs="Times New Roman"/>
          <w:highlight w:val="yellow"/>
        </w:rPr>
        <w:t>многодетных семей, а также семей</w:t>
      </w:r>
    </w:p>
    <w:p w:rsidR="00464A9F" w:rsidRPr="00464A9F" w:rsidRDefault="00464A9F" w:rsidP="00464A9F">
      <w:pPr>
        <w:pStyle w:val="ConsPlusNormal"/>
        <w:jc w:val="right"/>
        <w:rPr>
          <w:rFonts w:ascii="Times New Roman" w:hAnsi="Times New Roman" w:cs="Times New Roman"/>
          <w:highlight w:val="yellow"/>
        </w:rPr>
      </w:pPr>
      <w:r w:rsidRPr="00464A9F">
        <w:rPr>
          <w:rFonts w:ascii="Times New Roman" w:hAnsi="Times New Roman" w:cs="Times New Roman"/>
          <w:highlight w:val="yellow"/>
        </w:rPr>
        <w:t xml:space="preserve">с детьми, </w:t>
      </w:r>
      <w:proofErr w:type="gramStart"/>
      <w:r w:rsidRPr="00464A9F">
        <w:rPr>
          <w:rFonts w:ascii="Times New Roman" w:hAnsi="Times New Roman" w:cs="Times New Roman"/>
          <w:highlight w:val="yellow"/>
        </w:rPr>
        <w:t>находящихся</w:t>
      </w:r>
      <w:proofErr w:type="gramEnd"/>
      <w:r w:rsidRPr="00464A9F">
        <w:rPr>
          <w:rFonts w:ascii="Times New Roman" w:hAnsi="Times New Roman" w:cs="Times New Roman"/>
          <w:highlight w:val="yellow"/>
        </w:rPr>
        <w:t xml:space="preserve"> в социально опасном положении</w:t>
      </w:r>
    </w:p>
    <w:p w:rsidR="00B9610E" w:rsidRPr="00464A9F" w:rsidRDefault="00B9610E" w:rsidP="00464A9F">
      <w:pPr>
        <w:pStyle w:val="ConsPlusNormal"/>
        <w:jc w:val="right"/>
        <w:rPr>
          <w:rFonts w:ascii="Times New Roman" w:hAnsi="Times New Roman" w:cs="Times New Roman"/>
          <w:highlight w:val="yellow"/>
        </w:rPr>
      </w:pPr>
    </w:p>
    <w:p w:rsidR="00B9610E" w:rsidRPr="00464A9F" w:rsidRDefault="00B9610E">
      <w:pPr>
        <w:pStyle w:val="ConsPlusNormal"/>
        <w:jc w:val="both"/>
        <w:rPr>
          <w:rFonts w:ascii="Times New Roman" w:hAnsi="Times New Roman" w:cs="Times New Roman"/>
          <w:highlight w:val="yellow"/>
        </w:rPr>
      </w:pPr>
    </w:p>
    <w:p w:rsidR="00B9610E" w:rsidRPr="00464A9F" w:rsidRDefault="00B9610E">
      <w:pPr>
        <w:pStyle w:val="ConsPlusNonformat"/>
        <w:jc w:val="both"/>
        <w:rPr>
          <w:rFonts w:ascii="Times New Roman" w:hAnsi="Times New Roman" w:cs="Times New Roman"/>
          <w:highlight w:val="yellow"/>
        </w:rPr>
      </w:pPr>
      <w:bookmarkStart w:id="7" w:name="P160"/>
      <w:bookmarkEnd w:id="7"/>
      <w:r w:rsidRPr="00464A9F">
        <w:rPr>
          <w:rFonts w:ascii="Times New Roman" w:hAnsi="Times New Roman" w:cs="Times New Roman"/>
          <w:highlight w:val="yellow"/>
        </w:rPr>
        <w:t xml:space="preserve">                              Договор </w:t>
      </w:r>
      <w:r w:rsidR="00464A9F" w:rsidRPr="00464A9F">
        <w:rPr>
          <w:rFonts w:ascii="Times New Roman" w:hAnsi="Times New Roman" w:cs="Times New Roman"/>
          <w:highlight w:val="yellow"/>
        </w:rPr>
        <w:t>№</w:t>
      </w:r>
      <w:r w:rsidRPr="00464A9F">
        <w:rPr>
          <w:rFonts w:ascii="Times New Roman" w:hAnsi="Times New Roman" w:cs="Times New Roman"/>
          <w:highlight w:val="yellow"/>
        </w:rPr>
        <w:t xml:space="preserve"> _____</w:t>
      </w:r>
    </w:p>
    <w:p w:rsidR="00B9610E" w:rsidRPr="00464A9F" w:rsidRDefault="00B9610E">
      <w:pPr>
        <w:pStyle w:val="ConsPlusNonformat"/>
        <w:jc w:val="both"/>
        <w:rPr>
          <w:rFonts w:ascii="Times New Roman" w:hAnsi="Times New Roman" w:cs="Times New Roman"/>
          <w:highlight w:val="yellow"/>
        </w:rPr>
      </w:pPr>
    </w:p>
    <w:p w:rsidR="00B9610E" w:rsidRPr="00464A9F" w:rsidRDefault="00464A9F">
      <w:pPr>
        <w:pStyle w:val="ConsPlusNonformat"/>
        <w:jc w:val="both"/>
        <w:rPr>
          <w:rFonts w:ascii="Times New Roman" w:hAnsi="Times New Roman" w:cs="Times New Roman"/>
          <w:highlight w:val="yellow"/>
        </w:rPr>
      </w:pPr>
      <w:r w:rsidRPr="00464A9F">
        <w:rPr>
          <w:rFonts w:ascii="Times New Roman" w:hAnsi="Times New Roman" w:cs="Times New Roman"/>
          <w:highlight w:val="yellow"/>
        </w:rPr>
        <w:t>"____" ________ 20__</w:t>
      </w:r>
      <w:r w:rsidR="00B9610E" w:rsidRPr="00464A9F">
        <w:rPr>
          <w:rFonts w:ascii="Times New Roman" w:hAnsi="Times New Roman" w:cs="Times New Roman"/>
          <w:highlight w:val="yellow"/>
        </w:rPr>
        <w:t xml:space="preserve"> г.                    </w:t>
      </w:r>
      <w:r w:rsidRPr="00464A9F">
        <w:rPr>
          <w:rFonts w:ascii="Times New Roman" w:hAnsi="Times New Roman" w:cs="Times New Roman"/>
          <w:highlight w:val="yellow"/>
        </w:rPr>
        <w:t xml:space="preserve">                    </w:t>
      </w:r>
      <w:proofErr w:type="spellStart"/>
      <w:r w:rsidRPr="00464A9F">
        <w:rPr>
          <w:rFonts w:ascii="Times New Roman" w:hAnsi="Times New Roman" w:cs="Times New Roman"/>
          <w:highlight w:val="yellow"/>
        </w:rPr>
        <w:t>м.р</w:t>
      </w:r>
      <w:proofErr w:type="spellEnd"/>
      <w:r w:rsidRPr="00464A9F">
        <w:rPr>
          <w:rFonts w:ascii="Times New Roman" w:hAnsi="Times New Roman" w:cs="Times New Roman"/>
          <w:highlight w:val="yellow"/>
        </w:rPr>
        <w:t>. Безенчукский</w:t>
      </w:r>
    </w:p>
    <w:p w:rsidR="00B9610E" w:rsidRPr="00464A9F" w:rsidRDefault="00B9610E">
      <w:pPr>
        <w:pStyle w:val="ConsPlusNonformat"/>
        <w:jc w:val="both"/>
        <w:rPr>
          <w:rFonts w:ascii="Times New Roman" w:hAnsi="Times New Roman" w:cs="Times New Roman"/>
          <w:highlight w:val="yellow"/>
        </w:rPr>
      </w:pPr>
      <w:r w:rsidRPr="00464A9F">
        <w:rPr>
          <w:rFonts w:ascii="Times New Roman" w:hAnsi="Times New Roman" w:cs="Times New Roman"/>
          <w:highlight w:val="yellow"/>
        </w:rPr>
        <w:t xml:space="preserve"> </w:t>
      </w:r>
      <w:r w:rsidR="00464A9F" w:rsidRPr="00464A9F">
        <w:rPr>
          <w:rFonts w:ascii="Times New Roman" w:hAnsi="Times New Roman" w:cs="Times New Roman"/>
          <w:highlight w:val="yellow"/>
        </w:rPr>
        <w:t>МБУ "Центр социальных проектов и молодежных инициатив" муниципального района Безенчукский Самарской области</w:t>
      </w:r>
      <w:r w:rsidRPr="00464A9F">
        <w:rPr>
          <w:rFonts w:ascii="Times New Roman" w:hAnsi="Times New Roman" w:cs="Times New Roman"/>
          <w:highlight w:val="yellow"/>
        </w:rPr>
        <w:t>,    в    лице    директора</w:t>
      </w:r>
      <w:r w:rsidR="00464A9F" w:rsidRPr="00464A9F">
        <w:rPr>
          <w:rFonts w:ascii="Times New Roman" w:hAnsi="Times New Roman" w:cs="Times New Roman"/>
          <w:highlight w:val="yellow"/>
        </w:rPr>
        <w:t xml:space="preserve"> </w:t>
      </w:r>
      <w:r w:rsidRPr="00464A9F">
        <w:rPr>
          <w:rFonts w:ascii="Times New Roman" w:hAnsi="Times New Roman" w:cs="Times New Roman"/>
          <w:highlight w:val="yellow"/>
        </w:rPr>
        <w:t>_________________________________,   действующей   на   основании   Устава,</w:t>
      </w:r>
      <w:r w:rsidR="00464A9F" w:rsidRPr="00464A9F">
        <w:rPr>
          <w:rFonts w:ascii="Times New Roman" w:hAnsi="Times New Roman" w:cs="Times New Roman"/>
          <w:highlight w:val="yellow"/>
        </w:rPr>
        <w:t xml:space="preserve"> </w:t>
      </w:r>
      <w:proofErr w:type="gramStart"/>
      <w:r w:rsidRPr="00464A9F">
        <w:rPr>
          <w:rFonts w:ascii="Times New Roman" w:hAnsi="Times New Roman" w:cs="Times New Roman"/>
          <w:highlight w:val="yellow"/>
        </w:rPr>
        <w:t>именуемая</w:t>
      </w:r>
      <w:proofErr w:type="gramEnd"/>
      <w:r w:rsidRPr="00464A9F">
        <w:rPr>
          <w:rFonts w:ascii="Times New Roman" w:hAnsi="Times New Roman" w:cs="Times New Roman"/>
          <w:highlight w:val="yellow"/>
        </w:rPr>
        <w:t xml:space="preserve"> в дальнейшем "Заказчик", с одной стороны, и _____________________</w:t>
      </w:r>
    </w:p>
    <w:p w:rsidR="00B9610E" w:rsidRPr="00464A9F" w:rsidRDefault="00B9610E">
      <w:pPr>
        <w:pStyle w:val="ConsPlusNonformat"/>
        <w:jc w:val="both"/>
        <w:rPr>
          <w:rFonts w:ascii="Times New Roman" w:hAnsi="Times New Roman" w:cs="Times New Roman"/>
          <w:highlight w:val="yellow"/>
        </w:rPr>
      </w:pPr>
      <w:r w:rsidRPr="00464A9F">
        <w:rPr>
          <w:rFonts w:ascii="Times New Roman" w:hAnsi="Times New Roman" w:cs="Times New Roman"/>
          <w:highlight w:val="yellow"/>
        </w:rPr>
        <w:t>__________________________________________________________________,  в лице</w:t>
      </w:r>
    </w:p>
    <w:p w:rsidR="00B9610E" w:rsidRPr="00464A9F" w:rsidRDefault="00B9610E">
      <w:pPr>
        <w:pStyle w:val="ConsPlusNonformat"/>
        <w:jc w:val="both"/>
        <w:rPr>
          <w:rFonts w:ascii="Times New Roman" w:hAnsi="Times New Roman" w:cs="Times New Roman"/>
          <w:highlight w:val="yellow"/>
        </w:rPr>
      </w:pPr>
      <w:r w:rsidRPr="00464A9F">
        <w:rPr>
          <w:rFonts w:ascii="Times New Roman" w:hAnsi="Times New Roman" w:cs="Times New Roman"/>
          <w:highlight w:val="yellow"/>
        </w:rPr>
        <w:t>____________________________________________________________,   действующий</w:t>
      </w:r>
      <w:r w:rsidR="00464A9F" w:rsidRPr="00464A9F">
        <w:rPr>
          <w:rFonts w:ascii="Times New Roman" w:hAnsi="Times New Roman" w:cs="Times New Roman"/>
          <w:highlight w:val="yellow"/>
        </w:rPr>
        <w:t xml:space="preserve"> </w:t>
      </w:r>
      <w:r w:rsidRPr="00464A9F">
        <w:rPr>
          <w:rFonts w:ascii="Times New Roman" w:hAnsi="Times New Roman" w:cs="Times New Roman"/>
          <w:highlight w:val="yellow"/>
        </w:rPr>
        <w:t>на  основании  _______________,  именуемы</w:t>
      </w:r>
      <w:proofErr w:type="gramStart"/>
      <w:r w:rsidRPr="00464A9F">
        <w:rPr>
          <w:rFonts w:ascii="Times New Roman" w:hAnsi="Times New Roman" w:cs="Times New Roman"/>
          <w:highlight w:val="yellow"/>
        </w:rPr>
        <w:t>й(</w:t>
      </w:r>
      <w:proofErr w:type="spellStart"/>
      <w:proofErr w:type="gramEnd"/>
      <w:r w:rsidRPr="00464A9F">
        <w:rPr>
          <w:rFonts w:ascii="Times New Roman" w:hAnsi="Times New Roman" w:cs="Times New Roman"/>
          <w:highlight w:val="yellow"/>
        </w:rPr>
        <w:t>ая</w:t>
      </w:r>
      <w:proofErr w:type="spellEnd"/>
      <w:r w:rsidRPr="00464A9F">
        <w:rPr>
          <w:rFonts w:ascii="Times New Roman" w:hAnsi="Times New Roman" w:cs="Times New Roman"/>
          <w:highlight w:val="yellow"/>
        </w:rPr>
        <w:t>)  в дальнейшем "Подрядчик", с</w:t>
      </w:r>
      <w:r w:rsidR="00464A9F" w:rsidRPr="00464A9F">
        <w:rPr>
          <w:rFonts w:ascii="Times New Roman" w:hAnsi="Times New Roman" w:cs="Times New Roman"/>
          <w:highlight w:val="yellow"/>
        </w:rPr>
        <w:t xml:space="preserve"> </w:t>
      </w:r>
      <w:r w:rsidRPr="00464A9F">
        <w:rPr>
          <w:rFonts w:ascii="Times New Roman" w:hAnsi="Times New Roman" w:cs="Times New Roman"/>
          <w:highlight w:val="yellow"/>
        </w:rPr>
        <w:t>другой  стороны,  именуемые  в  дальнейшем  "Стороны",  заключили настоящий</w:t>
      </w:r>
    </w:p>
    <w:p w:rsidR="00B9610E" w:rsidRPr="00464A9F" w:rsidRDefault="00B9610E">
      <w:pPr>
        <w:pStyle w:val="ConsPlusNonformat"/>
        <w:jc w:val="both"/>
        <w:rPr>
          <w:rFonts w:ascii="Times New Roman" w:hAnsi="Times New Roman" w:cs="Times New Roman"/>
          <w:highlight w:val="yellow"/>
        </w:rPr>
      </w:pPr>
      <w:r w:rsidRPr="00464A9F">
        <w:rPr>
          <w:rFonts w:ascii="Times New Roman" w:hAnsi="Times New Roman" w:cs="Times New Roman"/>
          <w:highlight w:val="yellow"/>
        </w:rPr>
        <w:t>договор о нижеследующем:</w:t>
      </w:r>
    </w:p>
    <w:p w:rsidR="00B9610E" w:rsidRPr="00464A9F" w:rsidRDefault="00B9610E">
      <w:pPr>
        <w:pStyle w:val="ConsPlusNormal"/>
        <w:jc w:val="both"/>
        <w:rPr>
          <w:rFonts w:ascii="Times New Roman" w:hAnsi="Times New Roman" w:cs="Times New Roman"/>
          <w:highlight w:val="yellow"/>
        </w:rPr>
      </w:pPr>
    </w:p>
    <w:p w:rsidR="00B9610E" w:rsidRPr="00464A9F" w:rsidRDefault="00B9610E">
      <w:pPr>
        <w:pStyle w:val="ConsPlusNormal"/>
        <w:jc w:val="center"/>
        <w:outlineLvl w:val="2"/>
        <w:rPr>
          <w:rFonts w:ascii="Times New Roman" w:hAnsi="Times New Roman" w:cs="Times New Roman"/>
          <w:highlight w:val="yellow"/>
        </w:rPr>
      </w:pPr>
      <w:r w:rsidRPr="00464A9F">
        <w:rPr>
          <w:rFonts w:ascii="Times New Roman" w:hAnsi="Times New Roman" w:cs="Times New Roman"/>
          <w:highlight w:val="yellow"/>
        </w:rPr>
        <w:t>1. ПРЕДМЕТ ДОГОВОРА</w:t>
      </w:r>
    </w:p>
    <w:p w:rsidR="00B9610E" w:rsidRPr="00464A9F" w:rsidRDefault="00B9610E">
      <w:pPr>
        <w:pStyle w:val="ConsPlusNormal"/>
        <w:jc w:val="both"/>
        <w:rPr>
          <w:rFonts w:ascii="Times New Roman" w:hAnsi="Times New Roman" w:cs="Times New Roman"/>
          <w:highlight w:val="yellow"/>
        </w:rPr>
      </w:pPr>
    </w:p>
    <w:p w:rsidR="00B9610E" w:rsidRPr="00464A9F" w:rsidRDefault="00B9610E">
      <w:pPr>
        <w:pStyle w:val="ConsPlusNormal"/>
        <w:ind w:firstLine="540"/>
        <w:jc w:val="both"/>
        <w:rPr>
          <w:rFonts w:ascii="Times New Roman" w:hAnsi="Times New Roman" w:cs="Times New Roman"/>
          <w:highlight w:val="yellow"/>
        </w:rPr>
      </w:pPr>
      <w:r w:rsidRPr="00464A9F">
        <w:rPr>
          <w:rFonts w:ascii="Times New Roman" w:hAnsi="Times New Roman" w:cs="Times New Roman"/>
          <w:highlight w:val="yellow"/>
        </w:rPr>
        <w:t>1.1. По настоящему договору Подрядчик обязуется в установленный договором на монтаж срок провести работы по монтажу автономных пожарных дымовых извещателей (далее - АПДИ) в количестве</w:t>
      </w:r>
      <w:proofErr w:type="gramStart"/>
      <w:r w:rsidRPr="00464A9F">
        <w:rPr>
          <w:rFonts w:ascii="Times New Roman" w:hAnsi="Times New Roman" w:cs="Times New Roman"/>
          <w:highlight w:val="yellow"/>
        </w:rPr>
        <w:t xml:space="preserve"> ____ (___________________) </w:t>
      </w:r>
      <w:proofErr w:type="gramEnd"/>
      <w:r w:rsidRPr="00464A9F">
        <w:rPr>
          <w:rFonts w:ascii="Times New Roman" w:hAnsi="Times New Roman" w:cs="Times New Roman"/>
          <w:highlight w:val="yellow"/>
        </w:rPr>
        <w:t>штук, по адресам, предоставленным Заказчиком, а Заказчик обязуется принять выполненные работы и уплатить обусловленную Договором цену.</w:t>
      </w:r>
    </w:p>
    <w:p w:rsidR="00B9610E" w:rsidRPr="00464A9F" w:rsidRDefault="00B9610E">
      <w:pPr>
        <w:pStyle w:val="ConsPlusNormal"/>
        <w:spacing w:before="220"/>
        <w:ind w:firstLine="540"/>
        <w:jc w:val="both"/>
        <w:rPr>
          <w:rFonts w:ascii="Times New Roman" w:hAnsi="Times New Roman" w:cs="Times New Roman"/>
          <w:highlight w:val="yellow"/>
        </w:rPr>
      </w:pPr>
      <w:r w:rsidRPr="00464A9F">
        <w:rPr>
          <w:rFonts w:ascii="Times New Roman" w:hAnsi="Times New Roman" w:cs="Times New Roman"/>
          <w:highlight w:val="yellow"/>
        </w:rPr>
        <w:t>1.2. Срок выполнения работ составляет</w:t>
      </w:r>
      <w:proofErr w:type="gramStart"/>
      <w:r w:rsidRPr="00464A9F">
        <w:rPr>
          <w:rFonts w:ascii="Times New Roman" w:hAnsi="Times New Roman" w:cs="Times New Roman"/>
          <w:highlight w:val="yellow"/>
        </w:rPr>
        <w:t xml:space="preserve"> ___ (____________________) </w:t>
      </w:r>
      <w:proofErr w:type="gramEnd"/>
      <w:r w:rsidRPr="00464A9F">
        <w:rPr>
          <w:rFonts w:ascii="Times New Roman" w:hAnsi="Times New Roman" w:cs="Times New Roman"/>
          <w:highlight w:val="yellow"/>
        </w:rPr>
        <w:t>рабочих дней с момента заключения Договора.</w:t>
      </w:r>
    </w:p>
    <w:p w:rsidR="00B9610E" w:rsidRPr="00464A9F" w:rsidRDefault="00B9610E">
      <w:pPr>
        <w:pStyle w:val="ConsPlusNormal"/>
        <w:spacing w:before="220"/>
        <w:ind w:firstLine="540"/>
        <w:jc w:val="both"/>
        <w:rPr>
          <w:rFonts w:ascii="Times New Roman" w:hAnsi="Times New Roman" w:cs="Times New Roman"/>
          <w:highlight w:val="yellow"/>
        </w:rPr>
      </w:pPr>
      <w:r w:rsidRPr="00464A9F">
        <w:rPr>
          <w:rFonts w:ascii="Times New Roman" w:hAnsi="Times New Roman" w:cs="Times New Roman"/>
          <w:highlight w:val="yellow"/>
        </w:rPr>
        <w:t>1.3. Подрядчик предоставляет Заказчику копию лицензии ГУ МЧС РФ на монтаж, ремонт и обслуживание установок пожарной и охранно-пожарной сигнализации.</w:t>
      </w:r>
    </w:p>
    <w:p w:rsidR="00B9610E" w:rsidRPr="00464A9F" w:rsidRDefault="00B9610E">
      <w:pPr>
        <w:pStyle w:val="ConsPlusNormal"/>
        <w:jc w:val="both"/>
        <w:rPr>
          <w:rFonts w:ascii="Times New Roman" w:hAnsi="Times New Roman" w:cs="Times New Roman"/>
          <w:highlight w:val="yellow"/>
        </w:rPr>
      </w:pPr>
    </w:p>
    <w:p w:rsidR="00B9610E" w:rsidRPr="00464A9F" w:rsidRDefault="00B9610E">
      <w:pPr>
        <w:pStyle w:val="ConsPlusNormal"/>
        <w:jc w:val="center"/>
        <w:outlineLvl w:val="2"/>
        <w:rPr>
          <w:rFonts w:ascii="Times New Roman" w:hAnsi="Times New Roman" w:cs="Times New Roman"/>
          <w:highlight w:val="yellow"/>
        </w:rPr>
      </w:pPr>
      <w:r w:rsidRPr="00464A9F">
        <w:rPr>
          <w:rFonts w:ascii="Times New Roman" w:hAnsi="Times New Roman" w:cs="Times New Roman"/>
          <w:highlight w:val="yellow"/>
        </w:rPr>
        <w:t>2. ПРАВА И ОБЯЗАННОСТИ СТОРОН</w:t>
      </w:r>
    </w:p>
    <w:p w:rsidR="00B9610E" w:rsidRPr="00464A9F" w:rsidRDefault="00B9610E">
      <w:pPr>
        <w:pStyle w:val="ConsPlusNormal"/>
        <w:jc w:val="both"/>
        <w:rPr>
          <w:rFonts w:ascii="Times New Roman" w:hAnsi="Times New Roman" w:cs="Times New Roman"/>
          <w:highlight w:val="yellow"/>
        </w:rPr>
      </w:pPr>
    </w:p>
    <w:p w:rsidR="00B9610E" w:rsidRPr="00464A9F" w:rsidRDefault="00B9610E">
      <w:pPr>
        <w:pStyle w:val="ConsPlusNormal"/>
        <w:ind w:firstLine="540"/>
        <w:jc w:val="both"/>
        <w:rPr>
          <w:rFonts w:ascii="Times New Roman" w:hAnsi="Times New Roman" w:cs="Times New Roman"/>
          <w:highlight w:val="yellow"/>
        </w:rPr>
      </w:pPr>
      <w:r w:rsidRPr="00464A9F">
        <w:rPr>
          <w:rFonts w:ascii="Times New Roman" w:hAnsi="Times New Roman" w:cs="Times New Roman"/>
          <w:highlight w:val="yellow"/>
        </w:rPr>
        <w:t xml:space="preserve">2.1. Подрядчик обязан выполнять предусмотренные настоящим договором работы надлежащего качества, в соответствии с требованиями технических норм и правил и </w:t>
      </w:r>
      <w:proofErr w:type="gramStart"/>
      <w:r w:rsidRPr="00464A9F">
        <w:rPr>
          <w:rFonts w:ascii="Times New Roman" w:hAnsi="Times New Roman" w:cs="Times New Roman"/>
          <w:highlight w:val="yellow"/>
        </w:rPr>
        <w:t>согласно сметы</w:t>
      </w:r>
      <w:proofErr w:type="gramEnd"/>
      <w:r w:rsidRPr="00464A9F">
        <w:rPr>
          <w:rFonts w:ascii="Times New Roman" w:hAnsi="Times New Roman" w:cs="Times New Roman"/>
          <w:highlight w:val="yellow"/>
        </w:rPr>
        <w:t>, определяющей цену работ.</w:t>
      </w:r>
    </w:p>
    <w:p w:rsidR="00B9610E" w:rsidRPr="00464A9F" w:rsidRDefault="00B9610E">
      <w:pPr>
        <w:pStyle w:val="ConsPlusNormal"/>
        <w:spacing w:before="220"/>
        <w:ind w:firstLine="540"/>
        <w:jc w:val="both"/>
        <w:rPr>
          <w:rFonts w:ascii="Times New Roman" w:hAnsi="Times New Roman" w:cs="Times New Roman"/>
          <w:highlight w:val="yellow"/>
        </w:rPr>
      </w:pPr>
      <w:r w:rsidRPr="00464A9F">
        <w:rPr>
          <w:rFonts w:ascii="Times New Roman" w:hAnsi="Times New Roman" w:cs="Times New Roman"/>
          <w:highlight w:val="yellow"/>
        </w:rPr>
        <w:t>2.2. Обеспечение работ материалами и оборудованием несет Подрядчик.</w:t>
      </w:r>
    </w:p>
    <w:p w:rsidR="00B9610E" w:rsidRPr="00464A9F" w:rsidRDefault="00B9610E">
      <w:pPr>
        <w:pStyle w:val="ConsPlusNormal"/>
        <w:spacing w:before="220"/>
        <w:ind w:firstLine="540"/>
        <w:jc w:val="both"/>
        <w:rPr>
          <w:rFonts w:ascii="Times New Roman" w:hAnsi="Times New Roman" w:cs="Times New Roman"/>
          <w:highlight w:val="yellow"/>
        </w:rPr>
      </w:pPr>
      <w:r w:rsidRPr="00464A9F">
        <w:rPr>
          <w:rFonts w:ascii="Times New Roman" w:hAnsi="Times New Roman" w:cs="Times New Roman"/>
          <w:highlight w:val="yellow"/>
        </w:rPr>
        <w:t>2.3. Сторона, которая предоставила материалы и оборудование, несет ответственность за обнаружившуюся невозможность использования предоставленных ею материалов.</w:t>
      </w:r>
    </w:p>
    <w:p w:rsidR="00B9610E" w:rsidRPr="00464A9F" w:rsidRDefault="00B9610E">
      <w:pPr>
        <w:pStyle w:val="ConsPlusNormal"/>
        <w:spacing w:before="220"/>
        <w:ind w:firstLine="540"/>
        <w:jc w:val="both"/>
        <w:rPr>
          <w:rFonts w:ascii="Times New Roman" w:hAnsi="Times New Roman" w:cs="Times New Roman"/>
          <w:highlight w:val="yellow"/>
        </w:rPr>
      </w:pPr>
      <w:r w:rsidRPr="00464A9F">
        <w:rPr>
          <w:rFonts w:ascii="Times New Roman" w:hAnsi="Times New Roman" w:cs="Times New Roman"/>
          <w:highlight w:val="yellow"/>
        </w:rPr>
        <w:t>2.4. Заказчик вправе осуществлять контроль и надзор за ходом и качеством выполняемых работ, соблюдением сроков их выполнения, качеством предоставленных Подрядчиком материалов, не вмешиваясь при этом в оперативно-хозяйственную деятельность Подрядчика.</w:t>
      </w:r>
    </w:p>
    <w:p w:rsidR="00B9610E" w:rsidRPr="00464A9F" w:rsidRDefault="00B9610E">
      <w:pPr>
        <w:pStyle w:val="ConsPlusNormal"/>
        <w:spacing w:before="220"/>
        <w:ind w:firstLine="540"/>
        <w:jc w:val="both"/>
        <w:rPr>
          <w:rFonts w:ascii="Times New Roman" w:hAnsi="Times New Roman" w:cs="Times New Roman"/>
          <w:highlight w:val="yellow"/>
        </w:rPr>
      </w:pPr>
      <w:r w:rsidRPr="00464A9F">
        <w:rPr>
          <w:rFonts w:ascii="Times New Roman" w:hAnsi="Times New Roman" w:cs="Times New Roman"/>
          <w:highlight w:val="yellow"/>
        </w:rPr>
        <w:t>2.5. Подрядчик обязан исполнять полученные в ходе установки указания Заказчика, если такие указания не противоречат условиям настоящего Договора и не представляют собой вмешательство в оперативно-хозяйственную деятельность Подрядчика.</w:t>
      </w:r>
    </w:p>
    <w:p w:rsidR="00B9610E" w:rsidRPr="00464A9F" w:rsidRDefault="00B9610E">
      <w:pPr>
        <w:pStyle w:val="ConsPlusNormal"/>
        <w:spacing w:before="220"/>
        <w:ind w:firstLine="540"/>
        <w:jc w:val="both"/>
        <w:rPr>
          <w:rFonts w:ascii="Times New Roman" w:hAnsi="Times New Roman" w:cs="Times New Roman"/>
          <w:highlight w:val="yellow"/>
        </w:rPr>
      </w:pPr>
      <w:r w:rsidRPr="00464A9F">
        <w:rPr>
          <w:rFonts w:ascii="Times New Roman" w:hAnsi="Times New Roman" w:cs="Times New Roman"/>
          <w:highlight w:val="yellow"/>
        </w:rPr>
        <w:t>2.6. Подрядчик должен устранять по требованию Заказчика и за его счет недостатки, за которые Подрядчик не несет ответственности. Подрядчик вправе отказаться от выполнения обязанности, указанной в настоящем пункте, в случае, когда устранение недостатков не связано непосредственно с предметом настоящего договора, либо не может быть осуществлено Подрядчиком по не зависящим от него причинам.</w:t>
      </w:r>
    </w:p>
    <w:p w:rsidR="00B9610E" w:rsidRPr="00464A9F" w:rsidRDefault="00B9610E">
      <w:pPr>
        <w:pStyle w:val="ConsPlusNormal"/>
        <w:spacing w:before="220"/>
        <w:ind w:firstLine="540"/>
        <w:jc w:val="both"/>
        <w:rPr>
          <w:rFonts w:ascii="Times New Roman" w:hAnsi="Times New Roman" w:cs="Times New Roman"/>
          <w:highlight w:val="yellow"/>
        </w:rPr>
      </w:pPr>
      <w:r w:rsidRPr="00464A9F">
        <w:rPr>
          <w:rFonts w:ascii="Times New Roman" w:hAnsi="Times New Roman" w:cs="Times New Roman"/>
          <w:highlight w:val="yellow"/>
        </w:rPr>
        <w:t xml:space="preserve">2.7. Заказчик может в любое время до сдачи работы отказаться от исполнения настоящего договора подряда на выполнение монтажных работ. В этом случае Заказчик обязан уплатить Подрядчику часть установленной цены пропорционально части работы, выполненной до получения извещения об отказе Заказчика от исполнения договора на монтаж, и приобретенных </w:t>
      </w:r>
      <w:r w:rsidRPr="00464A9F">
        <w:rPr>
          <w:rFonts w:ascii="Times New Roman" w:hAnsi="Times New Roman" w:cs="Times New Roman"/>
          <w:highlight w:val="yellow"/>
        </w:rPr>
        <w:lastRenderedPageBreak/>
        <w:t>материалов и оборудования с передачей данных материалов и оборудования в собственность Заказчика.</w:t>
      </w:r>
    </w:p>
    <w:p w:rsidR="00B9610E" w:rsidRPr="00464A9F" w:rsidRDefault="00B9610E">
      <w:pPr>
        <w:pStyle w:val="ConsPlusNormal"/>
        <w:jc w:val="both"/>
        <w:rPr>
          <w:rFonts w:ascii="Times New Roman" w:hAnsi="Times New Roman" w:cs="Times New Roman"/>
          <w:highlight w:val="yellow"/>
        </w:rPr>
      </w:pPr>
    </w:p>
    <w:p w:rsidR="00B9610E" w:rsidRPr="00464A9F" w:rsidRDefault="00B9610E">
      <w:pPr>
        <w:pStyle w:val="ConsPlusNormal"/>
        <w:jc w:val="center"/>
        <w:outlineLvl w:val="2"/>
        <w:rPr>
          <w:rFonts w:ascii="Times New Roman" w:hAnsi="Times New Roman" w:cs="Times New Roman"/>
          <w:highlight w:val="yellow"/>
        </w:rPr>
      </w:pPr>
      <w:r w:rsidRPr="00464A9F">
        <w:rPr>
          <w:rFonts w:ascii="Times New Roman" w:hAnsi="Times New Roman" w:cs="Times New Roman"/>
          <w:highlight w:val="yellow"/>
        </w:rPr>
        <w:t>3. ПОРЯДОК ПРИЕМКИ РАБОТ. ТРЕБОВАНИЯ К КАЧЕСТВУ</w:t>
      </w:r>
    </w:p>
    <w:p w:rsidR="00B9610E" w:rsidRPr="00464A9F" w:rsidRDefault="00B9610E">
      <w:pPr>
        <w:pStyle w:val="ConsPlusNormal"/>
        <w:jc w:val="both"/>
        <w:rPr>
          <w:rFonts w:ascii="Times New Roman" w:hAnsi="Times New Roman" w:cs="Times New Roman"/>
          <w:highlight w:val="yellow"/>
        </w:rPr>
      </w:pPr>
    </w:p>
    <w:p w:rsidR="00B9610E" w:rsidRPr="00464A9F" w:rsidRDefault="00B9610E">
      <w:pPr>
        <w:pStyle w:val="ConsPlusNormal"/>
        <w:ind w:firstLine="540"/>
        <w:jc w:val="both"/>
        <w:rPr>
          <w:rFonts w:ascii="Times New Roman" w:hAnsi="Times New Roman" w:cs="Times New Roman"/>
          <w:highlight w:val="yellow"/>
        </w:rPr>
      </w:pPr>
      <w:r w:rsidRPr="00464A9F">
        <w:rPr>
          <w:rFonts w:ascii="Times New Roman" w:hAnsi="Times New Roman" w:cs="Times New Roman"/>
          <w:highlight w:val="yellow"/>
        </w:rPr>
        <w:t>3.1. Приемка работ осуществляется Заказчиком в течение 5 рабочих дней после получения им сообщения Подрядчика о готовности к сдаче объектов.</w:t>
      </w:r>
    </w:p>
    <w:p w:rsidR="00B9610E" w:rsidRPr="00464A9F" w:rsidRDefault="00B9610E">
      <w:pPr>
        <w:pStyle w:val="ConsPlusNormal"/>
        <w:spacing w:before="220"/>
        <w:ind w:firstLine="540"/>
        <w:jc w:val="both"/>
        <w:rPr>
          <w:rFonts w:ascii="Times New Roman" w:hAnsi="Times New Roman" w:cs="Times New Roman"/>
          <w:highlight w:val="yellow"/>
        </w:rPr>
      </w:pPr>
      <w:r w:rsidRPr="00464A9F">
        <w:rPr>
          <w:rFonts w:ascii="Times New Roman" w:hAnsi="Times New Roman" w:cs="Times New Roman"/>
          <w:highlight w:val="yellow"/>
        </w:rPr>
        <w:t>3.2. Сдача работ Подрядчиком и приемка их Заказчиком оформляются актом, который подписывается обеими Сторонами. При отказе одной из Сторон от подписания акта в нем делается отметка об этом, и акт подписывается другой Стороной.</w:t>
      </w:r>
    </w:p>
    <w:p w:rsidR="00B9610E" w:rsidRPr="00464A9F" w:rsidRDefault="00B9610E">
      <w:pPr>
        <w:pStyle w:val="ConsPlusNormal"/>
        <w:spacing w:before="220"/>
        <w:ind w:firstLine="540"/>
        <w:jc w:val="both"/>
        <w:rPr>
          <w:rFonts w:ascii="Times New Roman" w:hAnsi="Times New Roman" w:cs="Times New Roman"/>
          <w:highlight w:val="yellow"/>
        </w:rPr>
      </w:pPr>
      <w:r w:rsidRPr="00464A9F">
        <w:rPr>
          <w:rFonts w:ascii="Times New Roman" w:hAnsi="Times New Roman" w:cs="Times New Roman"/>
          <w:highlight w:val="yellow"/>
        </w:rPr>
        <w:t>3.3. В случае мотивированного отказа Заказчика от приемки работ сторонами составляется двусторонний Акт с перечнем недостатков выполненных работ, сроков их устранения.</w:t>
      </w:r>
    </w:p>
    <w:p w:rsidR="00B9610E" w:rsidRPr="00464A9F" w:rsidRDefault="00B9610E">
      <w:pPr>
        <w:pStyle w:val="ConsPlusNormal"/>
        <w:spacing w:before="220"/>
        <w:ind w:firstLine="540"/>
        <w:jc w:val="both"/>
        <w:rPr>
          <w:rFonts w:ascii="Times New Roman" w:hAnsi="Times New Roman" w:cs="Times New Roman"/>
          <w:highlight w:val="yellow"/>
        </w:rPr>
      </w:pPr>
      <w:r w:rsidRPr="00464A9F">
        <w:rPr>
          <w:rFonts w:ascii="Times New Roman" w:hAnsi="Times New Roman" w:cs="Times New Roman"/>
          <w:highlight w:val="yellow"/>
        </w:rPr>
        <w:t>3.4. В случае ненадлежащего выполнения работ Подрядчик не вправе ссылаться на то, что Заказчик не осуществлял контроль и надзор за их выполнением.</w:t>
      </w:r>
    </w:p>
    <w:p w:rsidR="00B9610E" w:rsidRPr="00464A9F" w:rsidRDefault="00B9610E">
      <w:pPr>
        <w:pStyle w:val="ConsPlusNormal"/>
        <w:spacing w:before="220"/>
        <w:ind w:firstLine="540"/>
        <w:jc w:val="both"/>
        <w:rPr>
          <w:rFonts w:ascii="Times New Roman" w:hAnsi="Times New Roman" w:cs="Times New Roman"/>
          <w:highlight w:val="yellow"/>
        </w:rPr>
      </w:pPr>
      <w:r w:rsidRPr="00464A9F">
        <w:rPr>
          <w:rFonts w:ascii="Times New Roman" w:hAnsi="Times New Roman" w:cs="Times New Roman"/>
          <w:highlight w:val="yellow"/>
        </w:rPr>
        <w:t>3.5. Гарантийный срок на результат работ по договору устанавливается в 6 (шесть) месяцев с момента оформления акта сдачи-приемки работ. В период гарантийного срока в случае обнаружения недостатков Подрядчик устраняет их за свой счет в течение 10 (десяти) дней с момента получения претензии Заказчика.</w:t>
      </w:r>
    </w:p>
    <w:p w:rsidR="00B9610E" w:rsidRPr="00464A9F" w:rsidRDefault="00B9610E">
      <w:pPr>
        <w:pStyle w:val="ConsPlusNormal"/>
        <w:jc w:val="both"/>
        <w:rPr>
          <w:rFonts w:ascii="Times New Roman" w:hAnsi="Times New Roman" w:cs="Times New Roman"/>
          <w:highlight w:val="yellow"/>
        </w:rPr>
      </w:pPr>
    </w:p>
    <w:p w:rsidR="00B9610E" w:rsidRPr="00464A9F" w:rsidRDefault="00B9610E">
      <w:pPr>
        <w:pStyle w:val="ConsPlusNormal"/>
        <w:jc w:val="center"/>
        <w:outlineLvl w:val="2"/>
        <w:rPr>
          <w:rFonts w:ascii="Times New Roman" w:hAnsi="Times New Roman" w:cs="Times New Roman"/>
          <w:highlight w:val="yellow"/>
        </w:rPr>
      </w:pPr>
      <w:r w:rsidRPr="00464A9F">
        <w:rPr>
          <w:rFonts w:ascii="Times New Roman" w:hAnsi="Times New Roman" w:cs="Times New Roman"/>
          <w:highlight w:val="yellow"/>
        </w:rPr>
        <w:t>4. ПОРЯДОК РАСЧЕТОВ ПО ДОГОВОРУ</w:t>
      </w:r>
    </w:p>
    <w:p w:rsidR="00B9610E" w:rsidRPr="00464A9F" w:rsidRDefault="00B9610E">
      <w:pPr>
        <w:pStyle w:val="ConsPlusNormal"/>
        <w:jc w:val="both"/>
        <w:rPr>
          <w:rFonts w:ascii="Times New Roman" w:hAnsi="Times New Roman" w:cs="Times New Roman"/>
          <w:highlight w:val="yellow"/>
        </w:rPr>
      </w:pPr>
    </w:p>
    <w:p w:rsidR="00B9610E" w:rsidRPr="00464A9F" w:rsidRDefault="00B9610E">
      <w:pPr>
        <w:pStyle w:val="ConsPlusNormal"/>
        <w:ind w:firstLine="540"/>
        <w:jc w:val="both"/>
        <w:rPr>
          <w:rFonts w:ascii="Times New Roman" w:hAnsi="Times New Roman" w:cs="Times New Roman"/>
          <w:highlight w:val="yellow"/>
        </w:rPr>
      </w:pPr>
      <w:r w:rsidRPr="00464A9F">
        <w:rPr>
          <w:rFonts w:ascii="Times New Roman" w:hAnsi="Times New Roman" w:cs="Times New Roman"/>
          <w:highlight w:val="yellow"/>
        </w:rPr>
        <w:t>4.1. Оплата выполненных по настоящему Договору работ производится Заказчиком в размере, предусмотренном сметой, а именно ___________ (___________________________тысяч) рублей __ копеек, в том числе НДС 18% - ________ (__________________ тысяч __________) рублей __ копеек.</w:t>
      </w:r>
    </w:p>
    <w:p w:rsidR="00B9610E" w:rsidRPr="00464A9F" w:rsidRDefault="00B9610E">
      <w:pPr>
        <w:pStyle w:val="ConsPlusNormal"/>
        <w:spacing w:before="220"/>
        <w:ind w:firstLine="540"/>
        <w:jc w:val="both"/>
        <w:rPr>
          <w:rFonts w:ascii="Times New Roman" w:hAnsi="Times New Roman" w:cs="Times New Roman"/>
          <w:highlight w:val="yellow"/>
        </w:rPr>
      </w:pPr>
      <w:r w:rsidRPr="00464A9F">
        <w:rPr>
          <w:rFonts w:ascii="Times New Roman" w:hAnsi="Times New Roman" w:cs="Times New Roman"/>
          <w:highlight w:val="yellow"/>
        </w:rPr>
        <w:t>4.2. Форма оплаты - безналичная путем перечисления денежных сре</w:t>
      </w:r>
      <w:proofErr w:type="gramStart"/>
      <w:r w:rsidRPr="00464A9F">
        <w:rPr>
          <w:rFonts w:ascii="Times New Roman" w:hAnsi="Times New Roman" w:cs="Times New Roman"/>
          <w:highlight w:val="yellow"/>
        </w:rPr>
        <w:t>дств в р</w:t>
      </w:r>
      <w:proofErr w:type="gramEnd"/>
      <w:r w:rsidRPr="00464A9F">
        <w:rPr>
          <w:rFonts w:ascii="Times New Roman" w:hAnsi="Times New Roman" w:cs="Times New Roman"/>
          <w:highlight w:val="yellow"/>
        </w:rPr>
        <w:t>ублях Российской Федерации на расчетный счет Подрядчика.</w:t>
      </w:r>
    </w:p>
    <w:p w:rsidR="00B9610E" w:rsidRPr="00464A9F" w:rsidRDefault="00B9610E">
      <w:pPr>
        <w:pStyle w:val="ConsPlusNormal"/>
        <w:jc w:val="both"/>
        <w:rPr>
          <w:rFonts w:ascii="Times New Roman" w:hAnsi="Times New Roman" w:cs="Times New Roman"/>
          <w:highlight w:val="yellow"/>
        </w:rPr>
      </w:pPr>
    </w:p>
    <w:p w:rsidR="00B9610E" w:rsidRPr="00464A9F" w:rsidRDefault="00B9610E">
      <w:pPr>
        <w:pStyle w:val="ConsPlusNormal"/>
        <w:jc w:val="center"/>
        <w:outlineLvl w:val="2"/>
        <w:rPr>
          <w:rFonts w:ascii="Times New Roman" w:hAnsi="Times New Roman" w:cs="Times New Roman"/>
          <w:highlight w:val="yellow"/>
        </w:rPr>
      </w:pPr>
      <w:r w:rsidRPr="00464A9F">
        <w:rPr>
          <w:rFonts w:ascii="Times New Roman" w:hAnsi="Times New Roman" w:cs="Times New Roman"/>
          <w:highlight w:val="yellow"/>
        </w:rPr>
        <w:t>5. ОТВЕТСТВЕННОСТЬ СТОРОН</w:t>
      </w:r>
    </w:p>
    <w:p w:rsidR="00B9610E" w:rsidRPr="00464A9F" w:rsidRDefault="00B9610E">
      <w:pPr>
        <w:pStyle w:val="ConsPlusNormal"/>
        <w:jc w:val="both"/>
        <w:rPr>
          <w:rFonts w:ascii="Times New Roman" w:hAnsi="Times New Roman" w:cs="Times New Roman"/>
          <w:highlight w:val="yellow"/>
        </w:rPr>
      </w:pPr>
    </w:p>
    <w:p w:rsidR="00B9610E" w:rsidRPr="00464A9F" w:rsidRDefault="00B9610E">
      <w:pPr>
        <w:pStyle w:val="ConsPlusNormal"/>
        <w:ind w:firstLine="540"/>
        <w:jc w:val="both"/>
        <w:rPr>
          <w:rFonts w:ascii="Times New Roman" w:hAnsi="Times New Roman" w:cs="Times New Roman"/>
          <w:highlight w:val="yellow"/>
        </w:rPr>
      </w:pPr>
      <w:r w:rsidRPr="00464A9F">
        <w:rPr>
          <w:rFonts w:ascii="Times New Roman" w:hAnsi="Times New Roman" w:cs="Times New Roman"/>
          <w:highlight w:val="yellow"/>
        </w:rPr>
        <w:t>5.1. За неисполнение или ненадлежащее исполнение обязательств по Договору Стороны несут ответственность в соответствии с настоящим Договором и действующим законодательством Российской Федерации.</w:t>
      </w:r>
    </w:p>
    <w:p w:rsidR="00B9610E" w:rsidRPr="00464A9F" w:rsidRDefault="00B9610E">
      <w:pPr>
        <w:pStyle w:val="ConsPlusNormal"/>
        <w:spacing w:before="220"/>
        <w:ind w:firstLine="540"/>
        <w:jc w:val="both"/>
        <w:rPr>
          <w:rFonts w:ascii="Times New Roman" w:hAnsi="Times New Roman" w:cs="Times New Roman"/>
          <w:highlight w:val="yellow"/>
        </w:rPr>
      </w:pPr>
      <w:r w:rsidRPr="00464A9F">
        <w:rPr>
          <w:rFonts w:ascii="Times New Roman" w:hAnsi="Times New Roman" w:cs="Times New Roman"/>
          <w:highlight w:val="yellow"/>
        </w:rPr>
        <w:t>5.2. В случае несвоевременной сдачи работ по договору с Подрядчика взимается пени в размере 0,5% от общей сметной стоимости работ по Договору в день, за каждый день просрочки.</w:t>
      </w:r>
    </w:p>
    <w:p w:rsidR="00B9610E" w:rsidRPr="00464A9F" w:rsidRDefault="00B9610E">
      <w:pPr>
        <w:pStyle w:val="ConsPlusNormal"/>
        <w:spacing w:before="220"/>
        <w:ind w:firstLine="540"/>
        <w:jc w:val="both"/>
        <w:rPr>
          <w:rFonts w:ascii="Times New Roman" w:hAnsi="Times New Roman" w:cs="Times New Roman"/>
          <w:highlight w:val="yellow"/>
        </w:rPr>
      </w:pPr>
      <w:r w:rsidRPr="00464A9F">
        <w:rPr>
          <w:rFonts w:ascii="Times New Roman" w:hAnsi="Times New Roman" w:cs="Times New Roman"/>
          <w:highlight w:val="yellow"/>
        </w:rPr>
        <w:t>5.3. При невыполнении Подрядчиком гарантийных обязатель</w:t>
      </w:r>
      <w:proofErr w:type="gramStart"/>
      <w:r w:rsidRPr="00464A9F">
        <w:rPr>
          <w:rFonts w:ascii="Times New Roman" w:hAnsi="Times New Roman" w:cs="Times New Roman"/>
          <w:highlight w:val="yellow"/>
        </w:rPr>
        <w:t>ств в ср</w:t>
      </w:r>
      <w:proofErr w:type="gramEnd"/>
      <w:r w:rsidRPr="00464A9F">
        <w:rPr>
          <w:rFonts w:ascii="Times New Roman" w:hAnsi="Times New Roman" w:cs="Times New Roman"/>
          <w:highlight w:val="yellow"/>
        </w:rPr>
        <w:t>ок, установленный в Договоре, Подрядчик обязан уплатить Заказчику пеню в размере 0,5 (ноль целых пять десятых) процента от сметной стоимости работ по Договору, за каждый день задержки. Уплата пени не освобождает стороны от выполнения обязательств по настоящему договору подряда на выполнение монтажных работ.</w:t>
      </w:r>
    </w:p>
    <w:p w:rsidR="00B9610E" w:rsidRPr="00464A9F" w:rsidRDefault="00B9610E">
      <w:pPr>
        <w:pStyle w:val="ConsPlusNormal"/>
        <w:spacing w:before="220"/>
        <w:ind w:firstLine="540"/>
        <w:jc w:val="both"/>
        <w:rPr>
          <w:rFonts w:ascii="Times New Roman" w:hAnsi="Times New Roman" w:cs="Times New Roman"/>
          <w:highlight w:val="yellow"/>
        </w:rPr>
      </w:pPr>
      <w:r w:rsidRPr="00464A9F">
        <w:rPr>
          <w:rFonts w:ascii="Times New Roman" w:hAnsi="Times New Roman" w:cs="Times New Roman"/>
          <w:highlight w:val="yellow"/>
        </w:rPr>
        <w:t>5.4. Ответственность сторон по настоящему Соглашению определяется в соответствии с действующим законодательством Российской Федерации.</w:t>
      </w:r>
    </w:p>
    <w:p w:rsidR="00B9610E" w:rsidRPr="00464A9F" w:rsidRDefault="00B9610E">
      <w:pPr>
        <w:pStyle w:val="ConsPlusNormal"/>
        <w:spacing w:before="220"/>
        <w:ind w:firstLine="540"/>
        <w:jc w:val="both"/>
        <w:rPr>
          <w:rFonts w:ascii="Times New Roman" w:hAnsi="Times New Roman" w:cs="Times New Roman"/>
          <w:highlight w:val="yellow"/>
        </w:rPr>
      </w:pPr>
      <w:r w:rsidRPr="00464A9F">
        <w:rPr>
          <w:rFonts w:ascii="Times New Roman" w:hAnsi="Times New Roman" w:cs="Times New Roman"/>
          <w:highlight w:val="yellow"/>
        </w:rPr>
        <w:t>5.5. Настоящий Договор составлен в 2 экземплярах, имеющих одинаковую юридическую силу: один - для Заказчика, один - для Подрядчика.</w:t>
      </w:r>
    </w:p>
    <w:p w:rsidR="00B9610E" w:rsidRPr="00464A9F" w:rsidRDefault="00B9610E">
      <w:pPr>
        <w:pStyle w:val="ConsPlusNormal"/>
        <w:jc w:val="both"/>
        <w:rPr>
          <w:rFonts w:ascii="Times New Roman" w:hAnsi="Times New Roman" w:cs="Times New Roman"/>
          <w:highlight w:val="yellow"/>
        </w:rPr>
      </w:pPr>
    </w:p>
    <w:p w:rsidR="00B9610E" w:rsidRPr="00464A9F" w:rsidRDefault="00B9610E">
      <w:pPr>
        <w:pStyle w:val="ConsPlusNormal"/>
        <w:jc w:val="center"/>
        <w:outlineLvl w:val="2"/>
        <w:rPr>
          <w:rFonts w:ascii="Times New Roman" w:hAnsi="Times New Roman" w:cs="Times New Roman"/>
          <w:highlight w:val="yellow"/>
        </w:rPr>
      </w:pPr>
      <w:r w:rsidRPr="00464A9F">
        <w:rPr>
          <w:rFonts w:ascii="Times New Roman" w:hAnsi="Times New Roman" w:cs="Times New Roman"/>
          <w:highlight w:val="yellow"/>
        </w:rPr>
        <w:t>6. РЕКВИЗИТЫ И ПОДПИСИ СТОРОН</w:t>
      </w:r>
    </w:p>
    <w:p w:rsidR="00B9610E" w:rsidRPr="00464A9F" w:rsidRDefault="00B9610E">
      <w:pPr>
        <w:pStyle w:val="ConsPlusNormal"/>
        <w:jc w:val="both"/>
        <w:rPr>
          <w:rFonts w:ascii="Times New Roman" w:hAnsi="Times New Roman" w:cs="Times New Roman"/>
          <w:highlight w:val="yellow"/>
        </w:rPr>
      </w:pPr>
    </w:p>
    <w:p w:rsidR="00B9610E" w:rsidRPr="00464A9F" w:rsidRDefault="00B9610E">
      <w:pPr>
        <w:pStyle w:val="ConsPlusNonformat"/>
        <w:jc w:val="both"/>
        <w:rPr>
          <w:rFonts w:ascii="Times New Roman" w:hAnsi="Times New Roman" w:cs="Times New Roman"/>
          <w:highlight w:val="yellow"/>
        </w:rPr>
      </w:pPr>
      <w:r w:rsidRPr="00464A9F">
        <w:rPr>
          <w:rFonts w:ascii="Times New Roman" w:hAnsi="Times New Roman" w:cs="Times New Roman"/>
          <w:highlight w:val="yellow"/>
        </w:rPr>
        <w:t>__________________________________     ____________________________________</w:t>
      </w:r>
    </w:p>
    <w:p w:rsidR="00B9610E" w:rsidRPr="00464A9F" w:rsidRDefault="00B9610E">
      <w:pPr>
        <w:pStyle w:val="ConsPlusNonformat"/>
        <w:jc w:val="both"/>
        <w:rPr>
          <w:rFonts w:ascii="Times New Roman" w:hAnsi="Times New Roman" w:cs="Times New Roman"/>
          <w:highlight w:val="yellow"/>
        </w:rPr>
      </w:pPr>
      <w:r w:rsidRPr="00464A9F">
        <w:rPr>
          <w:rFonts w:ascii="Times New Roman" w:hAnsi="Times New Roman" w:cs="Times New Roman"/>
          <w:highlight w:val="yellow"/>
        </w:rPr>
        <w:t>__________________________________     ____________________________________</w:t>
      </w:r>
    </w:p>
    <w:p w:rsidR="00B9610E" w:rsidRPr="00464A9F" w:rsidRDefault="00B9610E">
      <w:pPr>
        <w:pStyle w:val="ConsPlusNonformat"/>
        <w:jc w:val="both"/>
        <w:rPr>
          <w:rFonts w:ascii="Times New Roman" w:hAnsi="Times New Roman" w:cs="Times New Roman"/>
          <w:highlight w:val="yellow"/>
        </w:rPr>
      </w:pPr>
      <w:r w:rsidRPr="00464A9F">
        <w:rPr>
          <w:rFonts w:ascii="Times New Roman" w:hAnsi="Times New Roman" w:cs="Times New Roman"/>
          <w:highlight w:val="yellow"/>
        </w:rPr>
        <w:t>__________________________________     ____________________________________</w:t>
      </w:r>
    </w:p>
    <w:p w:rsidR="00B9610E" w:rsidRPr="00464A9F" w:rsidRDefault="00B9610E">
      <w:pPr>
        <w:pStyle w:val="ConsPlusNonformat"/>
        <w:jc w:val="both"/>
        <w:rPr>
          <w:rFonts w:ascii="Times New Roman" w:hAnsi="Times New Roman" w:cs="Times New Roman"/>
          <w:highlight w:val="yellow"/>
        </w:rPr>
      </w:pPr>
      <w:r w:rsidRPr="00464A9F">
        <w:rPr>
          <w:rFonts w:ascii="Times New Roman" w:hAnsi="Times New Roman" w:cs="Times New Roman"/>
          <w:highlight w:val="yellow"/>
        </w:rPr>
        <w:lastRenderedPageBreak/>
        <w:t>__________________________________     ____________________________________</w:t>
      </w:r>
    </w:p>
    <w:p w:rsidR="00B9610E" w:rsidRPr="00464A9F" w:rsidRDefault="00B9610E">
      <w:pPr>
        <w:pStyle w:val="ConsPlusNonformat"/>
        <w:jc w:val="both"/>
        <w:rPr>
          <w:rFonts w:ascii="Times New Roman" w:hAnsi="Times New Roman" w:cs="Times New Roman"/>
          <w:highlight w:val="yellow"/>
        </w:rPr>
      </w:pPr>
      <w:r w:rsidRPr="00464A9F">
        <w:rPr>
          <w:rFonts w:ascii="Times New Roman" w:hAnsi="Times New Roman" w:cs="Times New Roman"/>
          <w:highlight w:val="yellow"/>
        </w:rPr>
        <w:t>__________________________________     ____________________________________</w:t>
      </w:r>
    </w:p>
    <w:p w:rsidR="00B9610E" w:rsidRPr="00C9070B" w:rsidRDefault="00B9610E">
      <w:pPr>
        <w:pStyle w:val="ConsPlusNonformat"/>
        <w:jc w:val="both"/>
        <w:rPr>
          <w:rFonts w:ascii="Times New Roman" w:hAnsi="Times New Roman" w:cs="Times New Roman"/>
        </w:rPr>
      </w:pPr>
      <w:r w:rsidRPr="00464A9F">
        <w:rPr>
          <w:rFonts w:ascii="Times New Roman" w:hAnsi="Times New Roman" w:cs="Times New Roman"/>
          <w:highlight w:val="yellow"/>
        </w:rPr>
        <w:t>__________________________________     ____________________________________</w:t>
      </w:r>
    </w:p>
    <w:p w:rsidR="00B9610E" w:rsidRPr="00C9070B" w:rsidRDefault="00B9610E">
      <w:pPr>
        <w:pStyle w:val="ConsPlusNormal"/>
        <w:jc w:val="both"/>
        <w:rPr>
          <w:rFonts w:ascii="Times New Roman" w:hAnsi="Times New Roman" w:cs="Times New Roman"/>
        </w:rPr>
      </w:pPr>
    </w:p>
    <w:p w:rsidR="00B9610E" w:rsidRPr="00C9070B" w:rsidRDefault="00B9610E">
      <w:pPr>
        <w:pStyle w:val="ConsPlusNormal"/>
        <w:jc w:val="both"/>
        <w:rPr>
          <w:rFonts w:ascii="Times New Roman" w:hAnsi="Times New Roman" w:cs="Times New Roman"/>
        </w:rPr>
      </w:pPr>
    </w:p>
    <w:p w:rsidR="00B9610E" w:rsidRPr="00C9070B" w:rsidRDefault="00B9610E">
      <w:pPr>
        <w:pStyle w:val="ConsPlusNormal"/>
        <w:jc w:val="both"/>
        <w:rPr>
          <w:rFonts w:ascii="Times New Roman" w:hAnsi="Times New Roman" w:cs="Times New Roman"/>
        </w:rPr>
      </w:pPr>
    </w:p>
    <w:p w:rsidR="00B9610E" w:rsidRPr="00C9070B" w:rsidRDefault="00B9610E">
      <w:pPr>
        <w:pStyle w:val="ConsPlusNormal"/>
        <w:jc w:val="both"/>
        <w:rPr>
          <w:rFonts w:ascii="Times New Roman" w:hAnsi="Times New Roman" w:cs="Times New Roman"/>
        </w:rPr>
      </w:pPr>
    </w:p>
    <w:p w:rsidR="00B9610E" w:rsidRPr="00C9070B" w:rsidRDefault="00B9610E">
      <w:pPr>
        <w:pStyle w:val="ConsPlusNormal"/>
        <w:jc w:val="both"/>
        <w:rPr>
          <w:rFonts w:ascii="Times New Roman" w:hAnsi="Times New Roman" w:cs="Times New Roman"/>
        </w:rPr>
      </w:pPr>
    </w:p>
    <w:p w:rsidR="00B9610E" w:rsidRPr="00C9070B" w:rsidRDefault="00B9610E">
      <w:pPr>
        <w:pStyle w:val="ConsPlusNormal"/>
        <w:jc w:val="right"/>
        <w:outlineLvl w:val="1"/>
        <w:rPr>
          <w:rFonts w:ascii="Times New Roman" w:hAnsi="Times New Roman" w:cs="Times New Roman"/>
        </w:rPr>
      </w:pPr>
      <w:r w:rsidRPr="00C9070B">
        <w:rPr>
          <w:rFonts w:ascii="Times New Roman" w:hAnsi="Times New Roman" w:cs="Times New Roman"/>
        </w:rPr>
        <w:t xml:space="preserve">Приложение </w:t>
      </w:r>
      <w:r w:rsidR="00464A9F">
        <w:rPr>
          <w:rFonts w:ascii="Times New Roman" w:hAnsi="Times New Roman" w:cs="Times New Roman"/>
        </w:rPr>
        <w:t>№</w:t>
      </w:r>
      <w:r w:rsidRPr="00C9070B">
        <w:rPr>
          <w:rFonts w:ascii="Times New Roman" w:hAnsi="Times New Roman" w:cs="Times New Roman"/>
        </w:rPr>
        <w:t xml:space="preserve"> 4</w:t>
      </w:r>
    </w:p>
    <w:p w:rsidR="00464A9F" w:rsidRPr="00464A9F" w:rsidRDefault="00464A9F" w:rsidP="00464A9F">
      <w:pPr>
        <w:pStyle w:val="ConsPlusNormal"/>
        <w:jc w:val="right"/>
        <w:rPr>
          <w:rFonts w:ascii="Times New Roman" w:hAnsi="Times New Roman" w:cs="Times New Roman"/>
        </w:rPr>
      </w:pPr>
      <w:r w:rsidRPr="00464A9F">
        <w:rPr>
          <w:rFonts w:ascii="Times New Roman" w:hAnsi="Times New Roman" w:cs="Times New Roman"/>
        </w:rPr>
        <w:t>к Порядку</w:t>
      </w:r>
    </w:p>
    <w:p w:rsidR="00464A9F" w:rsidRPr="00464A9F" w:rsidRDefault="00464A9F" w:rsidP="00464A9F">
      <w:pPr>
        <w:pStyle w:val="ConsPlusNormal"/>
        <w:jc w:val="right"/>
        <w:rPr>
          <w:rFonts w:ascii="Times New Roman" w:hAnsi="Times New Roman" w:cs="Times New Roman"/>
        </w:rPr>
      </w:pPr>
      <w:r w:rsidRPr="00464A9F">
        <w:rPr>
          <w:rFonts w:ascii="Times New Roman" w:hAnsi="Times New Roman" w:cs="Times New Roman"/>
        </w:rPr>
        <w:t>оказания дополнительной меры социальной поддержки в виде</w:t>
      </w:r>
    </w:p>
    <w:p w:rsidR="00464A9F" w:rsidRPr="00464A9F" w:rsidRDefault="00464A9F" w:rsidP="00464A9F">
      <w:pPr>
        <w:pStyle w:val="ConsPlusNormal"/>
        <w:jc w:val="right"/>
        <w:rPr>
          <w:rFonts w:ascii="Times New Roman" w:hAnsi="Times New Roman" w:cs="Times New Roman"/>
        </w:rPr>
      </w:pPr>
      <w:r w:rsidRPr="00464A9F">
        <w:rPr>
          <w:rFonts w:ascii="Times New Roman" w:hAnsi="Times New Roman" w:cs="Times New Roman"/>
        </w:rPr>
        <w:t xml:space="preserve">обеспечения автономными пожарными дымовыми </w:t>
      </w:r>
      <w:proofErr w:type="spellStart"/>
      <w:r w:rsidRPr="00464A9F">
        <w:rPr>
          <w:rFonts w:ascii="Times New Roman" w:hAnsi="Times New Roman" w:cs="Times New Roman"/>
        </w:rPr>
        <w:t>извещателями</w:t>
      </w:r>
      <w:proofErr w:type="spellEnd"/>
    </w:p>
    <w:p w:rsidR="00464A9F" w:rsidRPr="00464A9F" w:rsidRDefault="00464A9F" w:rsidP="00464A9F">
      <w:pPr>
        <w:pStyle w:val="ConsPlusNormal"/>
        <w:jc w:val="right"/>
        <w:rPr>
          <w:rFonts w:ascii="Times New Roman" w:hAnsi="Times New Roman" w:cs="Times New Roman"/>
        </w:rPr>
      </w:pPr>
      <w:r w:rsidRPr="00464A9F">
        <w:rPr>
          <w:rFonts w:ascii="Times New Roman" w:hAnsi="Times New Roman" w:cs="Times New Roman"/>
        </w:rPr>
        <w:t>многодетных семей, а также семей</w:t>
      </w:r>
    </w:p>
    <w:p w:rsidR="00B9610E" w:rsidRPr="00C9070B" w:rsidRDefault="00464A9F" w:rsidP="00464A9F">
      <w:pPr>
        <w:pStyle w:val="ConsPlusNormal"/>
        <w:jc w:val="right"/>
        <w:rPr>
          <w:rFonts w:ascii="Times New Roman" w:hAnsi="Times New Roman" w:cs="Times New Roman"/>
        </w:rPr>
      </w:pPr>
      <w:r w:rsidRPr="00464A9F">
        <w:rPr>
          <w:rFonts w:ascii="Times New Roman" w:hAnsi="Times New Roman" w:cs="Times New Roman"/>
        </w:rPr>
        <w:t xml:space="preserve">с детьми, </w:t>
      </w:r>
      <w:proofErr w:type="gramStart"/>
      <w:r w:rsidRPr="00464A9F">
        <w:rPr>
          <w:rFonts w:ascii="Times New Roman" w:hAnsi="Times New Roman" w:cs="Times New Roman"/>
        </w:rPr>
        <w:t>находящихся</w:t>
      </w:r>
      <w:proofErr w:type="gramEnd"/>
      <w:r w:rsidRPr="00464A9F">
        <w:rPr>
          <w:rFonts w:ascii="Times New Roman" w:hAnsi="Times New Roman" w:cs="Times New Roman"/>
        </w:rPr>
        <w:t xml:space="preserve"> в социально опасном положении</w:t>
      </w:r>
    </w:p>
    <w:p w:rsidR="00464A9F" w:rsidRDefault="00B9610E">
      <w:pPr>
        <w:pStyle w:val="ConsPlusNonformat"/>
        <w:jc w:val="both"/>
        <w:rPr>
          <w:rFonts w:ascii="Times New Roman" w:hAnsi="Times New Roman" w:cs="Times New Roman"/>
        </w:rPr>
      </w:pPr>
      <w:r w:rsidRPr="00C9070B">
        <w:rPr>
          <w:rFonts w:ascii="Times New Roman" w:hAnsi="Times New Roman" w:cs="Times New Roman"/>
        </w:rPr>
        <w:t xml:space="preserve">                                                        </w:t>
      </w:r>
    </w:p>
    <w:p w:rsidR="00CF468D" w:rsidRDefault="00CF468D" w:rsidP="00CF468D">
      <w:pPr>
        <w:pStyle w:val="ConsPlusNonformat"/>
        <w:jc w:val="right"/>
        <w:rPr>
          <w:rFonts w:ascii="Times New Roman" w:hAnsi="Times New Roman" w:cs="Times New Roman"/>
        </w:rPr>
      </w:pPr>
    </w:p>
    <w:p w:rsidR="00B9610E" w:rsidRPr="00C9070B" w:rsidRDefault="00B9610E" w:rsidP="00CF468D">
      <w:pPr>
        <w:pStyle w:val="ConsPlusNonformat"/>
        <w:jc w:val="right"/>
        <w:rPr>
          <w:rFonts w:ascii="Times New Roman" w:hAnsi="Times New Roman" w:cs="Times New Roman"/>
        </w:rPr>
      </w:pPr>
      <w:r w:rsidRPr="00C9070B">
        <w:rPr>
          <w:rFonts w:ascii="Times New Roman" w:hAnsi="Times New Roman" w:cs="Times New Roman"/>
        </w:rPr>
        <w:t xml:space="preserve"> УТВЕРЖДАЮ:</w:t>
      </w:r>
    </w:p>
    <w:p w:rsidR="00B9610E" w:rsidRPr="00C9070B" w:rsidRDefault="00B9610E" w:rsidP="00CF468D">
      <w:pPr>
        <w:pStyle w:val="ConsPlusNonformat"/>
        <w:jc w:val="right"/>
        <w:rPr>
          <w:rFonts w:ascii="Times New Roman" w:hAnsi="Times New Roman" w:cs="Times New Roman"/>
        </w:rPr>
      </w:pPr>
      <w:r w:rsidRPr="00C9070B">
        <w:rPr>
          <w:rFonts w:ascii="Times New Roman" w:hAnsi="Times New Roman" w:cs="Times New Roman"/>
        </w:rPr>
        <w:t xml:space="preserve">                                                        Руководитель</w:t>
      </w:r>
    </w:p>
    <w:p w:rsidR="00B9610E" w:rsidRPr="00C9070B" w:rsidRDefault="00B9610E" w:rsidP="00CF468D">
      <w:pPr>
        <w:pStyle w:val="ConsPlusNonformat"/>
        <w:jc w:val="right"/>
        <w:rPr>
          <w:rFonts w:ascii="Times New Roman" w:hAnsi="Times New Roman" w:cs="Times New Roman"/>
        </w:rPr>
      </w:pPr>
      <w:r w:rsidRPr="00C9070B">
        <w:rPr>
          <w:rFonts w:ascii="Times New Roman" w:hAnsi="Times New Roman" w:cs="Times New Roman"/>
        </w:rPr>
        <w:t xml:space="preserve">                                                 </w:t>
      </w:r>
      <w:r w:rsidR="00464A9F" w:rsidRPr="00F617E4">
        <w:rPr>
          <w:rFonts w:ascii="Times New Roman" w:hAnsi="Times New Roman" w:cs="Times New Roman"/>
        </w:rPr>
        <w:t>МБУ "Центр социальных проектов и молодежных инициатив"</w:t>
      </w:r>
    </w:p>
    <w:p w:rsidR="00B9610E" w:rsidRPr="00C9070B" w:rsidRDefault="00B9610E" w:rsidP="00CF468D">
      <w:pPr>
        <w:pStyle w:val="ConsPlusNonformat"/>
        <w:jc w:val="right"/>
        <w:rPr>
          <w:rFonts w:ascii="Times New Roman" w:hAnsi="Times New Roman" w:cs="Times New Roman"/>
        </w:rPr>
      </w:pPr>
      <w:r w:rsidRPr="00C9070B">
        <w:rPr>
          <w:rFonts w:ascii="Times New Roman" w:hAnsi="Times New Roman" w:cs="Times New Roman"/>
        </w:rPr>
        <w:t xml:space="preserve">                                           ____________ ___________________</w:t>
      </w:r>
    </w:p>
    <w:p w:rsidR="00B9610E" w:rsidRPr="00C9070B" w:rsidRDefault="00B9610E" w:rsidP="00CF468D">
      <w:pPr>
        <w:pStyle w:val="ConsPlusNonformat"/>
        <w:jc w:val="right"/>
        <w:rPr>
          <w:rFonts w:ascii="Times New Roman" w:hAnsi="Times New Roman" w:cs="Times New Roman"/>
        </w:rPr>
      </w:pPr>
    </w:p>
    <w:p w:rsidR="00B9610E" w:rsidRPr="00C9070B" w:rsidRDefault="00B9610E">
      <w:pPr>
        <w:pStyle w:val="ConsPlusNonformat"/>
        <w:jc w:val="both"/>
        <w:rPr>
          <w:rFonts w:ascii="Times New Roman" w:hAnsi="Times New Roman" w:cs="Times New Roman"/>
        </w:rPr>
      </w:pPr>
      <w:bookmarkStart w:id="8" w:name="P238"/>
      <w:bookmarkEnd w:id="8"/>
      <w:r w:rsidRPr="00C9070B">
        <w:rPr>
          <w:rFonts w:ascii="Times New Roman" w:hAnsi="Times New Roman" w:cs="Times New Roman"/>
        </w:rPr>
        <w:t xml:space="preserve">                             Акт обследования</w:t>
      </w:r>
    </w:p>
    <w:p w:rsidR="00B9610E" w:rsidRPr="00C9070B" w:rsidRDefault="00B9610E">
      <w:pPr>
        <w:pStyle w:val="ConsPlusNonformat"/>
        <w:jc w:val="both"/>
        <w:rPr>
          <w:rFonts w:ascii="Times New Roman" w:hAnsi="Times New Roman" w:cs="Times New Roman"/>
        </w:rPr>
      </w:pPr>
      <w:r w:rsidRPr="00C9070B">
        <w:rPr>
          <w:rFonts w:ascii="Times New Roman" w:hAnsi="Times New Roman" w:cs="Times New Roman"/>
        </w:rPr>
        <w:t xml:space="preserve">   жилого помещения и определения количества </w:t>
      </w:r>
      <w:proofErr w:type="gramStart"/>
      <w:r w:rsidRPr="00C9070B">
        <w:rPr>
          <w:rFonts w:ascii="Times New Roman" w:hAnsi="Times New Roman" w:cs="Times New Roman"/>
        </w:rPr>
        <w:t>устанавливаемых</w:t>
      </w:r>
      <w:proofErr w:type="gramEnd"/>
      <w:r w:rsidRPr="00C9070B">
        <w:rPr>
          <w:rFonts w:ascii="Times New Roman" w:hAnsi="Times New Roman" w:cs="Times New Roman"/>
        </w:rPr>
        <w:t xml:space="preserve"> автономных</w:t>
      </w:r>
    </w:p>
    <w:p w:rsidR="00B9610E" w:rsidRPr="00C9070B" w:rsidRDefault="00B9610E">
      <w:pPr>
        <w:pStyle w:val="ConsPlusNonformat"/>
        <w:jc w:val="both"/>
        <w:rPr>
          <w:rFonts w:ascii="Times New Roman" w:hAnsi="Times New Roman" w:cs="Times New Roman"/>
        </w:rPr>
      </w:pPr>
      <w:r w:rsidRPr="00C9070B">
        <w:rPr>
          <w:rFonts w:ascii="Times New Roman" w:hAnsi="Times New Roman" w:cs="Times New Roman"/>
        </w:rPr>
        <w:t xml:space="preserve">                       пожарных дымовых извещателей</w:t>
      </w:r>
    </w:p>
    <w:p w:rsidR="00B9610E" w:rsidRPr="00C9070B" w:rsidRDefault="00B9610E">
      <w:pPr>
        <w:pStyle w:val="ConsPlusNonformat"/>
        <w:jc w:val="both"/>
        <w:rPr>
          <w:rFonts w:ascii="Times New Roman" w:hAnsi="Times New Roman" w:cs="Times New Roman"/>
        </w:rPr>
      </w:pPr>
    </w:p>
    <w:p w:rsidR="00B9610E" w:rsidRPr="00C9070B" w:rsidRDefault="00B9610E">
      <w:pPr>
        <w:pStyle w:val="ConsPlusNonformat"/>
        <w:jc w:val="both"/>
        <w:rPr>
          <w:rFonts w:ascii="Times New Roman" w:hAnsi="Times New Roman" w:cs="Times New Roman"/>
        </w:rPr>
      </w:pPr>
      <w:r w:rsidRPr="00C9070B">
        <w:rPr>
          <w:rFonts w:ascii="Times New Roman" w:hAnsi="Times New Roman" w:cs="Times New Roman"/>
        </w:rPr>
        <w:t xml:space="preserve">         _________________________________________________________</w:t>
      </w:r>
    </w:p>
    <w:p w:rsidR="00B9610E" w:rsidRPr="00C9070B" w:rsidRDefault="00B9610E">
      <w:pPr>
        <w:pStyle w:val="ConsPlusNonformat"/>
        <w:jc w:val="both"/>
        <w:rPr>
          <w:rFonts w:ascii="Times New Roman" w:hAnsi="Times New Roman" w:cs="Times New Roman"/>
        </w:rPr>
      </w:pPr>
      <w:r w:rsidRPr="00C9070B">
        <w:rPr>
          <w:rFonts w:ascii="Times New Roman" w:hAnsi="Times New Roman" w:cs="Times New Roman"/>
        </w:rPr>
        <w:t xml:space="preserve">                                 (Ф.И.О.)</w:t>
      </w:r>
    </w:p>
    <w:p w:rsidR="00B9610E" w:rsidRPr="00C9070B" w:rsidRDefault="00B9610E">
      <w:pPr>
        <w:pStyle w:val="ConsPlusNonformat"/>
        <w:jc w:val="both"/>
        <w:rPr>
          <w:rFonts w:ascii="Times New Roman" w:hAnsi="Times New Roman" w:cs="Times New Roman"/>
        </w:rPr>
      </w:pPr>
      <w:r w:rsidRPr="00C9070B">
        <w:rPr>
          <w:rFonts w:ascii="Times New Roman" w:hAnsi="Times New Roman" w:cs="Times New Roman"/>
        </w:rPr>
        <w:t xml:space="preserve">         _________________________________________________________</w:t>
      </w:r>
    </w:p>
    <w:p w:rsidR="00B9610E" w:rsidRPr="00C9070B" w:rsidRDefault="00B9610E">
      <w:pPr>
        <w:pStyle w:val="ConsPlusNonformat"/>
        <w:jc w:val="both"/>
        <w:rPr>
          <w:rFonts w:ascii="Times New Roman" w:hAnsi="Times New Roman" w:cs="Times New Roman"/>
        </w:rPr>
      </w:pPr>
      <w:r w:rsidRPr="00C9070B">
        <w:rPr>
          <w:rFonts w:ascii="Times New Roman" w:hAnsi="Times New Roman" w:cs="Times New Roman"/>
        </w:rPr>
        <w:t xml:space="preserve">                           (адрес домовладения)</w:t>
      </w:r>
    </w:p>
    <w:p w:rsidR="00B9610E" w:rsidRPr="00C9070B" w:rsidRDefault="00B9610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74"/>
        <w:gridCol w:w="4819"/>
        <w:gridCol w:w="3231"/>
      </w:tblGrid>
      <w:tr w:rsidR="00B9610E" w:rsidRPr="00C9070B">
        <w:tc>
          <w:tcPr>
            <w:tcW w:w="874" w:type="dxa"/>
          </w:tcPr>
          <w:p w:rsidR="00B9610E" w:rsidRPr="00C9070B" w:rsidRDefault="00B9610E">
            <w:pPr>
              <w:pStyle w:val="ConsPlusNormal"/>
              <w:jc w:val="center"/>
              <w:rPr>
                <w:rFonts w:ascii="Times New Roman" w:hAnsi="Times New Roman" w:cs="Times New Roman"/>
              </w:rPr>
            </w:pPr>
            <w:r w:rsidRPr="00C9070B">
              <w:rPr>
                <w:rFonts w:ascii="Times New Roman" w:hAnsi="Times New Roman" w:cs="Times New Roman"/>
              </w:rPr>
              <w:t>N</w:t>
            </w:r>
          </w:p>
        </w:tc>
        <w:tc>
          <w:tcPr>
            <w:tcW w:w="4819" w:type="dxa"/>
          </w:tcPr>
          <w:p w:rsidR="00B9610E" w:rsidRPr="00C9070B" w:rsidRDefault="00B9610E">
            <w:pPr>
              <w:pStyle w:val="ConsPlusNormal"/>
              <w:jc w:val="center"/>
              <w:rPr>
                <w:rFonts w:ascii="Times New Roman" w:hAnsi="Times New Roman" w:cs="Times New Roman"/>
              </w:rPr>
            </w:pPr>
            <w:r w:rsidRPr="00C9070B">
              <w:rPr>
                <w:rFonts w:ascii="Times New Roman" w:hAnsi="Times New Roman" w:cs="Times New Roman"/>
              </w:rPr>
              <w:t>Характеристика домовладения</w:t>
            </w:r>
          </w:p>
        </w:tc>
        <w:tc>
          <w:tcPr>
            <w:tcW w:w="3231" w:type="dxa"/>
          </w:tcPr>
          <w:p w:rsidR="00B9610E" w:rsidRPr="00C9070B" w:rsidRDefault="00B9610E">
            <w:pPr>
              <w:pStyle w:val="ConsPlusNormal"/>
              <w:jc w:val="center"/>
              <w:rPr>
                <w:rFonts w:ascii="Times New Roman" w:hAnsi="Times New Roman" w:cs="Times New Roman"/>
              </w:rPr>
            </w:pPr>
            <w:r w:rsidRPr="00C9070B">
              <w:rPr>
                <w:rFonts w:ascii="Times New Roman" w:hAnsi="Times New Roman" w:cs="Times New Roman"/>
              </w:rPr>
              <w:t>Описание</w:t>
            </w:r>
          </w:p>
        </w:tc>
      </w:tr>
      <w:tr w:rsidR="00B9610E" w:rsidRPr="00C9070B">
        <w:tc>
          <w:tcPr>
            <w:tcW w:w="874" w:type="dxa"/>
          </w:tcPr>
          <w:p w:rsidR="00B9610E" w:rsidRPr="00C9070B" w:rsidRDefault="00B9610E">
            <w:pPr>
              <w:pStyle w:val="ConsPlusNormal"/>
              <w:jc w:val="center"/>
              <w:rPr>
                <w:rFonts w:ascii="Times New Roman" w:hAnsi="Times New Roman" w:cs="Times New Roman"/>
              </w:rPr>
            </w:pPr>
            <w:r w:rsidRPr="00C9070B">
              <w:rPr>
                <w:rFonts w:ascii="Times New Roman" w:hAnsi="Times New Roman" w:cs="Times New Roman"/>
              </w:rPr>
              <w:t>1</w:t>
            </w:r>
          </w:p>
        </w:tc>
        <w:tc>
          <w:tcPr>
            <w:tcW w:w="4819" w:type="dxa"/>
          </w:tcPr>
          <w:p w:rsidR="00B9610E" w:rsidRPr="00C9070B" w:rsidRDefault="00B9610E">
            <w:pPr>
              <w:pStyle w:val="ConsPlusNormal"/>
              <w:rPr>
                <w:rFonts w:ascii="Times New Roman" w:hAnsi="Times New Roman" w:cs="Times New Roman"/>
              </w:rPr>
            </w:pPr>
            <w:r w:rsidRPr="00C9070B">
              <w:rPr>
                <w:rFonts w:ascii="Times New Roman" w:hAnsi="Times New Roman" w:cs="Times New Roman"/>
              </w:rPr>
              <w:t>Тип домовладения</w:t>
            </w:r>
          </w:p>
        </w:tc>
        <w:tc>
          <w:tcPr>
            <w:tcW w:w="3231" w:type="dxa"/>
          </w:tcPr>
          <w:p w:rsidR="00B9610E" w:rsidRPr="00C9070B" w:rsidRDefault="00B9610E">
            <w:pPr>
              <w:pStyle w:val="ConsPlusNormal"/>
              <w:rPr>
                <w:rFonts w:ascii="Times New Roman" w:hAnsi="Times New Roman" w:cs="Times New Roman"/>
              </w:rPr>
            </w:pPr>
          </w:p>
        </w:tc>
      </w:tr>
      <w:tr w:rsidR="00B9610E" w:rsidRPr="00C9070B">
        <w:tc>
          <w:tcPr>
            <w:tcW w:w="874" w:type="dxa"/>
          </w:tcPr>
          <w:p w:rsidR="00B9610E" w:rsidRPr="00C9070B" w:rsidRDefault="00B9610E">
            <w:pPr>
              <w:pStyle w:val="ConsPlusNormal"/>
              <w:jc w:val="center"/>
              <w:rPr>
                <w:rFonts w:ascii="Times New Roman" w:hAnsi="Times New Roman" w:cs="Times New Roman"/>
              </w:rPr>
            </w:pPr>
            <w:r w:rsidRPr="00C9070B">
              <w:rPr>
                <w:rFonts w:ascii="Times New Roman" w:hAnsi="Times New Roman" w:cs="Times New Roman"/>
              </w:rPr>
              <w:t>2</w:t>
            </w:r>
          </w:p>
        </w:tc>
        <w:tc>
          <w:tcPr>
            <w:tcW w:w="4819" w:type="dxa"/>
          </w:tcPr>
          <w:p w:rsidR="00B9610E" w:rsidRPr="00C9070B" w:rsidRDefault="00B9610E">
            <w:pPr>
              <w:pStyle w:val="ConsPlusNormal"/>
              <w:rPr>
                <w:rFonts w:ascii="Times New Roman" w:hAnsi="Times New Roman" w:cs="Times New Roman"/>
              </w:rPr>
            </w:pPr>
            <w:r w:rsidRPr="00C9070B">
              <w:rPr>
                <w:rFonts w:ascii="Times New Roman" w:hAnsi="Times New Roman" w:cs="Times New Roman"/>
              </w:rPr>
              <w:t>Этажность</w:t>
            </w:r>
          </w:p>
        </w:tc>
        <w:tc>
          <w:tcPr>
            <w:tcW w:w="3231" w:type="dxa"/>
          </w:tcPr>
          <w:p w:rsidR="00B9610E" w:rsidRPr="00C9070B" w:rsidRDefault="00B9610E">
            <w:pPr>
              <w:pStyle w:val="ConsPlusNormal"/>
              <w:rPr>
                <w:rFonts w:ascii="Times New Roman" w:hAnsi="Times New Roman" w:cs="Times New Roman"/>
              </w:rPr>
            </w:pPr>
          </w:p>
        </w:tc>
      </w:tr>
      <w:tr w:rsidR="00B9610E" w:rsidRPr="00C9070B">
        <w:tc>
          <w:tcPr>
            <w:tcW w:w="874" w:type="dxa"/>
          </w:tcPr>
          <w:p w:rsidR="00B9610E" w:rsidRPr="00C9070B" w:rsidRDefault="00B9610E">
            <w:pPr>
              <w:pStyle w:val="ConsPlusNormal"/>
              <w:jc w:val="center"/>
              <w:rPr>
                <w:rFonts w:ascii="Times New Roman" w:hAnsi="Times New Roman" w:cs="Times New Roman"/>
              </w:rPr>
            </w:pPr>
            <w:r w:rsidRPr="00C9070B">
              <w:rPr>
                <w:rFonts w:ascii="Times New Roman" w:hAnsi="Times New Roman" w:cs="Times New Roman"/>
              </w:rPr>
              <w:t>3</w:t>
            </w:r>
          </w:p>
        </w:tc>
        <w:tc>
          <w:tcPr>
            <w:tcW w:w="4819" w:type="dxa"/>
          </w:tcPr>
          <w:p w:rsidR="00B9610E" w:rsidRPr="00C9070B" w:rsidRDefault="00B9610E">
            <w:pPr>
              <w:pStyle w:val="ConsPlusNormal"/>
              <w:rPr>
                <w:rFonts w:ascii="Times New Roman" w:hAnsi="Times New Roman" w:cs="Times New Roman"/>
              </w:rPr>
            </w:pPr>
            <w:r w:rsidRPr="00C9070B">
              <w:rPr>
                <w:rFonts w:ascii="Times New Roman" w:hAnsi="Times New Roman" w:cs="Times New Roman"/>
              </w:rPr>
              <w:t>Материал стен</w:t>
            </w:r>
          </w:p>
        </w:tc>
        <w:tc>
          <w:tcPr>
            <w:tcW w:w="3231" w:type="dxa"/>
          </w:tcPr>
          <w:p w:rsidR="00B9610E" w:rsidRPr="00C9070B" w:rsidRDefault="00B9610E">
            <w:pPr>
              <w:pStyle w:val="ConsPlusNormal"/>
              <w:rPr>
                <w:rFonts w:ascii="Times New Roman" w:hAnsi="Times New Roman" w:cs="Times New Roman"/>
              </w:rPr>
            </w:pPr>
          </w:p>
        </w:tc>
      </w:tr>
      <w:tr w:rsidR="00B9610E" w:rsidRPr="00C9070B">
        <w:tc>
          <w:tcPr>
            <w:tcW w:w="874" w:type="dxa"/>
          </w:tcPr>
          <w:p w:rsidR="00B9610E" w:rsidRPr="00C9070B" w:rsidRDefault="00B9610E">
            <w:pPr>
              <w:pStyle w:val="ConsPlusNormal"/>
              <w:jc w:val="center"/>
              <w:rPr>
                <w:rFonts w:ascii="Times New Roman" w:hAnsi="Times New Roman" w:cs="Times New Roman"/>
              </w:rPr>
            </w:pPr>
            <w:r w:rsidRPr="00C9070B">
              <w:rPr>
                <w:rFonts w:ascii="Times New Roman" w:hAnsi="Times New Roman" w:cs="Times New Roman"/>
              </w:rPr>
              <w:t>4</w:t>
            </w:r>
          </w:p>
        </w:tc>
        <w:tc>
          <w:tcPr>
            <w:tcW w:w="4819" w:type="dxa"/>
          </w:tcPr>
          <w:p w:rsidR="00B9610E" w:rsidRPr="00C9070B" w:rsidRDefault="00B9610E">
            <w:pPr>
              <w:pStyle w:val="ConsPlusNormal"/>
              <w:rPr>
                <w:rFonts w:ascii="Times New Roman" w:hAnsi="Times New Roman" w:cs="Times New Roman"/>
              </w:rPr>
            </w:pPr>
            <w:r w:rsidRPr="00C9070B">
              <w:rPr>
                <w:rFonts w:ascii="Times New Roman" w:hAnsi="Times New Roman" w:cs="Times New Roman"/>
              </w:rPr>
              <w:t>Материал перекрытий</w:t>
            </w:r>
          </w:p>
        </w:tc>
        <w:tc>
          <w:tcPr>
            <w:tcW w:w="3231" w:type="dxa"/>
          </w:tcPr>
          <w:p w:rsidR="00B9610E" w:rsidRPr="00C9070B" w:rsidRDefault="00B9610E">
            <w:pPr>
              <w:pStyle w:val="ConsPlusNormal"/>
              <w:rPr>
                <w:rFonts w:ascii="Times New Roman" w:hAnsi="Times New Roman" w:cs="Times New Roman"/>
              </w:rPr>
            </w:pPr>
          </w:p>
        </w:tc>
      </w:tr>
      <w:tr w:rsidR="00B9610E" w:rsidRPr="00C9070B">
        <w:tc>
          <w:tcPr>
            <w:tcW w:w="874" w:type="dxa"/>
          </w:tcPr>
          <w:p w:rsidR="00B9610E" w:rsidRPr="00C9070B" w:rsidRDefault="00B9610E">
            <w:pPr>
              <w:pStyle w:val="ConsPlusNormal"/>
              <w:jc w:val="center"/>
              <w:rPr>
                <w:rFonts w:ascii="Times New Roman" w:hAnsi="Times New Roman" w:cs="Times New Roman"/>
              </w:rPr>
            </w:pPr>
            <w:r w:rsidRPr="00C9070B">
              <w:rPr>
                <w:rFonts w:ascii="Times New Roman" w:hAnsi="Times New Roman" w:cs="Times New Roman"/>
              </w:rPr>
              <w:t>5</w:t>
            </w:r>
          </w:p>
        </w:tc>
        <w:tc>
          <w:tcPr>
            <w:tcW w:w="4819" w:type="dxa"/>
          </w:tcPr>
          <w:p w:rsidR="00B9610E" w:rsidRPr="00C9070B" w:rsidRDefault="00B9610E">
            <w:pPr>
              <w:pStyle w:val="ConsPlusNormal"/>
              <w:rPr>
                <w:rFonts w:ascii="Times New Roman" w:hAnsi="Times New Roman" w:cs="Times New Roman"/>
              </w:rPr>
            </w:pPr>
            <w:r w:rsidRPr="00C9070B">
              <w:rPr>
                <w:rFonts w:ascii="Times New Roman" w:hAnsi="Times New Roman" w:cs="Times New Roman"/>
              </w:rPr>
              <w:t>Общее состояние домовладения</w:t>
            </w:r>
          </w:p>
        </w:tc>
        <w:tc>
          <w:tcPr>
            <w:tcW w:w="3231" w:type="dxa"/>
          </w:tcPr>
          <w:p w:rsidR="00B9610E" w:rsidRPr="00C9070B" w:rsidRDefault="00B9610E">
            <w:pPr>
              <w:pStyle w:val="ConsPlusNormal"/>
              <w:rPr>
                <w:rFonts w:ascii="Times New Roman" w:hAnsi="Times New Roman" w:cs="Times New Roman"/>
              </w:rPr>
            </w:pPr>
          </w:p>
        </w:tc>
      </w:tr>
      <w:tr w:rsidR="00B9610E" w:rsidRPr="00C9070B">
        <w:tc>
          <w:tcPr>
            <w:tcW w:w="874" w:type="dxa"/>
          </w:tcPr>
          <w:p w:rsidR="00B9610E" w:rsidRPr="00C9070B" w:rsidRDefault="00B9610E">
            <w:pPr>
              <w:pStyle w:val="ConsPlusNormal"/>
              <w:jc w:val="center"/>
              <w:rPr>
                <w:rFonts w:ascii="Times New Roman" w:hAnsi="Times New Roman" w:cs="Times New Roman"/>
              </w:rPr>
            </w:pPr>
            <w:r w:rsidRPr="00C9070B">
              <w:rPr>
                <w:rFonts w:ascii="Times New Roman" w:hAnsi="Times New Roman" w:cs="Times New Roman"/>
              </w:rPr>
              <w:t>6</w:t>
            </w:r>
          </w:p>
        </w:tc>
        <w:tc>
          <w:tcPr>
            <w:tcW w:w="4819" w:type="dxa"/>
          </w:tcPr>
          <w:p w:rsidR="00B9610E" w:rsidRPr="00C9070B" w:rsidRDefault="00B9610E">
            <w:pPr>
              <w:pStyle w:val="ConsPlusNormal"/>
              <w:rPr>
                <w:rFonts w:ascii="Times New Roman" w:hAnsi="Times New Roman" w:cs="Times New Roman"/>
              </w:rPr>
            </w:pPr>
            <w:r w:rsidRPr="00C9070B">
              <w:rPr>
                <w:rFonts w:ascii="Times New Roman" w:hAnsi="Times New Roman" w:cs="Times New Roman"/>
              </w:rPr>
              <w:t>Количество помещений, всего</w:t>
            </w:r>
          </w:p>
        </w:tc>
        <w:tc>
          <w:tcPr>
            <w:tcW w:w="3231" w:type="dxa"/>
          </w:tcPr>
          <w:p w:rsidR="00B9610E" w:rsidRPr="00C9070B" w:rsidRDefault="00B9610E">
            <w:pPr>
              <w:pStyle w:val="ConsPlusNormal"/>
              <w:rPr>
                <w:rFonts w:ascii="Times New Roman" w:hAnsi="Times New Roman" w:cs="Times New Roman"/>
              </w:rPr>
            </w:pPr>
          </w:p>
        </w:tc>
      </w:tr>
      <w:tr w:rsidR="00B9610E" w:rsidRPr="00C9070B">
        <w:tc>
          <w:tcPr>
            <w:tcW w:w="874" w:type="dxa"/>
          </w:tcPr>
          <w:p w:rsidR="00B9610E" w:rsidRPr="00C9070B" w:rsidRDefault="00B9610E">
            <w:pPr>
              <w:pStyle w:val="ConsPlusNormal"/>
              <w:jc w:val="center"/>
              <w:rPr>
                <w:rFonts w:ascii="Times New Roman" w:hAnsi="Times New Roman" w:cs="Times New Roman"/>
              </w:rPr>
            </w:pPr>
            <w:r w:rsidRPr="00C9070B">
              <w:rPr>
                <w:rFonts w:ascii="Times New Roman" w:hAnsi="Times New Roman" w:cs="Times New Roman"/>
              </w:rPr>
              <w:t>7</w:t>
            </w:r>
          </w:p>
        </w:tc>
        <w:tc>
          <w:tcPr>
            <w:tcW w:w="4819" w:type="dxa"/>
          </w:tcPr>
          <w:p w:rsidR="00B9610E" w:rsidRPr="00C9070B" w:rsidRDefault="00B9610E">
            <w:pPr>
              <w:pStyle w:val="ConsPlusNormal"/>
              <w:rPr>
                <w:rFonts w:ascii="Times New Roman" w:hAnsi="Times New Roman" w:cs="Times New Roman"/>
              </w:rPr>
            </w:pPr>
            <w:r w:rsidRPr="00C9070B">
              <w:rPr>
                <w:rFonts w:ascii="Times New Roman" w:hAnsi="Times New Roman" w:cs="Times New Roman"/>
              </w:rPr>
              <w:t>Количество жилых помещений</w:t>
            </w:r>
          </w:p>
        </w:tc>
        <w:tc>
          <w:tcPr>
            <w:tcW w:w="3231" w:type="dxa"/>
          </w:tcPr>
          <w:p w:rsidR="00B9610E" w:rsidRPr="00C9070B" w:rsidRDefault="00B9610E">
            <w:pPr>
              <w:pStyle w:val="ConsPlusNormal"/>
              <w:rPr>
                <w:rFonts w:ascii="Times New Roman" w:hAnsi="Times New Roman" w:cs="Times New Roman"/>
              </w:rPr>
            </w:pPr>
          </w:p>
        </w:tc>
      </w:tr>
      <w:tr w:rsidR="00B9610E" w:rsidRPr="00C9070B">
        <w:tc>
          <w:tcPr>
            <w:tcW w:w="874" w:type="dxa"/>
          </w:tcPr>
          <w:p w:rsidR="00B9610E" w:rsidRPr="00C9070B" w:rsidRDefault="00B9610E">
            <w:pPr>
              <w:pStyle w:val="ConsPlusNormal"/>
              <w:jc w:val="center"/>
              <w:rPr>
                <w:rFonts w:ascii="Times New Roman" w:hAnsi="Times New Roman" w:cs="Times New Roman"/>
              </w:rPr>
            </w:pPr>
            <w:r w:rsidRPr="00C9070B">
              <w:rPr>
                <w:rFonts w:ascii="Times New Roman" w:hAnsi="Times New Roman" w:cs="Times New Roman"/>
              </w:rPr>
              <w:t>8</w:t>
            </w:r>
          </w:p>
        </w:tc>
        <w:tc>
          <w:tcPr>
            <w:tcW w:w="4819" w:type="dxa"/>
          </w:tcPr>
          <w:p w:rsidR="00B9610E" w:rsidRPr="00C9070B" w:rsidRDefault="00B9610E">
            <w:pPr>
              <w:pStyle w:val="ConsPlusNormal"/>
              <w:rPr>
                <w:rFonts w:ascii="Times New Roman" w:hAnsi="Times New Roman" w:cs="Times New Roman"/>
              </w:rPr>
            </w:pPr>
            <w:r w:rsidRPr="00C9070B">
              <w:rPr>
                <w:rFonts w:ascii="Times New Roman" w:hAnsi="Times New Roman" w:cs="Times New Roman"/>
              </w:rPr>
              <w:t>Количество и тип потенциальных источников возникновения пожароопасной ситуации</w:t>
            </w:r>
          </w:p>
        </w:tc>
        <w:tc>
          <w:tcPr>
            <w:tcW w:w="3231" w:type="dxa"/>
          </w:tcPr>
          <w:p w:rsidR="00B9610E" w:rsidRPr="00C9070B" w:rsidRDefault="00B9610E">
            <w:pPr>
              <w:pStyle w:val="ConsPlusNormal"/>
              <w:rPr>
                <w:rFonts w:ascii="Times New Roman" w:hAnsi="Times New Roman" w:cs="Times New Roman"/>
              </w:rPr>
            </w:pPr>
          </w:p>
        </w:tc>
      </w:tr>
      <w:tr w:rsidR="00B9610E" w:rsidRPr="00C9070B">
        <w:tc>
          <w:tcPr>
            <w:tcW w:w="874" w:type="dxa"/>
          </w:tcPr>
          <w:p w:rsidR="00B9610E" w:rsidRPr="00C9070B" w:rsidRDefault="00B9610E">
            <w:pPr>
              <w:pStyle w:val="ConsPlusNormal"/>
              <w:jc w:val="center"/>
              <w:rPr>
                <w:rFonts w:ascii="Times New Roman" w:hAnsi="Times New Roman" w:cs="Times New Roman"/>
              </w:rPr>
            </w:pPr>
            <w:r w:rsidRPr="00C9070B">
              <w:rPr>
                <w:rFonts w:ascii="Times New Roman" w:hAnsi="Times New Roman" w:cs="Times New Roman"/>
              </w:rPr>
              <w:t>9</w:t>
            </w:r>
          </w:p>
        </w:tc>
        <w:tc>
          <w:tcPr>
            <w:tcW w:w="4819" w:type="dxa"/>
          </w:tcPr>
          <w:p w:rsidR="00B9610E" w:rsidRPr="00C9070B" w:rsidRDefault="00B9610E">
            <w:pPr>
              <w:pStyle w:val="ConsPlusNormal"/>
              <w:rPr>
                <w:rFonts w:ascii="Times New Roman" w:hAnsi="Times New Roman" w:cs="Times New Roman"/>
              </w:rPr>
            </w:pPr>
            <w:r w:rsidRPr="00C9070B">
              <w:rPr>
                <w:rFonts w:ascii="Times New Roman" w:hAnsi="Times New Roman" w:cs="Times New Roman"/>
              </w:rPr>
              <w:t xml:space="preserve">Количество </w:t>
            </w:r>
            <w:proofErr w:type="gramStart"/>
            <w:r w:rsidRPr="00C9070B">
              <w:rPr>
                <w:rFonts w:ascii="Times New Roman" w:hAnsi="Times New Roman" w:cs="Times New Roman"/>
              </w:rPr>
              <w:t>устанавливаемых</w:t>
            </w:r>
            <w:proofErr w:type="gramEnd"/>
            <w:r w:rsidRPr="00C9070B">
              <w:rPr>
                <w:rFonts w:ascii="Times New Roman" w:hAnsi="Times New Roman" w:cs="Times New Roman"/>
              </w:rPr>
              <w:t xml:space="preserve"> АПДИ</w:t>
            </w:r>
          </w:p>
        </w:tc>
        <w:tc>
          <w:tcPr>
            <w:tcW w:w="3231" w:type="dxa"/>
          </w:tcPr>
          <w:p w:rsidR="00B9610E" w:rsidRPr="00C9070B" w:rsidRDefault="00B9610E">
            <w:pPr>
              <w:pStyle w:val="ConsPlusNormal"/>
              <w:rPr>
                <w:rFonts w:ascii="Times New Roman" w:hAnsi="Times New Roman" w:cs="Times New Roman"/>
              </w:rPr>
            </w:pPr>
          </w:p>
        </w:tc>
      </w:tr>
    </w:tbl>
    <w:p w:rsidR="00B9610E" w:rsidRPr="00C9070B" w:rsidRDefault="00B9610E">
      <w:pPr>
        <w:pStyle w:val="ConsPlusNormal"/>
        <w:jc w:val="both"/>
        <w:rPr>
          <w:rFonts w:ascii="Times New Roman" w:hAnsi="Times New Roman" w:cs="Times New Roman"/>
        </w:rPr>
      </w:pPr>
    </w:p>
    <w:p w:rsidR="00B9610E" w:rsidRPr="00C9070B" w:rsidRDefault="00B9610E">
      <w:pPr>
        <w:pStyle w:val="ConsPlusNonformat"/>
        <w:jc w:val="both"/>
        <w:rPr>
          <w:rFonts w:ascii="Times New Roman" w:hAnsi="Times New Roman" w:cs="Times New Roman"/>
        </w:rPr>
      </w:pPr>
      <w:r w:rsidRPr="00C9070B">
        <w:rPr>
          <w:rFonts w:ascii="Times New Roman" w:hAnsi="Times New Roman" w:cs="Times New Roman"/>
        </w:rPr>
        <w:t xml:space="preserve">Представитель </w:t>
      </w:r>
      <w:proofErr w:type="gramStart"/>
      <w:r w:rsidRPr="00C9070B">
        <w:rPr>
          <w:rFonts w:ascii="Times New Roman" w:hAnsi="Times New Roman" w:cs="Times New Roman"/>
        </w:rPr>
        <w:t>подрядной</w:t>
      </w:r>
      <w:proofErr w:type="gramEnd"/>
    </w:p>
    <w:p w:rsidR="00B9610E" w:rsidRPr="00C9070B" w:rsidRDefault="00B9610E">
      <w:pPr>
        <w:pStyle w:val="ConsPlusNonformat"/>
        <w:jc w:val="both"/>
        <w:rPr>
          <w:rFonts w:ascii="Times New Roman" w:hAnsi="Times New Roman" w:cs="Times New Roman"/>
        </w:rPr>
      </w:pPr>
      <w:r w:rsidRPr="00C9070B">
        <w:rPr>
          <w:rFonts w:ascii="Times New Roman" w:hAnsi="Times New Roman" w:cs="Times New Roman"/>
        </w:rPr>
        <w:t>организации                     __________________    _____________________</w:t>
      </w:r>
    </w:p>
    <w:p w:rsidR="00B9610E" w:rsidRPr="00C9070B" w:rsidRDefault="00B9610E">
      <w:pPr>
        <w:pStyle w:val="ConsPlusNonformat"/>
        <w:jc w:val="both"/>
        <w:rPr>
          <w:rFonts w:ascii="Times New Roman" w:hAnsi="Times New Roman" w:cs="Times New Roman"/>
        </w:rPr>
      </w:pPr>
      <w:r w:rsidRPr="00C9070B">
        <w:rPr>
          <w:rFonts w:ascii="Times New Roman" w:hAnsi="Times New Roman" w:cs="Times New Roman"/>
        </w:rPr>
        <w:t>Представитель заказчика         __________________    _____________________</w:t>
      </w:r>
    </w:p>
    <w:p w:rsidR="00B9610E" w:rsidRPr="00C9070B" w:rsidRDefault="00B9610E">
      <w:pPr>
        <w:pStyle w:val="ConsPlusNonformat"/>
        <w:jc w:val="both"/>
        <w:rPr>
          <w:rFonts w:ascii="Times New Roman" w:hAnsi="Times New Roman" w:cs="Times New Roman"/>
        </w:rPr>
      </w:pPr>
      <w:r w:rsidRPr="00C9070B">
        <w:rPr>
          <w:rFonts w:ascii="Times New Roman" w:hAnsi="Times New Roman" w:cs="Times New Roman"/>
        </w:rPr>
        <w:t>Собственник жилья/жилого</w:t>
      </w:r>
    </w:p>
    <w:p w:rsidR="00B9610E" w:rsidRPr="00C9070B" w:rsidRDefault="00B9610E">
      <w:pPr>
        <w:pStyle w:val="ConsPlusNonformat"/>
        <w:jc w:val="both"/>
        <w:rPr>
          <w:rFonts w:ascii="Times New Roman" w:hAnsi="Times New Roman" w:cs="Times New Roman"/>
        </w:rPr>
      </w:pPr>
      <w:r w:rsidRPr="00C9070B">
        <w:rPr>
          <w:rFonts w:ascii="Times New Roman" w:hAnsi="Times New Roman" w:cs="Times New Roman"/>
        </w:rPr>
        <w:t>помещения                       __________________    _____________________</w:t>
      </w:r>
    </w:p>
    <w:p w:rsidR="00B9610E" w:rsidRPr="00C9070B" w:rsidRDefault="00B9610E">
      <w:pPr>
        <w:pStyle w:val="ConsPlusNormal"/>
        <w:jc w:val="both"/>
        <w:rPr>
          <w:rFonts w:ascii="Times New Roman" w:hAnsi="Times New Roman" w:cs="Times New Roman"/>
        </w:rPr>
      </w:pPr>
    </w:p>
    <w:p w:rsidR="00B9610E" w:rsidRPr="00C9070B" w:rsidRDefault="00B9610E">
      <w:pPr>
        <w:pStyle w:val="ConsPlusNormal"/>
        <w:jc w:val="both"/>
        <w:rPr>
          <w:rFonts w:ascii="Times New Roman" w:hAnsi="Times New Roman" w:cs="Times New Roman"/>
        </w:rPr>
      </w:pPr>
    </w:p>
    <w:p w:rsidR="00B9610E" w:rsidRPr="00C9070B" w:rsidRDefault="00B9610E">
      <w:pPr>
        <w:pStyle w:val="ConsPlusNormal"/>
        <w:jc w:val="both"/>
        <w:rPr>
          <w:rFonts w:ascii="Times New Roman" w:hAnsi="Times New Roman" w:cs="Times New Roman"/>
        </w:rPr>
      </w:pPr>
    </w:p>
    <w:p w:rsidR="00B9610E" w:rsidRPr="00C9070B" w:rsidRDefault="00B9610E">
      <w:pPr>
        <w:pStyle w:val="ConsPlusNormal"/>
        <w:jc w:val="both"/>
        <w:rPr>
          <w:rFonts w:ascii="Times New Roman" w:hAnsi="Times New Roman" w:cs="Times New Roman"/>
        </w:rPr>
      </w:pPr>
    </w:p>
    <w:p w:rsidR="00B9610E" w:rsidRPr="00C9070B" w:rsidRDefault="00B9610E">
      <w:pPr>
        <w:pStyle w:val="ConsPlusNormal"/>
        <w:jc w:val="both"/>
        <w:rPr>
          <w:rFonts w:ascii="Times New Roman" w:hAnsi="Times New Roman" w:cs="Times New Roman"/>
        </w:rPr>
      </w:pPr>
    </w:p>
    <w:p w:rsidR="00CF468D" w:rsidRDefault="00CF468D">
      <w:pPr>
        <w:pStyle w:val="ConsPlusNormal"/>
        <w:jc w:val="right"/>
        <w:outlineLvl w:val="1"/>
        <w:rPr>
          <w:rFonts w:ascii="Times New Roman" w:hAnsi="Times New Roman" w:cs="Times New Roman"/>
        </w:rPr>
      </w:pPr>
    </w:p>
    <w:p w:rsidR="00CF468D" w:rsidRDefault="00CF468D">
      <w:pPr>
        <w:pStyle w:val="ConsPlusNormal"/>
        <w:jc w:val="right"/>
        <w:outlineLvl w:val="1"/>
        <w:rPr>
          <w:rFonts w:ascii="Times New Roman" w:hAnsi="Times New Roman" w:cs="Times New Roman"/>
        </w:rPr>
      </w:pPr>
    </w:p>
    <w:p w:rsidR="00CF468D" w:rsidRDefault="00CF468D">
      <w:pPr>
        <w:pStyle w:val="ConsPlusNormal"/>
        <w:jc w:val="right"/>
        <w:outlineLvl w:val="1"/>
        <w:rPr>
          <w:rFonts w:ascii="Times New Roman" w:hAnsi="Times New Roman" w:cs="Times New Roman"/>
        </w:rPr>
      </w:pPr>
    </w:p>
    <w:p w:rsidR="00CF468D" w:rsidRDefault="00CF468D">
      <w:pPr>
        <w:pStyle w:val="ConsPlusNormal"/>
        <w:jc w:val="right"/>
        <w:outlineLvl w:val="1"/>
        <w:rPr>
          <w:rFonts w:ascii="Times New Roman" w:hAnsi="Times New Roman" w:cs="Times New Roman"/>
        </w:rPr>
      </w:pPr>
    </w:p>
    <w:p w:rsidR="00CF468D" w:rsidRDefault="00CF468D">
      <w:pPr>
        <w:pStyle w:val="ConsPlusNormal"/>
        <w:jc w:val="right"/>
        <w:outlineLvl w:val="1"/>
        <w:rPr>
          <w:rFonts w:ascii="Times New Roman" w:hAnsi="Times New Roman" w:cs="Times New Roman"/>
        </w:rPr>
      </w:pPr>
    </w:p>
    <w:p w:rsidR="00CF468D" w:rsidRDefault="00CF468D">
      <w:pPr>
        <w:pStyle w:val="ConsPlusNormal"/>
        <w:jc w:val="right"/>
        <w:outlineLvl w:val="1"/>
        <w:rPr>
          <w:rFonts w:ascii="Times New Roman" w:hAnsi="Times New Roman" w:cs="Times New Roman"/>
        </w:rPr>
      </w:pPr>
    </w:p>
    <w:p w:rsidR="00CF468D" w:rsidRDefault="00CF468D">
      <w:pPr>
        <w:pStyle w:val="ConsPlusNormal"/>
        <w:jc w:val="right"/>
        <w:outlineLvl w:val="1"/>
        <w:rPr>
          <w:rFonts w:ascii="Times New Roman" w:hAnsi="Times New Roman" w:cs="Times New Roman"/>
        </w:rPr>
      </w:pPr>
    </w:p>
    <w:p w:rsidR="00B9610E" w:rsidRPr="00C9070B" w:rsidRDefault="00B9610E">
      <w:pPr>
        <w:pStyle w:val="ConsPlusNormal"/>
        <w:jc w:val="right"/>
        <w:outlineLvl w:val="1"/>
        <w:rPr>
          <w:rFonts w:ascii="Times New Roman" w:hAnsi="Times New Roman" w:cs="Times New Roman"/>
        </w:rPr>
      </w:pPr>
      <w:r w:rsidRPr="00C9070B">
        <w:rPr>
          <w:rFonts w:ascii="Times New Roman" w:hAnsi="Times New Roman" w:cs="Times New Roman"/>
        </w:rPr>
        <w:t xml:space="preserve">Приложение </w:t>
      </w:r>
      <w:r w:rsidR="00464A9F">
        <w:rPr>
          <w:rFonts w:ascii="Times New Roman" w:hAnsi="Times New Roman" w:cs="Times New Roman"/>
        </w:rPr>
        <w:t>№</w:t>
      </w:r>
      <w:r w:rsidRPr="00C9070B">
        <w:rPr>
          <w:rFonts w:ascii="Times New Roman" w:hAnsi="Times New Roman" w:cs="Times New Roman"/>
        </w:rPr>
        <w:t xml:space="preserve"> 5</w:t>
      </w:r>
    </w:p>
    <w:p w:rsidR="00464A9F" w:rsidRPr="00464A9F" w:rsidRDefault="00B9610E" w:rsidP="00464A9F">
      <w:pPr>
        <w:pStyle w:val="ConsPlusNormal"/>
        <w:jc w:val="right"/>
        <w:rPr>
          <w:rFonts w:ascii="Times New Roman" w:hAnsi="Times New Roman" w:cs="Times New Roman"/>
        </w:rPr>
      </w:pPr>
      <w:r w:rsidRPr="00C9070B">
        <w:rPr>
          <w:rFonts w:ascii="Times New Roman" w:hAnsi="Times New Roman" w:cs="Times New Roman"/>
        </w:rPr>
        <w:t xml:space="preserve">к </w:t>
      </w:r>
      <w:bookmarkStart w:id="9" w:name="P298"/>
      <w:bookmarkEnd w:id="9"/>
      <w:r w:rsidR="00464A9F" w:rsidRPr="00464A9F">
        <w:rPr>
          <w:rFonts w:ascii="Times New Roman" w:hAnsi="Times New Roman" w:cs="Times New Roman"/>
        </w:rPr>
        <w:t>Порядку</w:t>
      </w:r>
    </w:p>
    <w:p w:rsidR="00464A9F" w:rsidRPr="00464A9F" w:rsidRDefault="00464A9F" w:rsidP="00464A9F">
      <w:pPr>
        <w:pStyle w:val="ConsPlusNormal"/>
        <w:jc w:val="right"/>
        <w:rPr>
          <w:rFonts w:ascii="Times New Roman" w:hAnsi="Times New Roman" w:cs="Times New Roman"/>
        </w:rPr>
      </w:pPr>
      <w:r w:rsidRPr="00464A9F">
        <w:rPr>
          <w:rFonts w:ascii="Times New Roman" w:hAnsi="Times New Roman" w:cs="Times New Roman"/>
        </w:rPr>
        <w:t>оказания дополнительной меры социальной поддержки в виде</w:t>
      </w:r>
    </w:p>
    <w:p w:rsidR="00464A9F" w:rsidRPr="00464A9F" w:rsidRDefault="00464A9F" w:rsidP="00464A9F">
      <w:pPr>
        <w:pStyle w:val="ConsPlusNormal"/>
        <w:jc w:val="right"/>
        <w:rPr>
          <w:rFonts w:ascii="Times New Roman" w:hAnsi="Times New Roman" w:cs="Times New Roman"/>
        </w:rPr>
      </w:pPr>
      <w:r w:rsidRPr="00464A9F">
        <w:rPr>
          <w:rFonts w:ascii="Times New Roman" w:hAnsi="Times New Roman" w:cs="Times New Roman"/>
        </w:rPr>
        <w:t xml:space="preserve">обеспечения автономными пожарными дымовыми </w:t>
      </w:r>
      <w:proofErr w:type="spellStart"/>
      <w:r w:rsidRPr="00464A9F">
        <w:rPr>
          <w:rFonts w:ascii="Times New Roman" w:hAnsi="Times New Roman" w:cs="Times New Roman"/>
        </w:rPr>
        <w:t>извещателями</w:t>
      </w:r>
      <w:proofErr w:type="spellEnd"/>
    </w:p>
    <w:p w:rsidR="00464A9F" w:rsidRPr="00464A9F" w:rsidRDefault="00464A9F" w:rsidP="00464A9F">
      <w:pPr>
        <w:pStyle w:val="ConsPlusNormal"/>
        <w:jc w:val="right"/>
        <w:rPr>
          <w:rFonts w:ascii="Times New Roman" w:hAnsi="Times New Roman" w:cs="Times New Roman"/>
        </w:rPr>
      </w:pPr>
      <w:r w:rsidRPr="00464A9F">
        <w:rPr>
          <w:rFonts w:ascii="Times New Roman" w:hAnsi="Times New Roman" w:cs="Times New Roman"/>
        </w:rPr>
        <w:t>многодетных семей, а также семей</w:t>
      </w:r>
    </w:p>
    <w:p w:rsidR="00464A9F" w:rsidRPr="00C9070B" w:rsidRDefault="00464A9F" w:rsidP="00464A9F">
      <w:pPr>
        <w:pStyle w:val="ConsPlusNormal"/>
        <w:jc w:val="right"/>
        <w:rPr>
          <w:rFonts w:ascii="Times New Roman" w:hAnsi="Times New Roman" w:cs="Times New Roman"/>
        </w:rPr>
      </w:pPr>
      <w:r w:rsidRPr="00464A9F">
        <w:rPr>
          <w:rFonts w:ascii="Times New Roman" w:hAnsi="Times New Roman" w:cs="Times New Roman"/>
        </w:rPr>
        <w:t xml:space="preserve">с детьми, </w:t>
      </w:r>
      <w:proofErr w:type="gramStart"/>
      <w:r w:rsidRPr="00464A9F">
        <w:rPr>
          <w:rFonts w:ascii="Times New Roman" w:hAnsi="Times New Roman" w:cs="Times New Roman"/>
        </w:rPr>
        <w:t>находящихся</w:t>
      </w:r>
      <w:proofErr w:type="gramEnd"/>
      <w:r w:rsidRPr="00464A9F">
        <w:rPr>
          <w:rFonts w:ascii="Times New Roman" w:hAnsi="Times New Roman" w:cs="Times New Roman"/>
        </w:rPr>
        <w:t xml:space="preserve"> в социально опасном положении</w:t>
      </w:r>
    </w:p>
    <w:p w:rsidR="00464A9F" w:rsidRDefault="00B9610E" w:rsidP="00464A9F">
      <w:pPr>
        <w:pStyle w:val="ConsPlusNormal"/>
        <w:jc w:val="right"/>
        <w:rPr>
          <w:rFonts w:ascii="Times New Roman" w:hAnsi="Times New Roman" w:cs="Times New Roman"/>
        </w:rPr>
      </w:pPr>
      <w:r w:rsidRPr="00C9070B">
        <w:rPr>
          <w:rFonts w:ascii="Times New Roman" w:hAnsi="Times New Roman" w:cs="Times New Roman"/>
        </w:rPr>
        <w:t xml:space="preserve">                           </w:t>
      </w:r>
    </w:p>
    <w:p w:rsidR="00B9610E" w:rsidRPr="00CF468D" w:rsidRDefault="00B9610E" w:rsidP="00464A9F">
      <w:pPr>
        <w:pStyle w:val="ConsPlusNormal"/>
        <w:jc w:val="center"/>
        <w:rPr>
          <w:rFonts w:ascii="Times New Roman" w:hAnsi="Times New Roman" w:cs="Times New Roman"/>
          <w:sz w:val="24"/>
          <w:szCs w:val="24"/>
        </w:rPr>
      </w:pPr>
      <w:r w:rsidRPr="00CF468D">
        <w:rPr>
          <w:rFonts w:ascii="Times New Roman" w:hAnsi="Times New Roman" w:cs="Times New Roman"/>
          <w:sz w:val="24"/>
          <w:szCs w:val="24"/>
        </w:rPr>
        <w:t>Акт приема-передачи</w:t>
      </w:r>
    </w:p>
    <w:p w:rsidR="00B9610E" w:rsidRPr="00CF468D" w:rsidRDefault="00B9610E" w:rsidP="00464A9F">
      <w:pPr>
        <w:pStyle w:val="ConsPlusNonformat"/>
        <w:jc w:val="center"/>
        <w:rPr>
          <w:rFonts w:ascii="Times New Roman" w:hAnsi="Times New Roman" w:cs="Times New Roman"/>
          <w:sz w:val="24"/>
          <w:szCs w:val="24"/>
        </w:rPr>
      </w:pPr>
      <w:r w:rsidRPr="00CF468D">
        <w:rPr>
          <w:rFonts w:ascii="Times New Roman" w:hAnsi="Times New Roman" w:cs="Times New Roman"/>
          <w:sz w:val="24"/>
          <w:szCs w:val="24"/>
        </w:rPr>
        <w:t xml:space="preserve">установленного в рамках договора </w:t>
      </w:r>
      <w:r w:rsidR="00464A9F" w:rsidRPr="00CF468D">
        <w:rPr>
          <w:rFonts w:ascii="Times New Roman" w:hAnsi="Times New Roman" w:cs="Times New Roman"/>
          <w:sz w:val="24"/>
          <w:szCs w:val="24"/>
        </w:rPr>
        <w:t>№</w:t>
      </w:r>
      <w:r w:rsidRPr="00CF468D">
        <w:rPr>
          <w:rFonts w:ascii="Times New Roman" w:hAnsi="Times New Roman" w:cs="Times New Roman"/>
          <w:sz w:val="24"/>
          <w:szCs w:val="24"/>
        </w:rPr>
        <w:t xml:space="preserve"> ____ от __.__.20</w:t>
      </w:r>
      <w:r w:rsidR="00464A9F" w:rsidRPr="00CF468D">
        <w:rPr>
          <w:rFonts w:ascii="Times New Roman" w:hAnsi="Times New Roman" w:cs="Times New Roman"/>
          <w:sz w:val="24"/>
          <w:szCs w:val="24"/>
        </w:rPr>
        <w:t>__</w:t>
      </w:r>
      <w:r w:rsidRPr="00CF468D">
        <w:rPr>
          <w:rFonts w:ascii="Times New Roman" w:hAnsi="Times New Roman" w:cs="Times New Roman"/>
          <w:sz w:val="24"/>
          <w:szCs w:val="24"/>
        </w:rPr>
        <w:t xml:space="preserve"> года</w:t>
      </w:r>
    </w:p>
    <w:p w:rsidR="00B9610E" w:rsidRPr="00CF468D" w:rsidRDefault="00B9610E" w:rsidP="00464A9F">
      <w:pPr>
        <w:pStyle w:val="ConsPlusNonformat"/>
        <w:jc w:val="center"/>
        <w:rPr>
          <w:rFonts w:ascii="Times New Roman" w:hAnsi="Times New Roman" w:cs="Times New Roman"/>
          <w:sz w:val="24"/>
          <w:szCs w:val="24"/>
        </w:rPr>
      </w:pPr>
      <w:r w:rsidRPr="00CF468D">
        <w:rPr>
          <w:rFonts w:ascii="Times New Roman" w:hAnsi="Times New Roman" w:cs="Times New Roman"/>
          <w:sz w:val="24"/>
          <w:szCs w:val="24"/>
        </w:rPr>
        <w:t>оборудования с согласием получателя услуг о дальнейшем использовании и</w:t>
      </w:r>
    </w:p>
    <w:p w:rsidR="00B9610E" w:rsidRPr="00CF468D" w:rsidRDefault="00B9610E" w:rsidP="00464A9F">
      <w:pPr>
        <w:pStyle w:val="ConsPlusNonformat"/>
        <w:jc w:val="center"/>
        <w:rPr>
          <w:rFonts w:ascii="Times New Roman" w:hAnsi="Times New Roman" w:cs="Times New Roman"/>
          <w:sz w:val="24"/>
          <w:szCs w:val="24"/>
        </w:rPr>
      </w:pPr>
      <w:proofErr w:type="gramStart"/>
      <w:r w:rsidRPr="00CF468D">
        <w:rPr>
          <w:rFonts w:ascii="Times New Roman" w:hAnsi="Times New Roman" w:cs="Times New Roman"/>
          <w:sz w:val="24"/>
          <w:szCs w:val="24"/>
        </w:rPr>
        <w:t>обслуживании</w:t>
      </w:r>
      <w:proofErr w:type="gramEnd"/>
      <w:r w:rsidRPr="00CF468D">
        <w:rPr>
          <w:rFonts w:ascii="Times New Roman" w:hAnsi="Times New Roman" w:cs="Times New Roman"/>
          <w:sz w:val="24"/>
          <w:szCs w:val="24"/>
        </w:rPr>
        <w:t xml:space="preserve"> установленного оборудования</w:t>
      </w:r>
    </w:p>
    <w:p w:rsidR="00B9610E" w:rsidRPr="00CF468D" w:rsidRDefault="00B9610E">
      <w:pPr>
        <w:pStyle w:val="ConsPlusNonformat"/>
        <w:jc w:val="both"/>
        <w:rPr>
          <w:rFonts w:ascii="Times New Roman" w:hAnsi="Times New Roman" w:cs="Times New Roman"/>
          <w:sz w:val="24"/>
          <w:szCs w:val="24"/>
        </w:rPr>
      </w:pPr>
    </w:p>
    <w:p w:rsidR="00B9610E" w:rsidRPr="00C9070B" w:rsidRDefault="00B9610E">
      <w:pPr>
        <w:pStyle w:val="ConsPlusNonformat"/>
        <w:jc w:val="both"/>
        <w:rPr>
          <w:rFonts w:ascii="Times New Roman" w:hAnsi="Times New Roman" w:cs="Times New Roman"/>
        </w:rPr>
      </w:pPr>
      <w:r w:rsidRPr="00C9070B">
        <w:rPr>
          <w:rFonts w:ascii="Times New Roman" w:hAnsi="Times New Roman" w:cs="Times New Roman"/>
        </w:rPr>
        <w:t>"____" ________ 20</w:t>
      </w:r>
      <w:r w:rsidR="00464A9F">
        <w:rPr>
          <w:rFonts w:ascii="Times New Roman" w:hAnsi="Times New Roman" w:cs="Times New Roman"/>
        </w:rPr>
        <w:t>__</w:t>
      </w:r>
      <w:r w:rsidRPr="00C9070B">
        <w:rPr>
          <w:rFonts w:ascii="Times New Roman" w:hAnsi="Times New Roman" w:cs="Times New Roman"/>
        </w:rPr>
        <w:t xml:space="preserve"> г.                    </w:t>
      </w:r>
      <w:r w:rsidR="00464A9F">
        <w:rPr>
          <w:rFonts w:ascii="Times New Roman" w:hAnsi="Times New Roman" w:cs="Times New Roman"/>
        </w:rPr>
        <w:t xml:space="preserve">                                                                                          </w:t>
      </w:r>
      <w:proofErr w:type="spellStart"/>
      <w:r w:rsidR="00464A9F">
        <w:rPr>
          <w:rFonts w:ascii="Times New Roman" w:hAnsi="Times New Roman" w:cs="Times New Roman"/>
        </w:rPr>
        <w:t>м.р</w:t>
      </w:r>
      <w:proofErr w:type="spellEnd"/>
      <w:r w:rsidR="00464A9F">
        <w:rPr>
          <w:rFonts w:ascii="Times New Roman" w:hAnsi="Times New Roman" w:cs="Times New Roman"/>
        </w:rPr>
        <w:t>. Безенчукский</w:t>
      </w:r>
    </w:p>
    <w:p w:rsidR="00B9610E" w:rsidRPr="00C9070B" w:rsidRDefault="00B9610E">
      <w:pPr>
        <w:pStyle w:val="ConsPlusNonformat"/>
        <w:jc w:val="both"/>
        <w:rPr>
          <w:rFonts w:ascii="Times New Roman" w:hAnsi="Times New Roman" w:cs="Times New Roman"/>
        </w:rPr>
      </w:pPr>
    </w:p>
    <w:p w:rsidR="00B9610E" w:rsidRPr="00464A9F" w:rsidRDefault="00464A9F">
      <w:pPr>
        <w:pStyle w:val="ConsPlusNonformat"/>
        <w:jc w:val="both"/>
        <w:rPr>
          <w:rFonts w:ascii="Times New Roman" w:hAnsi="Times New Roman" w:cs="Times New Roman"/>
          <w:sz w:val="24"/>
          <w:szCs w:val="24"/>
        </w:rPr>
      </w:pPr>
      <w:r w:rsidRPr="00464A9F">
        <w:rPr>
          <w:rFonts w:ascii="Times New Roman" w:hAnsi="Times New Roman" w:cs="Times New Roman"/>
          <w:sz w:val="24"/>
          <w:szCs w:val="24"/>
        </w:rPr>
        <w:t>МБУ "Центр социальных проектов и молодежных инициатив" муниципального района Безенчукский</w:t>
      </w:r>
      <w:r w:rsidR="00B9610E" w:rsidRPr="00464A9F">
        <w:rPr>
          <w:rFonts w:ascii="Times New Roman" w:hAnsi="Times New Roman" w:cs="Times New Roman"/>
          <w:sz w:val="24"/>
          <w:szCs w:val="24"/>
        </w:rPr>
        <w:t>,</w:t>
      </w:r>
      <w:r w:rsidR="00CF468D">
        <w:rPr>
          <w:rFonts w:ascii="Times New Roman" w:hAnsi="Times New Roman" w:cs="Times New Roman"/>
          <w:sz w:val="24"/>
          <w:szCs w:val="24"/>
        </w:rPr>
        <w:t xml:space="preserve"> </w:t>
      </w:r>
      <w:r w:rsidR="00B9610E" w:rsidRPr="00464A9F">
        <w:rPr>
          <w:rFonts w:ascii="Times New Roman" w:hAnsi="Times New Roman" w:cs="Times New Roman"/>
          <w:sz w:val="24"/>
          <w:szCs w:val="24"/>
        </w:rPr>
        <w:t xml:space="preserve">в  лице  руководителя </w:t>
      </w:r>
      <w:proofErr w:type="spellStart"/>
      <w:r w:rsidRPr="00464A9F">
        <w:rPr>
          <w:rFonts w:ascii="Times New Roman" w:hAnsi="Times New Roman" w:cs="Times New Roman"/>
          <w:sz w:val="24"/>
          <w:szCs w:val="24"/>
        </w:rPr>
        <w:t>Жуплатовой</w:t>
      </w:r>
      <w:proofErr w:type="spellEnd"/>
      <w:r w:rsidRPr="00464A9F">
        <w:rPr>
          <w:rFonts w:ascii="Times New Roman" w:hAnsi="Times New Roman" w:cs="Times New Roman"/>
          <w:sz w:val="24"/>
          <w:szCs w:val="24"/>
        </w:rPr>
        <w:t xml:space="preserve"> Аллы Петровны</w:t>
      </w:r>
      <w:r w:rsidR="00B9610E" w:rsidRPr="00464A9F">
        <w:rPr>
          <w:rFonts w:ascii="Times New Roman" w:hAnsi="Times New Roman" w:cs="Times New Roman"/>
          <w:sz w:val="24"/>
          <w:szCs w:val="24"/>
        </w:rPr>
        <w:t>,   действующей   на  основании  Устава,  именуемая  в</w:t>
      </w:r>
      <w:r w:rsidR="00CF468D">
        <w:rPr>
          <w:rFonts w:ascii="Times New Roman" w:hAnsi="Times New Roman" w:cs="Times New Roman"/>
          <w:sz w:val="24"/>
          <w:szCs w:val="24"/>
        </w:rPr>
        <w:t xml:space="preserve"> </w:t>
      </w:r>
      <w:r w:rsidR="00B9610E" w:rsidRPr="00464A9F">
        <w:rPr>
          <w:rFonts w:ascii="Times New Roman" w:hAnsi="Times New Roman" w:cs="Times New Roman"/>
          <w:sz w:val="24"/>
          <w:szCs w:val="24"/>
        </w:rPr>
        <w:t>дальнейшем "Заказчик", с одной стороны, _____________________________________________________________________________________________________,  в лице_____________________________________________,   действующий</w:t>
      </w:r>
      <w:r w:rsidR="00CF468D">
        <w:rPr>
          <w:rFonts w:ascii="Times New Roman" w:hAnsi="Times New Roman" w:cs="Times New Roman"/>
          <w:sz w:val="24"/>
          <w:szCs w:val="24"/>
        </w:rPr>
        <w:t xml:space="preserve"> </w:t>
      </w:r>
      <w:r w:rsidR="00B9610E" w:rsidRPr="00464A9F">
        <w:rPr>
          <w:rFonts w:ascii="Times New Roman" w:hAnsi="Times New Roman" w:cs="Times New Roman"/>
          <w:sz w:val="24"/>
          <w:szCs w:val="24"/>
        </w:rPr>
        <w:t>на  основании  _______________,  именуемы</w:t>
      </w:r>
      <w:proofErr w:type="gramStart"/>
      <w:r w:rsidR="00B9610E" w:rsidRPr="00464A9F">
        <w:rPr>
          <w:rFonts w:ascii="Times New Roman" w:hAnsi="Times New Roman" w:cs="Times New Roman"/>
          <w:sz w:val="24"/>
          <w:szCs w:val="24"/>
        </w:rPr>
        <w:t>й(</w:t>
      </w:r>
      <w:proofErr w:type="spellStart"/>
      <w:proofErr w:type="gramEnd"/>
      <w:r w:rsidR="00B9610E" w:rsidRPr="00464A9F">
        <w:rPr>
          <w:rFonts w:ascii="Times New Roman" w:hAnsi="Times New Roman" w:cs="Times New Roman"/>
          <w:sz w:val="24"/>
          <w:szCs w:val="24"/>
        </w:rPr>
        <w:t>ая</w:t>
      </w:r>
      <w:proofErr w:type="spellEnd"/>
      <w:r w:rsidR="00B9610E" w:rsidRPr="00464A9F">
        <w:rPr>
          <w:rFonts w:ascii="Times New Roman" w:hAnsi="Times New Roman" w:cs="Times New Roman"/>
          <w:sz w:val="24"/>
          <w:szCs w:val="24"/>
        </w:rPr>
        <w:t>)  в дальнейшем "Подрядчик", с</w:t>
      </w:r>
      <w:r w:rsidR="00CF468D">
        <w:rPr>
          <w:rFonts w:ascii="Times New Roman" w:hAnsi="Times New Roman" w:cs="Times New Roman"/>
          <w:sz w:val="24"/>
          <w:szCs w:val="24"/>
        </w:rPr>
        <w:t xml:space="preserve"> </w:t>
      </w:r>
      <w:r w:rsidR="00B9610E" w:rsidRPr="00464A9F">
        <w:rPr>
          <w:rFonts w:ascii="Times New Roman" w:hAnsi="Times New Roman" w:cs="Times New Roman"/>
          <w:sz w:val="24"/>
          <w:szCs w:val="24"/>
        </w:rPr>
        <w:t>другой стороны, и _________________________</w:t>
      </w:r>
      <w:r w:rsidR="00CF468D">
        <w:rPr>
          <w:rFonts w:ascii="Times New Roman" w:hAnsi="Times New Roman" w:cs="Times New Roman"/>
          <w:sz w:val="24"/>
          <w:szCs w:val="24"/>
        </w:rPr>
        <w:t>_______________________</w:t>
      </w:r>
    </w:p>
    <w:p w:rsidR="00B9610E" w:rsidRPr="00464A9F" w:rsidRDefault="00B9610E">
      <w:pPr>
        <w:pStyle w:val="ConsPlusNonformat"/>
        <w:jc w:val="both"/>
        <w:rPr>
          <w:rFonts w:ascii="Times New Roman" w:hAnsi="Times New Roman" w:cs="Times New Roman"/>
          <w:sz w:val="24"/>
          <w:szCs w:val="24"/>
        </w:rPr>
      </w:pPr>
      <w:r w:rsidRPr="00464A9F">
        <w:rPr>
          <w:rFonts w:ascii="Times New Roman" w:hAnsi="Times New Roman" w:cs="Times New Roman"/>
          <w:sz w:val="24"/>
          <w:szCs w:val="24"/>
        </w:rPr>
        <w:t>__________________________________________________________________________</w:t>
      </w:r>
      <w:r w:rsidR="00CF468D">
        <w:rPr>
          <w:rFonts w:ascii="Times New Roman" w:hAnsi="Times New Roman" w:cs="Times New Roman"/>
          <w:sz w:val="24"/>
          <w:szCs w:val="24"/>
        </w:rPr>
        <w:t>___</w:t>
      </w:r>
      <w:r w:rsidRPr="00464A9F">
        <w:rPr>
          <w:rFonts w:ascii="Times New Roman" w:hAnsi="Times New Roman" w:cs="Times New Roman"/>
          <w:sz w:val="24"/>
          <w:szCs w:val="24"/>
        </w:rPr>
        <w:t>,</w:t>
      </w:r>
    </w:p>
    <w:p w:rsidR="00B9610E" w:rsidRPr="00464A9F" w:rsidRDefault="00B9610E">
      <w:pPr>
        <w:pStyle w:val="ConsPlusNonformat"/>
        <w:jc w:val="both"/>
        <w:rPr>
          <w:rFonts w:ascii="Times New Roman" w:hAnsi="Times New Roman" w:cs="Times New Roman"/>
          <w:sz w:val="24"/>
          <w:szCs w:val="24"/>
        </w:rPr>
      </w:pPr>
      <w:r w:rsidRPr="00464A9F">
        <w:rPr>
          <w:rFonts w:ascii="Times New Roman" w:hAnsi="Times New Roman" w:cs="Times New Roman"/>
          <w:sz w:val="24"/>
          <w:szCs w:val="24"/>
        </w:rPr>
        <w:t>проживающи</w:t>
      </w:r>
      <w:proofErr w:type="gramStart"/>
      <w:r w:rsidRPr="00464A9F">
        <w:rPr>
          <w:rFonts w:ascii="Times New Roman" w:hAnsi="Times New Roman" w:cs="Times New Roman"/>
          <w:sz w:val="24"/>
          <w:szCs w:val="24"/>
        </w:rPr>
        <w:t>й(</w:t>
      </w:r>
      <w:proofErr w:type="spellStart"/>
      <w:proofErr w:type="gramEnd"/>
      <w:r w:rsidRPr="00464A9F">
        <w:rPr>
          <w:rFonts w:ascii="Times New Roman" w:hAnsi="Times New Roman" w:cs="Times New Roman"/>
          <w:sz w:val="24"/>
          <w:szCs w:val="24"/>
        </w:rPr>
        <w:t>ая</w:t>
      </w:r>
      <w:proofErr w:type="spellEnd"/>
      <w:r w:rsidRPr="00464A9F">
        <w:rPr>
          <w:rFonts w:ascii="Times New Roman" w:hAnsi="Times New Roman" w:cs="Times New Roman"/>
          <w:sz w:val="24"/>
          <w:szCs w:val="24"/>
        </w:rPr>
        <w:t>)     по    адресу:_________________________________________</w:t>
      </w:r>
      <w:r w:rsidR="00CF468D">
        <w:rPr>
          <w:rFonts w:ascii="Times New Roman" w:hAnsi="Times New Roman" w:cs="Times New Roman"/>
          <w:sz w:val="24"/>
          <w:szCs w:val="24"/>
        </w:rPr>
        <w:t>_______</w:t>
      </w:r>
      <w:r w:rsidRPr="00464A9F">
        <w:rPr>
          <w:rFonts w:ascii="Times New Roman" w:hAnsi="Times New Roman" w:cs="Times New Roman"/>
          <w:sz w:val="24"/>
          <w:szCs w:val="24"/>
        </w:rPr>
        <w:t>,</w:t>
      </w:r>
    </w:p>
    <w:p w:rsidR="00B9610E" w:rsidRPr="00464A9F" w:rsidRDefault="00B9610E">
      <w:pPr>
        <w:pStyle w:val="ConsPlusNonformat"/>
        <w:jc w:val="both"/>
        <w:rPr>
          <w:rFonts w:ascii="Times New Roman" w:hAnsi="Times New Roman" w:cs="Times New Roman"/>
          <w:sz w:val="24"/>
          <w:szCs w:val="24"/>
        </w:rPr>
      </w:pPr>
      <w:r w:rsidRPr="00464A9F">
        <w:rPr>
          <w:rFonts w:ascii="Times New Roman" w:hAnsi="Times New Roman" w:cs="Times New Roman"/>
          <w:sz w:val="24"/>
          <w:szCs w:val="24"/>
        </w:rPr>
        <w:t>именуемы</w:t>
      </w:r>
      <w:proofErr w:type="gramStart"/>
      <w:r w:rsidRPr="00464A9F">
        <w:rPr>
          <w:rFonts w:ascii="Times New Roman" w:hAnsi="Times New Roman" w:cs="Times New Roman"/>
          <w:sz w:val="24"/>
          <w:szCs w:val="24"/>
        </w:rPr>
        <w:t>й(</w:t>
      </w:r>
      <w:proofErr w:type="spellStart"/>
      <w:proofErr w:type="gramEnd"/>
      <w:r w:rsidRPr="00464A9F">
        <w:rPr>
          <w:rFonts w:ascii="Times New Roman" w:hAnsi="Times New Roman" w:cs="Times New Roman"/>
          <w:sz w:val="24"/>
          <w:szCs w:val="24"/>
        </w:rPr>
        <w:t>ая</w:t>
      </w:r>
      <w:proofErr w:type="spellEnd"/>
      <w:r w:rsidRPr="00464A9F">
        <w:rPr>
          <w:rFonts w:ascii="Times New Roman" w:hAnsi="Times New Roman" w:cs="Times New Roman"/>
          <w:sz w:val="24"/>
          <w:szCs w:val="24"/>
        </w:rPr>
        <w:t>)  в  дальнейшем  "Получатель",  с третьей стороны, именуемые в</w:t>
      </w:r>
    </w:p>
    <w:p w:rsidR="00B9610E" w:rsidRPr="00464A9F" w:rsidRDefault="00B9610E">
      <w:pPr>
        <w:pStyle w:val="ConsPlusNonformat"/>
        <w:jc w:val="both"/>
        <w:rPr>
          <w:rFonts w:ascii="Times New Roman" w:hAnsi="Times New Roman" w:cs="Times New Roman"/>
          <w:sz w:val="24"/>
          <w:szCs w:val="24"/>
        </w:rPr>
      </w:pPr>
      <w:proofErr w:type="gramStart"/>
      <w:r w:rsidRPr="00464A9F">
        <w:rPr>
          <w:rFonts w:ascii="Times New Roman" w:hAnsi="Times New Roman" w:cs="Times New Roman"/>
          <w:sz w:val="24"/>
          <w:szCs w:val="24"/>
        </w:rPr>
        <w:t>дальнейшем</w:t>
      </w:r>
      <w:proofErr w:type="gramEnd"/>
      <w:r w:rsidRPr="00464A9F">
        <w:rPr>
          <w:rFonts w:ascii="Times New Roman" w:hAnsi="Times New Roman" w:cs="Times New Roman"/>
          <w:sz w:val="24"/>
          <w:szCs w:val="24"/>
        </w:rPr>
        <w:t xml:space="preserve"> "Стороны", заключили настоящий акт приема-передачи о следующем:</w:t>
      </w:r>
    </w:p>
    <w:p w:rsidR="00B9610E" w:rsidRPr="00464A9F" w:rsidRDefault="00B9610E">
      <w:pPr>
        <w:pStyle w:val="ConsPlusNormal"/>
        <w:ind w:firstLine="540"/>
        <w:jc w:val="both"/>
        <w:rPr>
          <w:rFonts w:ascii="Times New Roman" w:hAnsi="Times New Roman" w:cs="Times New Roman"/>
          <w:sz w:val="24"/>
          <w:szCs w:val="24"/>
        </w:rPr>
      </w:pPr>
      <w:r w:rsidRPr="00464A9F">
        <w:rPr>
          <w:rFonts w:ascii="Times New Roman" w:hAnsi="Times New Roman" w:cs="Times New Roman"/>
          <w:sz w:val="24"/>
          <w:szCs w:val="24"/>
        </w:rPr>
        <w:t xml:space="preserve">1. Настоящий Акт приема-передачи удостоверяет, что "Подрядчик" установил, "Заказчик" принял, оплатил в соответствии с условиями Договора </w:t>
      </w:r>
      <w:r w:rsidR="00CF468D">
        <w:rPr>
          <w:rFonts w:ascii="Times New Roman" w:hAnsi="Times New Roman" w:cs="Times New Roman"/>
          <w:sz w:val="24"/>
          <w:szCs w:val="24"/>
        </w:rPr>
        <w:t>№</w:t>
      </w:r>
      <w:r w:rsidRPr="00464A9F">
        <w:rPr>
          <w:rFonts w:ascii="Times New Roman" w:hAnsi="Times New Roman" w:cs="Times New Roman"/>
          <w:sz w:val="24"/>
          <w:szCs w:val="24"/>
        </w:rPr>
        <w:t xml:space="preserve"> _____ от "____" _________ 20</w:t>
      </w:r>
      <w:r w:rsidR="00464A9F">
        <w:rPr>
          <w:rFonts w:ascii="Times New Roman" w:hAnsi="Times New Roman" w:cs="Times New Roman"/>
          <w:sz w:val="24"/>
          <w:szCs w:val="24"/>
        </w:rPr>
        <w:t>___</w:t>
      </w:r>
      <w:r w:rsidRPr="00464A9F">
        <w:rPr>
          <w:rFonts w:ascii="Times New Roman" w:hAnsi="Times New Roman" w:cs="Times New Roman"/>
          <w:sz w:val="24"/>
          <w:szCs w:val="24"/>
        </w:rPr>
        <w:t xml:space="preserve"> года и передал "Получателю" установленные автономные пожарные </w:t>
      </w:r>
      <w:proofErr w:type="spellStart"/>
      <w:r w:rsidRPr="00464A9F">
        <w:rPr>
          <w:rFonts w:ascii="Times New Roman" w:hAnsi="Times New Roman" w:cs="Times New Roman"/>
          <w:sz w:val="24"/>
          <w:szCs w:val="24"/>
        </w:rPr>
        <w:t>извещатели</w:t>
      </w:r>
      <w:proofErr w:type="spellEnd"/>
      <w:r w:rsidRPr="00464A9F">
        <w:rPr>
          <w:rFonts w:ascii="Times New Roman" w:hAnsi="Times New Roman" w:cs="Times New Roman"/>
          <w:sz w:val="24"/>
          <w:szCs w:val="24"/>
        </w:rPr>
        <w:t xml:space="preserve"> дымовые (далее - АПДИ) в количестве</w:t>
      </w:r>
      <w:proofErr w:type="gramStart"/>
      <w:r w:rsidRPr="00464A9F">
        <w:rPr>
          <w:rFonts w:ascii="Times New Roman" w:hAnsi="Times New Roman" w:cs="Times New Roman"/>
          <w:sz w:val="24"/>
          <w:szCs w:val="24"/>
        </w:rPr>
        <w:t xml:space="preserve"> ____ (______________) </w:t>
      </w:r>
      <w:proofErr w:type="gramEnd"/>
      <w:r w:rsidRPr="00464A9F">
        <w:rPr>
          <w:rFonts w:ascii="Times New Roman" w:hAnsi="Times New Roman" w:cs="Times New Roman"/>
          <w:sz w:val="24"/>
          <w:szCs w:val="24"/>
        </w:rPr>
        <w:t>штук по указанному в приложении к Договору адресу.</w:t>
      </w:r>
    </w:p>
    <w:p w:rsidR="00B9610E" w:rsidRPr="00464A9F" w:rsidRDefault="00B9610E">
      <w:pPr>
        <w:pStyle w:val="ConsPlusNormal"/>
        <w:spacing w:before="220"/>
        <w:ind w:firstLine="540"/>
        <w:jc w:val="both"/>
        <w:rPr>
          <w:rFonts w:ascii="Times New Roman" w:hAnsi="Times New Roman" w:cs="Times New Roman"/>
          <w:sz w:val="24"/>
          <w:szCs w:val="24"/>
        </w:rPr>
      </w:pPr>
      <w:r w:rsidRPr="00464A9F">
        <w:rPr>
          <w:rFonts w:ascii="Times New Roman" w:hAnsi="Times New Roman" w:cs="Times New Roman"/>
          <w:sz w:val="24"/>
          <w:szCs w:val="24"/>
        </w:rPr>
        <w:t xml:space="preserve">2. "Стороны" совместно при приеме-передаче Объектов осмотрели их и пришли к соглашению, что установленные и передаваемые АПДИ находятся в рабочем состоянии, и полностью соответствуют требованиям и условиям договора </w:t>
      </w:r>
      <w:r w:rsidR="00CF468D">
        <w:rPr>
          <w:rFonts w:ascii="Times New Roman" w:hAnsi="Times New Roman" w:cs="Times New Roman"/>
          <w:sz w:val="24"/>
          <w:szCs w:val="24"/>
        </w:rPr>
        <w:t>№</w:t>
      </w:r>
      <w:r w:rsidRPr="00464A9F">
        <w:rPr>
          <w:rFonts w:ascii="Times New Roman" w:hAnsi="Times New Roman" w:cs="Times New Roman"/>
          <w:sz w:val="24"/>
          <w:szCs w:val="24"/>
        </w:rPr>
        <w:t xml:space="preserve"> _____ от "____" _________ 20</w:t>
      </w:r>
      <w:r w:rsidR="00CF468D">
        <w:rPr>
          <w:rFonts w:ascii="Times New Roman" w:hAnsi="Times New Roman" w:cs="Times New Roman"/>
          <w:sz w:val="24"/>
          <w:szCs w:val="24"/>
        </w:rPr>
        <w:t>___</w:t>
      </w:r>
      <w:r w:rsidRPr="00464A9F">
        <w:rPr>
          <w:rFonts w:ascii="Times New Roman" w:hAnsi="Times New Roman" w:cs="Times New Roman"/>
          <w:sz w:val="24"/>
          <w:szCs w:val="24"/>
        </w:rPr>
        <w:t xml:space="preserve"> г.</w:t>
      </w:r>
    </w:p>
    <w:p w:rsidR="00B9610E" w:rsidRPr="00464A9F" w:rsidRDefault="00B9610E">
      <w:pPr>
        <w:pStyle w:val="ConsPlusNormal"/>
        <w:spacing w:before="220"/>
        <w:ind w:firstLine="540"/>
        <w:jc w:val="both"/>
        <w:rPr>
          <w:rFonts w:ascii="Times New Roman" w:hAnsi="Times New Roman" w:cs="Times New Roman"/>
          <w:sz w:val="24"/>
          <w:szCs w:val="24"/>
        </w:rPr>
      </w:pPr>
      <w:r w:rsidRPr="00464A9F">
        <w:rPr>
          <w:rFonts w:ascii="Times New Roman" w:hAnsi="Times New Roman" w:cs="Times New Roman"/>
          <w:sz w:val="24"/>
          <w:szCs w:val="24"/>
        </w:rPr>
        <w:t>3. "Получатель" каких-либо претензий к "Подрядчику" и "Заказчику" не имеет.</w:t>
      </w:r>
    </w:p>
    <w:p w:rsidR="00B9610E" w:rsidRPr="00464A9F" w:rsidRDefault="00B9610E">
      <w:pPr>
        <w:pStyle w:val="ConsPlusNormal"/>
        <w:spacing w:before="220"/>
        <w:ind w:firstLine="540"/>
        <w:jc w:val="both"/>
        <w:rPr>
          <w:rFonts w:ascii="Times New Roman" w:hAnsi="Times New Roman" w:cs="Times New Roman"/>
          <w:sz w:val="24"/>
          <w:szCs w:val="24"/>
        </w:rPr>
      </w:pPr>
      <w:r w:rsidRPr="00464A9F">
        <w:rPr>
          <w:rFonts w:ascii="Times New Roman" w:hAnsi="Times New Roman" w:cs="Times New Roman"/>
          <w:sz w:val="24"/>
          <w:szCs w:val="24"/>
        </w:rPr>
        <w:t>4. "Стороны" пришли к соглашению, что "Получатель" обеспечивает сохранность и работоспособность установленных АПДИ, своевременно заменяя за свой счет элементы питания, не меняет места их установки. В случае выхода из строя установленных АПДИ в течение гарантийного срока (шесть месяцев с момента передачи "Получателю"), сообщает "Заказчику" для принятия решения об их замене. После гарантийного срока самостоятельно принимает решение о дальнейшей эксплуатации АПДИ.</w:t>
      </w:r>
    </w:p>
    <w:p w:rsidR="00B9610E" w:rsidRPr="00464A9F" w:rsidRDefault="00B9610E">
      <w:pPr>
        <w:pStyle w:val="ConsPlusNormal"/>
        <w:spacing w:before="220"/>
        <w:ind w:firstLine="540"/>
        <w:jc w:val="both"/>
        <w:rPr>
          <w:rFonts w:ascii="Times New Roman" w:hAnsi="Times New Roman" w:cs="Times New Roman"/>
          <w:sz w:val="24"/>
          <w:szCs w:val="24"/>
        </w:rPr>
      </w:pPr>
      <w:r w:rsidRPr="00464A9F">
        <w:rPr>
          <w:rFonts w:ascii="Times New Roman" w:hAnsi="Times New Roman" w:cs="Times New Roman"/>
          <w:sz w:val="24"/>
          <w:szCs w:val="24"/>
        </w:rPr>
        <w:t>5. Настоящий Акт составлен в трех экземплярах, имеющих одинаковую юридическую силу, по одному для каждой из "Сторон".</w:t>
      </w:r>
    </w:p>
    <w:p w:rsidR="00B9610E" w:rsidRPr="00464A9F" w:rsidRDefault="00B9610E">
      <w:pPr>
        <w:pStyle w:val="ConsPlusNormal"/>
        <w:jc w:val="both"/>
        <w:rPr>
          <w:rFonts w:ascii="Times New Roman" w:hAnsi="Times New Roman" w:cs="Times New Roman"/>
          <w:sz w:val="24"/>
          <w:szCs w:val="24"/>
        </w:rPr>
      </w:pPr>
    </w:p>
    <w:p w:rsidR="00B9610E" w:rsidRPr="00C9070B" w:rsidRDefault="00B9610E">
      <w:pPr>
        <w:pStyle w:val="ConsPlusNormal"/>
        <w:jc w:val="center"/>
        <w:rPr>
          <w:rFonts w:ascii="Times New Roman" w:hAnsi="Times New Roman" w:cs="Times New Roman"/>
        </w:rPr>
      </w:pPr>
      <w:r w:rsidRPr="00C9070B">
        <w:rPr>
          <w:rFonts w:ascii="Times New Roman" w:hAnsi="Times New Roman" w:cs="Times New Roman"/>
        </w:rPr>
        <w:t>ПОДПИСИ СТОРОН:</w:t>
      </w:r>
    </w:p>
    <w:p w:rsidR="00B9610E" w:rsidRPr="00C9070B" w:rsidRDefault="00B9610E">
      <w:pPr>
        <w:pStyle w:val="ConsPlusNormal"/>
        <w:jc w:val="both"/>
        <w:rPr>
          <w:rFonts w:ascii="Times New Roman" w:hAnsi="Times New Roman" w:cs="Times New Roman"/>
        </w:rPr>
      </w:pPr>
    </w:p>
    <w:p w:rsidR="00B9610E" w:rsidRPr="00C9070B" w:rsidRDefault="00B9610E">
      <w:pPr>
        <w:pStyle w:val="ConsPlusNonformat"/>
        <w:jc w:val="both"/>
        <w:rPr>
          <w:rFonts w:ascii="Times New Roman" w:hAnsi="Times New Roman" w:cs="Times New Roman"/>
        </w:rPr>
      </w:pPr>
      <w:r w:rsidRPr="00C9070B">
        <w:rPr>
          <w:rFonts w:ascii="Times New Roman" w:hAnsi="Times New Roman" w:cs="Times New Roman"/>
        </w:rPr>
        <w:t xml:space="preserve">"Заказчик"                </w:t>
      </w:r>
      <w:r w:rsidR="00CF468D">
        <w:rPr>
          <w:rFonts w:ascii="Times New Roman" w:hAnsi="Times New Roman" w:cs="Times New Roman"/>
        </w:rPr>
        <w:t xml:space="preserve">                      </w:t>
      </w:r>
      <w:r w:rsidRPr="00C9070B">
        <w:rPr>
          <w:rFonts w:ascii="Times New Roman" w:hAnsi="Times New Roman" w:cs="Times New Roman"/>
        </w:rPr>
        <w:t xml:space="preserve">   "Подрядчик"                   "Получатель"</w:t>
      </w:r>
    </w:p>
    <w:p w:rsidR="00B9610E" w:rsidRPr="00C9070B" w:rsidRDefault="00B9610E">
      <w:pPr>
        <w:pStyle w:val="ConsPlusNonformat"/>
        <w:jc w:val="both"/>
        <w:rPr>
          <w:rFonts w:ascii="Times New Roman" w:hAnsi="Times New Roman" w:cs="Times New Roman"/>
        </w:rPr>
      </w:pPr>
      <w:r w:rsidRPr="00C9070B">
        <w:rPr>
          <w:rFonts w:ascii="Times New Roman" w:hAnsi="Times New Roman" w:cs="Times New Roman"/>
        </w:rPr>
        <w:t>____________________         _____________________         ________________</w:t>
      </w:r>
    </w:p>
    <w:p w:rsidR="00B9610E" w:rsidRPr="00C9070B" w:rsidRDefault="00B9610E">
      <w:pPr>
        <w:pStyle w:val="ConsPlusNonformat"/>
        <w:jc w:val="both"/>
        <w:rPr>
          <w:rFonts w:ascii="Times New Roman" w:hAnsi="Times New Roman" w:cs="Times New Roman"/>
        </w:rPr>
      </w:pPr>
      <w:r w:rsidRPr="00C9070B">
        <w:rPr>
          <w:rFonts w:ascii="Times New Roman" w:hAnsi="Times New Roman" w:cs="Times New Roman"/>
        </w:rPr>
        <w:t>____________________         _____________________         ________________</w:t>
      </w:r>
    </w:p>
    <w:p w:rsidR="00B9610E" w:rsidRPr="00C9070B" w:rsidRDefault="00B9610E">
      <w:pPr>
        <w:pStyle w:val="ConsPlusNonformat"/>
        <w:jc w:val="both"/>
        <w:rPr>
          <w:rFonts w:ascii="Times New Roman" w:hAnsi="Times New Roman" w:cs="Times New Roman"/>
        </w:rPr>
      </w:pPr>
      <w:r w:rsidRPr="00C9070B">
        <w:rPr>
          <w:rFonts w:ascii="Times New Roman" w:hAnsi="Times New Roman" w:cs="Times New Roman"/>
        </w:rPr>
        <w:t>____________________         _____________________         ________________</w:t>
      </w:r>
    </w:p>
    <w:p w:rsidR="00B9610E" w:rsidRPr="00C9070B" w:rsidRDefault="00B9610E">
      <w:pPr>
        <w:pStyle w:val="ConsPlusNonformat"/>
        <w:jc w:val="both"/>
        <w:rPr>
          <w:rFonts w:ascii="Times New Roman" w:hAnsi="Times New Roman" w:cs="Times New Roman"/>
        </w:rPr>
      </w:pPr>
      <w:r w:rsidRPr="00C9070B">
        <w:rPr>
          <w:rFonts w:ascii="Times New Roman" w:hAnsi="Times New Roman" w:cs="Times New Roman"/>
        </w:rPr>
        <w:t>____________________         _____________________         ________________</w:t>
      </w:r>
    </w:p>
    <w:p w:rsidR="00B9610E" w:rsidRPr="00C9070B" w:rsidRDefault="00B9610E">
      <w:pPr>
        <w:pStyle w:val="ConsPlusNonformat"/>
        <w:jc w:val="both"/>
        <w:rPr>
          <w:rFonts w:ascii="Times New Roman" w:hAnsi="Times New Roman" w:cs="Times New Roman"/>
        </w:rPr>
      </w:pPr>
      <w:r w:rsidRPr="00C9070B">
        <w:rPr>
          <w:rFonts w:ascii="Times New Roman" w:hAnsi="Times New Roman" w:cs="Times New Roman"/>
        </w:rPr>
        <w:t>____________________         _____________________         ________________</w:t>
      </w:r>
    </w:p>
    <w:p w:rsidR="00B9610E" w:rsidRPr="00C9070B" w:rsidRDefault="00B9610E">
      <w:pPr>
        <w:pStyle w:val="ConsPlusNonformat"/>
        <w:jc w:val="both"/>
        <w:rPr>
          <w:rFonts w:ascii="Times New Roman" w:hAnsi="Times New Roman" w:cs="Times New Roman"/>
        </w:rPr>
      </w:pPr>
      <w:r w:rsidRPr="00C9070B">
        <w:rPr>
          <w:rFonts w:ascii="Times New Roman" w:hAnsi="Times New Roman" w:cs="Times New Roman"/>
        </w:rPr>
        <w:t>____________________         _____________________         ________________</w:t>
      </w:r>
    </w:p>
    <w:p w:rsidR="00B9610E" w:rsidRPr="00C9070B" w:rsidRDefault="00B9610E">
      <w:pPr>
        <w:pStyle w:val="ConsPlusNormal"/>
        <w:jc w:val="both"/>
        <w:rPr>
          <w:rFonts w:ascii="Times New Roman" w:hAnsi="Times New Roman" w:cs="Times New Roman"/>
        </w:rPr>
      </w:pPr>
    </w:p>
    <w:p w:rsidR="00B9610E" w:rsidRPr="00C9070B" w:rsidRDefault="00B9610E">
      <w:pPr>
        <w:pStyle w:val="ConsPlusNormal"/>
        <w:jc w:val="both"/>
        <w:rPr>
          <w:rFonts w:ascii="Times New Roman" w:hAnsi="Times New Roman" w:cs="Times New Roman"/>
        </w:rPr>
      </w:pPr>
    </w:p>
    <w:p w:rsidR="00B9610E" w:rsidRPr="00C9070B" w:rsidRDefault="00B9610E">
      <w:pPr>
        <w:pStyle w:val="ConsPlusNormal"/>
        <w:pBdr>
          <w:top w:val="single" w:sz="6" w:space="0" w:color="auto"/>
        </w:pBdr>
        <w:spacing w:before="100" w:after="100"/>
        <w:jc w:val="both"/>
        <w:rPr>
          <w:rFonts w:ascii="Times New Roman" w:hAnsi="Times New Roman" w:cs="Times New Roman"/>
          <w:sz w:val="2"/>
          <w:szCs w:val="2"/>
        </w:rPr>
      </w:pPr>
    </w:p>
    <w:p w:rsidR="00577079" w:rsidRPr="00C9070B" w:rsidRDefault="00577079"/>
    <w:sectPr w:rsidR="00577079" w:rsidRPr="00C9070B" w:rsidSect="00AB34F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DejaVu Sans">
    <w:panose1 w:val="020B0603030804020204"/>
    <w:charset w:val="CC"/>
    <w:family w:val="swiss"/>
    <w:pitch w:val="variable"/>
    <w:sig w:usb0="E7002EFF" w:usb1="D200FDFF" w:usb2="0A24602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855B41"/>
    <w:multiLevelType w:val="multilevel"/>
    <w:tmpl w:val="CEC021B4"/>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610E"/>
    <w:rsid w:val="001E051A"/>
    <w:rsid w:val="00464A9F"/>
    <w:rsid w:val="004832A3"/>
    <w:rsid w:val="00577079"/>
    <w:rsid w:val="00635935"/>
    <w:rsid w:val="0084677C"/>
    <w:rsid w:val="00B9610E"/>
    <w:rsid w:val="00C9070B"/>
    <w:rsid w:val="00CF468D"/>
    <w:rsid w:val="00F54B47"/>
    <w:rsid w:val="00F617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5935"/>
    <w:pPr>
      <w:widowControl w:val="0"/>
      <w:suppressAutoHyphens/>
      <w:spacing w:after="0" w:line="240" w:lineRule="auto"/>
    </w:pPr>
    <w:rPr>
      <w:rFonts w:ascii="Times New Roman" w:eastAsia="DejaVu Sans" w:hAnsi="Times New Roman" w:cs="Times New Roman"/>
      <w:color w:val="000000"/>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9610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9610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9610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9610E"/>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1E051A"/>
    <w:rPr>
      <w:rFonts w:ascii="Tahoma" w:hAnsi="Tahoma" w:cs="Tahoma"/>
      <w:sz w:val="16"/>
      <w:szCs w:val="16"/>
    </w:rPr>
  </w:style>
  <w:style w:type="character" w:customStyle="1" w:styleId="a4">
    <w:name w:val="Текст выноски Знак"/>
    <w:basedOn w:val="a0"/>
    <w:link w:val="a3"/>
    <w:uiPriority w:val="99"/>
    <w:semiHidden/>
    <w:rsid w:val="001E051A"/>
    <w:rPr>
      <w:rFonts w:ascii="Tahoma" w:hAnsi="Tahoma" w:cs="Tahoma"/>
      <w:sz w:val="16"/>
      <w:szCs w:val="16"/>
    </w:rPr>
  </w:style>
  <w:style w:type="paragraph" w:styleId="a5">
    <w:name w:val="List Paragraph"/>
    <w:basedOn w:val="a"/>
    <w:uiPriority w:val="34"/>
    <w:qFormat/>
    <w:rsid w:val="0063593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5935"/>
    <w:pPr>
      <w:widowControl w:val="0"/>
      <w:suppressAutoHyphens/>
      <w:spacing w:after="0" w:line="240" w:lineRule="auto"/>
    </w:pPr>
    <w:rPr>
      <w:rFonts w:ascii="Times New Roman" w:eastAsia="DejaVu Sans" w:hAnsi="Times New Roman" w:cs="Times New Roman"/>
      <w:color w:val="000000"/>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9610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9610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9610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9610E"/>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1E051A"/>
    <w:rPr>
      <w:rFonts w:ascii="Tahoma" w:hAnsi="Tahoma" w:cs="Tahoma"/>
      <w:sz w:val="16"/>
      <w:szCs w:val="16"/>
    </w:rPr>
  </w:style>
  <w:style w:type="character" w:customStyle="1" w:styleId="a4">
    <w:name w:val="Текст выноски Знак"/>
    <w:basedOn w:val="a0"/>
    <w:link w:val="a3"/>
    <w:uiPriority w:val="99"/>
    <w:semiHidden/>
    <w:rsid w:val="001E051A"/>
    <w:rPr>
      <w:rFonts w:ascii="Tahoma" w:hAnsi="Tahoma" w:cs="Tahoma"/>
      <w:sz w:val="16"/>
      <w:szCs w:val="16"/>
    </w:rPr>
  </w:style>
  <w:style w:type="paragraph" w:styleId="a5">
    <w:name w:val="List Paragraph"/>
    <w:basedOn w:val="a"/>
    <w:uiPriority w:val="34"/>
    <w:qFormat/>
    <w:rsid w:val="006359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0855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42275B864DCAF9A296494072C64E4D5BB7E5C4643A8587E11B8E139F45F2909425F07C4A0F3823F4609D2BB44W1c2L" TargetMode="External"/><Relationship Id="rId3" Type="http://schemas.microsoft.com/office/2007/relationships/stylesWithEffects" Target="stylesWithEffects.xml"/><Relationship Id="rId7" Type="http://schemas.openxmlformats.org/officeDocument/2006/relationships/hyperlink" Target="consultantplus://offline/ref=942275B864DCAF9A296494072C64E4D5BB7E5D4648AA587E11B8E139F45F2909505F5FC8A1F39C3A451C84EA02456969DBC0736BA2F7749BW2c8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942275B864DCAF9A296494072C64E4D5BB7E5D4648AA587E11B8E139F45F2909425F07C4A0F3823F4609D2BB44W1c2L" TargetMode="External"/><Relationship Id="rId4" Type="http://schemas.openxmlformats.org/officeDocument/2006/relationships/settings" Target="settings.xml"/><Relationship Id="rId9" Type="http://schemas.openxmlformats.org/officeDocument/2006/relationships/hyperlink" Target="consultantplus://offline/ref=942275B864DCAF9A29648A0A3A08B8DDB975034C48AC522145E7BA64A356235E1710068AE5FF9D3F4717D1BB4D44352C8FD3726BA2F5758728A6EEW1c8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3423</Words>
  <Characters>19513</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2022-01-12T10:47:00Z</cp:lastPrinted>
  <dcterms:created xsi:type="dcterms:W3CDTF">2022-01-12T12:26:00Z</dcterms:created>
  <dcterms:modified xsi:type="dcterms:W3CDTF">2022-01-12T12:26:00Z</dcterms:modified>
</cp:coreProperties>
</file>