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C30" w:rsidRPr="007059EF" w:rsidRDefault="00A90B9C" w:rsidP="00A90B9C">
      <w:pPr>
        <w:spacing w:line="240" w:lineRule="auto"/>
        <w:jc w:val="center"/>
        <w:outlineLvl w:val="1"/>
        <w:rPr>
          <w:rFonts w:ascii="Arial" w:eastAsia="Times New Roman" w:hAnsi="Arial" w:cs="Arial"/>
          <w:b/>
          <w:bCs/>
          <w:color w:val="262626"/>
          <w:sz w:val="28"/>
          <w:szCs w:val="28"/>
          <w:lang w:eastAsia="ru-RU"/>
        </w:rPr>
      </w:pPr>
      <w:r w:rsidRPr="007059EF">
        <w:rPr>
          <w:rFonts w:ascii="Arial" w:eastAsia="Times New Roman" w:hAnsi="Arial" w:cs="Arial"/>
          <w:b/>
          <w:bCs/>
          <w:color w:val="262626"/>
          <w:sz w:val="28"/>
          <w:szCs w:val="28"/>
          <w:lang w:eastAsia="ru-RU"/>
        </w:rPr>
        <w:t>Сообщение о возможном установлении публичного сервитута</w:t>
      </w:r>
    </w:p>
    <w:p w:rsidR="0099799D" w:rsidRPr="007059EF" w:rsidRDefault="001B5C30" w:rsidP="00624874">
      <w:pPr>
        <w:spacing w:after="150" w:line="240" w:lineRule="auto"/>
        <w:jc w:val="both"/>
        <w:rPr>
          <w:rFonts w:ascii="Times New Roman" w:eastAsia="Times New Roman" w:hAnsi="Times New Roman" w:cs="Times New Roman"/>
          <w:color w:val="242424"/>
          <w:sz w:val="26"/>
          <w:szCs w:val="26"/>
          <w:lang w:eastAsia="ru-RU"/>
        </w:rPr>
      </w:pPr>
      <w:r w:rsidRPr="007059EF">
        <w:rPr>
          <w:rFonts w:ascii="Times New Roman" w:eastAsia="Times New Roman" w:hAnsi="Times New Roman" w:cs="Times New Roman"/>
          <w:color w:val="242424"/>
          <w:sz w:val="26"/>
          <w:szCs w:val="26"/>
          <w:lang w:eastAsia="ru-RU"/>
        </w:rPr>
        <w:t xml:space="preserve"> </w:t>
      </w:r>
      <w:r w:rsidR="00A90B9C" w:rsidRPr="007059EF">
        <w:rPr>
          <w:rFonts w:ascii="Times New Roman" w:eastAsia="Times New Roman" w:hAnsi="Times New Roman" w:cs="Times New Roman"/>
          <w:color w:val="242424"/>
          <w:sz w:val="26"/>
          <w:szCs w:val="26"/>
          <w:lang w:eastAsia="ru-RU"/>
        </w:rPr>
        <w:t xml:space="preserve">        В соответствии со статьей 39.42 Земельного кодекса Российской Федерации Администрация муниципального района Безенчукский Самарской области  информирует о возможном установлении публичного сервитута</w:t>
      </w:r>
      <w:r w:rsidR="00DB727B">
        <w:rPr>
          <w:rFonts w:ascii="Times New Roman" w:eastAsia="Times New Roman" w:hAnsi="Times New Roman" w:cs="Times New Roman"/>
          <w:color w:val="242424"/>
          <w:sz w:val="26"/>
          <w:szCs w:val="26"/>
          <w:lang w:eastAsia="ru-RU"/>
        </w:rPr>
        <w:t xml:space="preserve"> для </w:t>
      </w:r>
      <w:r w:rsidR="008F7727">
        <w:rPr>
          <w:rFonts w:ascii="Times New Roman" w:eastAsia="Times New Roman" w:hAnsi="Times New Roman" w:cs="Times New Roman"/>
          <w:color w:val="242424"/>
          <w:sz w:val="26"/>
          <w:szCs w:val="26"/>
          <w:lang w:eastAsia="ru-RU"/>
        </w:rPr>
        <w:t>строительства объекта «Строительство</w:t>
      </w:r>
      <w:r w:rsidR="00ED47CA">
        <w:rPr>
          <w:rFonts w:ascii="Times New Roman" w:eastAsia="Times New Roman" w:hAnsi="Times New Roman" w:cs="Times New Roman"/>
          <w:color w:val="242424"/>
          <w:sz w:val="26"/>
          <w:szCs w:val="26"/>
          <w:lang w:eastAsia="ru-RU"/>
        </w:rPr>
        <w:t xml:space="preserve"> сети газораспределения</w:t>
      </w:r>
      <w:r w:rsidR="008F7727">
        <w:rPr>
          <w:rFonts w:ascii="Times New Roman" w:eastAsia="Times New Roman" w:hAnsi="Times New Roman" w:cs="Times New Roman"/>
          <w:color w:val="242424"/>
          <w:sz w:val="26"/>
          <w:szCs w:val="26"/>
          <w:lang w:eastAsia="ru-RU"/>
        </w:rPr>
        <w:t xml:space="preserve"> </w:t>
      </w:r>
      <w:r w:rsidR="00A90B9C" w:rsidRPr="007059EF">
        <w:rPr>
          <w:rFonts w:ascii="Times New Roman" w:eastAsia="Times New Roman" w:hAnsi="Times New Roman" w:cs="Times New Roman"/>
          <w:color w:val="242424"/>
          <w:sz w:val="26"/>
          <w:szCs w:val="26"/>
          <w:lang w:eastAsia="ru-RU"/>
        </w:rPr>
        <w:t>в</w:t>
      </w:r>
      <w:r w:rsidR="00ED47CA">
        <w:rPr>
          <w:rFonts w:ascii="Times New Roman" w:eastAsia="Times New Roman" w:hAnsi="Times New Roman" w:cs="Times New Roman"/>
          <w:color w:val="242424"/>
          <w:sz w:val="26"/>
          <w:szCs w:val="26"/>
          <w:lang w:eastAsia="ru-RU"/>
        </w:rPr>
        <w:t xml:space="preserve"> муниципальном районе Безенчукский.</w:t>
      </w:r>
      <w:r w:rsidR="00E05EA0">
        <w:rPr>
          <w:rFonts w:ascii="Times New Roman" w:eastAsia="Times New Roman" w:hAnsi="Times New Roman" w:cs="Times New Roman"/>
          <w:color w:val="242424"/>
          <w:sz w:val="26"/>
          <w:szCs w:val="26"/>
          <w:lang w:eastAsia="ru-RU"/>
        </w:rPr>
        <w:t xml:space="preserve"> Газопроводы для газификации в </w:t>
      </w:r>
      <w:r w:rsidR="00E05EA0" w:rsidRPr="00E05EA0">
        <w:t xml:space="preserve"> </w:t>
      </w:r>
      <w:r w:rsidR="00E05EA0" w:rsidRPr="00E05EA0">
        <w:rPr>
          <w:rFonts w:ascii="Times New Roman" w:eastAsia="Times New Roman" w:hAnsi="Times New Roman" w:cs="Times New Roman"/>
          <w:color w:val="242424"/>
          <w:sz w:val="26"/>
          <w:szCs w:val="26"/>
          <w:lang w:eastAsia="ru-RU"/>
        </w:rPr>
        <w:t>с. Владимировка, ул. Кооперативная, д. 58</w:t>
      </w:r>
      <w:proofErr w:type="gramStart"/>
      <w:r w:rsidR="00E05EA0" w:rsidRPr="00E05EA0">
        <w:rPr>
          <w:rFonts w:ascii="Times New Roman" w:eastAsia="Times New Roman" w:hAnsi="Times New Roman" w:cs="Times New Roman"/>
          <w:color w:val="242424"/>
          <w:sz w:val="26"/>
          <w:szCs w:val="26"/>
          <w:lang w:eastAsia="ru-RU"/>
        </w:rPr>
        <w:t xml:space="preserve"> В</w:t>
      </w:r>
      <w:proofErr w:type="gramEnd"/>
      <w:r w:rsidR="00E05EA0">
        <w:rPr>
          <w:rFonts w:ascii="Times New Roman" w:eastAsia="Times New Roman" w:hAnsi="Times New Roman" w:cs="Times New Roman"/>
          <w:color w:val="242424"/>
          <w:sz w:val="26"/>
          <w:szCs w:val="26"/>
          <w:lang w:eastAsia="ru-RU"/>
        </w:rPr>
        <w:t>,</w:t>
      </w:r>
      <w:r w:rsidR="00ED47CA">
        <w:rPr>
          <w:rFonts w:ascii="Times New Roman" w:eastAsia="Times New Roman" w:hAnsi="Times New Roman" w:cs="Times New Roman"/>
          <w:color w:val="242424"/>
          <w:sz w:val="26"/>
          <w:szCs w:val="26"/>
          <w:lang w:eastAsia="ru-RU"/>
        </w:rPr>
        <w:t xml:space="preserve"> в</w:t>
      </w:r>
      <w:r w:rsidR="00A90B9C" w:rsidRPr="007059EF">
        <w:rPr>
          <w:rFonts w:ascii="Times New Roman" w:eastAsia="Times New Roman" w:hAnsi="Times New Roman" w:cs="Times New Roman"/>
          <w:color w:val="242424"/>
          <w:sz w:val="26"/>
          <w:szCs w:val="26"/>
          <w:lang w:eastAsia="ru-RU"/>
        </w:rPr>
        <w:t xml:space="preserve"> отношении </w:t>
      </w:r>
      <w:r w:rsidR="00E05EA0">
        <w:rPr>
          <w:rFonts w:ascii="Times New Roman" w:eastAsia="Times New Roman" w:hAnsi="Times New Roman" w:cs="Times New Roman"/>
          <w:color w:val="242424"/>
          <w:sz w:val="26"/>
          <w:szCs w:val="26"/>
          <w:lang w:eastAsia="ru-RU"/>
        </w:rPr>
        <w:t xml:space="preserve">части </w:t>
      </w:r>
      <w:r w:rsidR="00A90B9C" w:rsidRPr="007059EF">
        <w:rPr>
          <w:rFonts w:ascii="Times New Roman" w:eastAsia="Times New Roman" w:hAnsi="Times New Roman" w:cs="Times New Roman"/>
          <w:color w:val="242424"/>
          <w:sz w:val="26"/>
          <w:szCs w:val="26"/>
          <w:lang w:eastAsia="ru-RU"/>
        </w:rPr>
        <w:t>земель</w:t>
      </w:r>
      <w:r w:rsidR="00E05EA0">
        <w:rPr>
          <w:rFonts w:ascii="Times New Roman" w:eastAsia="Times New Roman" w:hAnsi="Times New Roman" w:cs="Times New Roman"/>
          <w:color w:val="242424"/>
          <w:sz w:val="26"/>
          <w:szCs w:val="26"/>
          <w:lang w:eastAsia="ru-RU"/>
        </w:rPr>
        <w:t>ных участков в кадастровом номере</w:t>
      </w:r>
      <w:r w:rsidR="0099799D" w:rsidRPr="007059EF">
        <w:rPr>
          <w:rFonts w:ascii="Times New Roman" w:eastAsia="Times New Roman" w:hAnsi="Times New Roman" w:cs="Times New Roman"/>
          <w:color w:val="242424"/>
          <w:sz w:val="26"/>
          <w:szCs w:val="26"/>
          <w:lang w:eastAsia="ru-RU"/>
        </w:rPr>
        <w:t>:</w:t>
      </w:r>
    </w:p>
    <w:p w:rsidR="0099799D" w:rsidRDefault="009B55FD" w:rsidP="00624874">
      <w:pPr>
        <w:tabs>
          <w:tab w:val="left" w:pos="930"/>
        </w:tabs>
        <w:spacing w:after="150" w:line="240" w:lineRule="auto"/>
        <w:jc w:val="both"/>
        <w:rPr>
          <w:rFonts w:ascii="Times New Roman" w:eastAsia="Times New Roman" w:hAnsi="Times New Roman" w:cs="Times New Roman"/>
          <w:color w:val="242424"/>
          <w:sz w:val="26"/>
          <w:szCs w:val="26"/>
          <w:lang w:eastAsia="ru-RU"/>
        </w:rPr>
      </w:pPr>
      <w:r>
        <w:rPr>
          <w:rFonts w:ascii="Times New Roman" w:eastAsia="Times New Roman" w:hAnsi="Times New Roman" w:cs="Times New Roman"/>
          <w:color w:val="242424"/>
          <w:sz w:val="26"/>
          <w:szCs w:val="26"/>
          <w:lang w:eastAsia="ru-RU"/>
        </w:rPr>
        <w:t xml:space="preserve">-  </w:t>
      </w:r>
      <w:r w:rsidR="00E05EA0" w:rsidRPr="00E05EA0">
        <w:rPr>
          <w:rFonts w:ascii="Times New Roman" w:eastAsia="Times New Roman" w:hAnsi="Times New Roman" w:cs="Times New Roman"/>
          <w:color w:val="242424"/>
          <w:sz w:val="26"/>
          <w:szCs w:val="26"/>
          <w:lang w:eastAsia="ru-RU"/>
        </w:rPr>
        <w:t>63:12:0401005:0044</w:t>
      </w:r>
      <w:r w:rsidR="0099799D" w:rsidRPr="007059EF">
        <w:rPr>
          <w:rFonts w:ascii="Times New Roman" w:eastAsia="Times New Roman" w:hAnsi="Times New Roman" w:cs="Times New Roman"/>
          <w:color w:val="242424"/>
          <w:sz w:val="26"/>
          <w:szCs w:val="26"/>
          <w:lang w:eastAsia="ru-RU"/>
        </w:rPr>
        <w:t>, Самарская область, Безенчукский район</w:t>
      </w:r>
      <w:r>
        <w:rPr>
          <w:rFonts w:ascii="Times New Roman" w:eastAsia="Times New Roman" w:hAnsi="Times New Roman" w:cs="Times New Roman"/>
          <w:color w:val="242424"/>
          <w:sz w:val="26"/>
          <w:szCs w:val="26"/>
          <w:lang w:eastAsia="ru-RU"/>
        </w:rPr>
        <w:t xml:space="preserve">, </w:t>
      </w:r>
    </w:p>
    <w:p w:rsidR="00624874" w:rsidRDefault="00852A6C" w:rsidP="00624874">
      <w:pPr>
        <w:tabs>
          <w:tab w:val="left" w:pos="930"/>
        </w:tabs>
        <w:spacing w:after="150" w:line="240" w:lineRule="auto"/>
        <w:jc w:val="both"/>
        <w:rPr>
          <w:rFonts w:ascii="Times New Roman" w:eastAsia="Times New Roman" w:hAnsi="Times New Roman" w:cs="Times New Roman"/>
          <w:color w:val="242424"/>
          <w:sz w:val="26"/>
          <w:szCs w:val="26"/>
          <w:lang w:eastAsia="ru-RU"/>
        </w:rPr>
      </w:pPr>
      <w:r>
        <w:rPr>
          <w:rFonts w:ascii="Times New Roman" w:eastAsia="Times New Roman" w:hAnsi="Times New Roman" w:cs="Times New Roman"/>
          <w:color w:val="242424"/>
          <w:sz w:val="26"/>
          <w:szCs w:val="26"/>
          <w:lang w:eastAsia="ru-RU"/>
        </w:rPr>
        <w:t>Испрашивае</w:t>
      </w:r>
      <w:r w:rsidR="00624874">
        <w:rPr>
          <w:rFonts w:ascii="Times New Roman" w:eastAsia="Times New Roman" w:hAnsi="Times New Roman" w:cs="Times New Roman"/>
          <w:color w:val="242424"/>
          <w:sz w:val="26"/>
          <w:szCs w:val="26"/>
          <w:lang w:eastAsia="ru-RU"/>
        </w:rPr>
        <w:t>мый срок публичного сервитута 49 (Сорок девять</w:t>
      </w:r>
      <w:r>
        <w:rPr>
          <w:rFonts w:ascii="Times New Roman" w:eastAsia="Times New Roman" w:hAnsi="Times New Roman" w:cs="Times New Roman"/>
          <w:color w:val="242424"/>
          <w:sz w:val="26"/>
          <w:szCs w:val="26"/>
          <w:lang w:eastAsia="ru-RU"/>
        </w:rPr>
        <w:t>) лет.</w:t>
      </w:r>
    </w:p>
    <w:p w:rsidR="00C17607" w:rsidRPr="007059EF" w:rsidRDefault="00C17607" w:rsidP="00624874">
      <w:pPr>
        <w:tabs>
          <w:tab w:val="left" w:pos="930"/>
        </w:tabs>
        <w:spacing w:after="150" w:line="240" w:lineRule="auto"/>
        <w:jc w:val="both"/>
        <w:rPr>
          <w:rFonts w:ascii="Times New Roman" w:eastAsia="Times New Roman" w:hAnsi="Times New Roman" w:cs="Times New Roman"/>
          <w:color w:val="242424"/>
          <w:sz w:val="26"/>
          <w:szCs w:val="26"/>
          <w:lang w:eastAsia="ru-RU"/>
        </w:rPr>
      </w:pPr>
    </w:p>
    <w:p w:rsidR="00A03606" w:rsidRDefault="00A90B9C" w:rsidP="007059EF">
      <w:pPr>
        <w:spacing w:after="150" w:line="240" w:lineRule="auto"/>
        <w:jc w:val="center"/>
        <w:rPr>
          <w:rFonts w:ascii="Times New Roman" w:eastAsia="Times New Roman" w:hAnsi="Times New Roman" w:cs="Times New Roman"/>
          <w:b/>
          <w:color w:val="242424"/>
          <w:sz w:val="26"/>
          <w:szCs w:val="26"/>
          <w:lang w:eastAsia="ru-RU"/>
        </w:rPr>
      </w:pPr>
      <w:r w:rsidRPr="007059EF">
        <w:rPr>
          <w:rFonts w:ascii="Times New Roman" w:eastAsia="Times New Roman" w:hAnsi="Times New Roman" w:cs="Times New Roman"/>
          <w:b/>
          <w:color w:val="242424"/>
          <w:sz w:val="26"/>
          <w:szCs w:val="26"/>
          <w:lang w:eastAsia="ru-RU"/>
        </w:rPr>
        <w:t>Обоснование необходимости установления пуб</w:t>
      </w:r>
      <w:r w:rsidR="00097BB1" w:rsidRPr="007059EF">
        <w:rPr>
          <w:rFonts w:ascii="Times New Roman" w:eastAsia="Times New Roman" w:hAnsi="Times New Roman" w:cs="Times New Roman"/>
          <w:b/>
          <w:color w:val="242424"/>
          <w:sz w:val="26"/>
          <w:szCs w:val="26"/>
          <w:lang w:eastAsia="ru-RU"/>
        </w:rPr>
        <w:t>л</w:t>
      </w:r>
      <w:r w:rsidRPr="007059EF">
        <w:rPr>
          <w:rFonts w:ascii="Times New Roman" w:eastAsia="Times New Roman" w:hAnsi="Times New Roman" w:cs="Times New Roman"/>
          <w:b/>
          <w:color w:val="242424"/>
          <w:sz w:val="26"/>
          <w:szCs w:val="26"/>
          <w:lang w:eastAsia="ru-RU"/>
        </w:rPr>
        <w:t>ичного сервитута</w:t>
      </w:r>
      <w:r w:rsidR="00DB727B">
        <w:rPr>
          <w:rFonts w:ascii="Times New Roman" w:eastAsia="Times New Roman" w:hAnsi="Times New Roman" w:cs="Times New Roman"/>
          <w:b/>
          <w:color w:val="242424"/>
          <w:sz w:val="26"/>
          <w:szCs w:val="26"/>
          <w:lang w:eastAsia="ru-RU"/>
        </w:rPr>
        <w:t xml:space="preserve">. </w:t>
      </w:r>
      <w:r w:rsidR="00DB727B" w:rsidRPr="007059EF">
        <w:rPr>
          <w:rFonts w:ascii="Times New Roman" w:eastAsia="Times New Roman" w:hAnsi="Times New Roman" w:cs="Times New Roman"/>
          <w:b/>
          <w:color w:val="242424"/>
          <w:sz w:val="26"/>
          <w:szCs w:val="26"/>
          <w:lang w:eastAsia="ru-RU"/>
        </w:rPr>
        <w:t>Расчеты и доводы, касающиеся наиболее целесообразного способа установления публичного сервитута</w:t>
      </w:r>
      <w:r w:rsidR="00DB727B">
        <w:rPr>
          <w:rFonts w:ascii="Times New Roman" w:eastAsia="Times New Roman" w:hAnsi="Times New Roman" w:cs="Times New Roman"/>
          <w:b/>
          <w:color w:val="242424"/>
          <w:sz w:val="26"/>
          <w:szCs w:val="26"/>
          <w:lang w:eastAsia="ru-RU"/>
        </w:rPr>
        <w:t>.</w:t>
      </w:r>
    </w:p>
    <w:p w:rsidR="00E604B3" w:rsidRDefault="00E604B3" w:rsidP="00624874">
      <w:pPr>
        <w:adjustRightInd w:val="0"/>
        <w:spacing w:line="240" w:lineRule="auto"/>
        <w:ind w:firstLine="720"/>
        <w:jc w:val="both"/>
        <w:rPr>
          <w:rFonts w:ascii="Times New Roman" w:hAnsi="Times New Roman" w:cs="Times New Roman"/>
          <w:sz w:val="26"/>
          <w:szCs w:val="26"/>
        </w:rPr>
      </w:pPr>
      <w:proofErr w:type="gramStart"/>
      <w:r w:rsidRPr="00E604B3">
        <w:rPr>
          <w:rFonts w:ascii="Times New Roman" w:hAnsi="Times New Roman" w:cs="Times New Roman"/>
          <w:sz w:val="26"/>
          <w:szCs w:val="26"/>
        </w:rPr>
        <w:t xml:space="preserve">Согласно части 1 статьи 39.37 Земельного кодекса Российской Федерации публичный сервитут устанавливается для использования земельных участков и (или) земель в </w:t>
      </w:r>
      <w:hyperlink r:id="rId7" w:history="1">
        <w:r w:rsidRPr="00E604B3">
          <w:rPr>
            <w:rFonts w:ascii="Times New Roman" w:hAnsi="Times New Roman" w:cs="Times New Roman"/>
            <w:sz w:val="26"/>
            <w:szCs w:val="26"/>
          </w:rPr>
          <w:t>целях</w:t>
        </w:r>
      </w:hyperlink>
      <w:r w:rsidRPr="00E604B3">
        <w:rPr>
          <w:rFonts w:ascii="Times New Roman" w:hAnsi="Times New Roman" w:cs="Times New Roman"/>
          <w:sz w:val="26"/>
          <w:szCs w:val="26"/>
        </w:rPr>
        <w:t xml:space="preserve"> размещения линейных объектов системы газоснабжения,  если указанные объекты являются объектами федерального, регионального или местного значения, либо необходимы для организации  газоснабжения населения, </w:t>
      </w:r>
      <w:r w:rsidRPr="00E604B3">
        <w:rPr>
          <w:rFonts w:ascii="Times New Roman" w:hAnsi="Times New Roman" w:cs="Times New Roman"/>
          <w:sz w:val="26"/>
          <w:szCs w:val="26"/>
          <w:u w:val="single"/>
        </w:rPr>
        <w:t>подключения (технологического присоединения) к сетям инженерно-технического обеспечения</w:t>
      </w:r>
      <w:r w:rsidRPr="00E604B3">
        <w:rPr>
          <w:rFonts w:ascii="Times New Roman" w:hAnsi="Times New Roman" w:cs="Times New Roman"/>
          <w:sz w:val="26"/>
          <w:szCs w:val="26"/>
        </w:rPr>
        <w:t>, либо переносятся в связи с изъятием земельных участков, на которых они</w:t>
      </w:r>
      <w:proofErr w:type="gramEnd"/>
      <w:r w:rsidRPr="00E604B3">
        <w:rPr>
          <w:rFonts w:ascii="Times New Roman" w:hAnsi="Times New Roman" w:cs="Times New Roman"/>
          <w:sz w:val="26"/>
          <w:szCs w:val="26"/>
        </w:rPr>
        <w:t xml:space="preserve"> ранее располагались, для государственных или муниципальных нужд.</w:t>
      </w:r>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В целях обоснования прохождения трассы газопровода по земельным участкам объекта: «Строительство сети газораспределения в муниципальном районе Безенчукский. Газопроводы для газификации с. Владимировка, ул. Кооперативная, д.58</w:t>
      </w:r>
      <w:proofErr w:type="gramStart"/>
      <w:r w:rsidRPr="00FE40DE">
        <w:rPr>
          <w:rFonts w:ascii="Times New Roman" w:hAnsi="Times New Roman" w:cs="Times New Roman"/>
          <w:sz w:val="26"/>
          <w:szCs w:val="26"/>
        </w:rPr>
        <w:t xml:space="preserve"> В</w:t>
      </w:r>
      <w:proofErr w:type="gramEnd"/>
      <w:r w:rsidRPr="00FE40DE">
        <w:rPr>
          <w:rFonts w:ascii="Times New Roman" w:hAnsi="Times New Roman" w:cs="Times New Roman"/>
          <w:sz w:val="26"/>
          <w:szCs w:val="26"/>
        </w:rPr>
        <w:t>, к.н. 63:12:0401005:0044» разработан вариант трассы, где проектом предусмотрена прокладка газопровода высокого давления 2 категории со следующими техническими характеристиками:</w:t>
      </w:r>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 d110х10,0мм, полиэтиленовый, подземный – 708,3м;</w:t>
      </w:r>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 d63х5,8мм, полиэтиленовый, подземный – 37,8м.</w:t>
      </w:r>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Проект разработан для подключения объекта капитального строительства жилого дома, расположенного на земельном участке с  кадастровым номером 63:12:0401005:44 по адресу: Самарская область, Безенчукский район, село Владимировка, улица Кооперативная, д. 58В.</w:t>
      </w:r>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lastRenderedPageBreak/>
        <w:t xml:space="preserve">Место врезки проектируемого газопровода от существующего подземного полиэтиленового газопровода высокого давления диаметром 63мм. Проектируемый газопровод высокого давления проложен по улице Кооперативной до заглушки, с отводом до границ земельного участка с кадастровым номером 63:12:0401005:44. </w:t>
      </w:r>
      <w:proofErr w:type="gramStart"/>
      <w:r w:rsidRPr="00FE40DE">
        <w:rPr>
          <w:rFonts w:ascii="Times New Roman" w:hAnsi="Times New Roman" w:cs="Times New Roman"/>
          <w:sz w:val="26"/>
          <w:szCs w:val="26"/>
        </w:rPr>
        <w:t>Протяженность трассы газопровода составила – 746,1м. (Приложение №1.</w:t>
      </w:r>
      <w:proofErr w:type="gramEnd"/>
      <w:r w:rsidRPr="00FE40DE">
        <w:rPr>
          <w:rFonts w:ascii="Times New Roman" w:hAnsi="Times New Roman" w:cs="Times New Roman"/>
          <w:sz w:val="26"/>
          <w:szCs w:val="26"/>
        </w:rPr>
        <w:t xml:space="preserve"> </w:t>
      </w:r>
      <w:proofErr w:type="gramStart"/>
      <w:r w:rsidRPr="00FE40DE">
        <w:rPr>
          <w:rFonts w:ascii="Times New Roman" w:hAnsi="Times New Roman" w:cs="Times New Roman"/>
          <w:sz w:val="26"/>
          <w:szCs w:val="26"/>
        </w:rPr>
        <w:t>Фрагмент кадастрового плана территории, на котором отображен вариант размещения трассы инженерного сооружения).</w:t>
      </w:r>
      <w:proofErr w:type="gramEnd"/>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Охранная зона проектируемого газопровода проходит по земельному участку государственная собственность, на который не разграничена (кадастровый квартал 63:12:0403005, 63:12:0401005), а так же по земельному участку с кадастровым номером:</w:t>
      </w:r>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 xml:space="preserve">- 63:12:0000000:9085, </w:t>
      </w:r>
      <w:proofErr w:type="gramStart"/>
      <w:r w:rsidRPr="00FE40DE">
        <w:rPr>
          <w:rFonts w:ascii="Times New Roman" w:hAnsi="Times New Roman" w:cs="Times New Roman"/>
          <w:sz w:val="26"/>
          <w:szCs w:val="26"/>
        </w:rPr>
        <w:t>сведения</w:t>
      </w:r>
      <w:proofErr w:type="gramEnd"/>
      <w:r w:rsidRPr="00FE40DE">
        <w:rPr>
          <w:rFonts w:ascii="Times New Roman" w:hAnsi="Times New Roman" w:cs="Times New Roman"/>
          <w:sz w:val="26"/>
          <w:szCs w:val="26"/>
        </w:rPr>
        <w:t xml:space="preserve"> о котором внесены в Единый государственный реестр недвижимости. Правообладатели: </w:t>
      </w:r>
      <w:proofErr w:type="gramStart"/>
      <w:r w:rsidRPr="00FE40DE">
        <w:rPr>
          <w:rFonts w:ascii="Times New Roman" w:hAnsi="Times New Roman" w:cs="Times New Roman"/>
          <w:sz w:val="26"/>
          <w:szCs w:val="26"/>
        </w:rPr>
        <w:t>Самарская область (Собственность</w:t>
      </w:r>
      <w:proofErr w:type="gramEnd"/>
    </w:p>
    <w:p w:rsidR="00FE40DE" w:rsidRPr="00FE40DE" w:rsidRDefault="00FE40DE" w:rsidP="00FE40DE">
      <w:pPr>
        <w:adjustRightInd w:val="0"/>
        <w:spacing w:line="240" w:lineRule="auto"/>
        <w:ind w:firstLine="720"/>
        <w:jc w:val="both"/>
        <w:rPr>
          <w:rFonts w:ascii="Times New Roman" w:hAnsi="Times New Roman" w:cs="Times New Roman"/>
          <w:sz w:val="26"/>
          <w:szCs w:val="26"/>
        </w:rPr>
      </w:pPr>
      <w:proofErr w:type="gramStart"/>
      <w:r w:rsidRPr="00FE40DE">
        <w:rPr>
          <w:rFonts w:ascii="Times New Roman" w:hAnsi="Times New Roman" w:cs="Times New Roman"/>
          <w:sz w:val="26"/>
          <w:szCs w:val="26"/>
        </w:rPr>
        <w:t>63-63-12/500/2012-925 от 13.09.2012г.), Министерство транспорта и автомобильных дорог Самарской области (Постоянное (бессрочное) пользование 63-63-12/016/2011-164 от 04.07.2011г.).</w:t>
      </w:r>
      <w:proofErr w:type="gramEnd"/>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Однако</w:t>
      </w:r>
      <w:proofErr w:type="gramStart"/>
      <w:r w:rsidRPr="00FE40DE">
        <w:rPr>
          <w:rFonts w:ascii="Times New Roman" w:hAnsi="Times New Roman" w:cs="Times New Roman"/>
          <w:sz w:val="26"/>
          <w:szCs w:val="26"/>
        </w:rPr>
        <w:t>,</w:t>
      </w:r>
      <w:proofErr w:type="gramEnd"/>
      <w:r w:rsidRPr="00FE40DE">
        <w:rPr>
          <w:rFonts w:ascii="Times New Roman" w:hAnsi="Times New Roman" w:cs="Times New Roman"/>
          <w:sz w:val="26"/>
          <w:szCs w:val="26"/>
        </w:rPr>
        <w:t xml:space="preserve"> публичный сервитут устанавливается только на земельный участок с кадастровым номером 63:12:0000000:9085, так как на земельный участок государственная собственность на который не разграничена получено согласие на прохождение газопровода.</w:t>
      </w:r>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 xml:space="preserve">Площадь земельного участка с кадастровым номером 63:12:0000000:9085 – 1186978  </w:t>
      </w:r>
      <w:proofErr w:type="spellStart"/>
      <w:r w:rsidRPr="00FE40DE">
        <w:rPr>
          <w:rFonts w:ascii="Times New Roman" w:hAnsi="Times New Roman" w:cs="Times New Roman"/>
          <w:sz w:val="26"/>
          <w:szCs w:val="26"/>
        </w:rPr>
        <w:t>кв.м</w:t>
      </w:r>
      <w:proofErr w:type="spellEnd"/>
      <w:r w:rsidRPr="00FE40DE">
        <w:rPr>
          <w:rFonts w:ascii="Times New Roman" w:hAnsi="Times New Roman" w:cs="Times New Roman"/>
          <w:sz w:val="26"/>
          <w:szCs w:val="26"/>
        </w:rPr>
        <w:t xml:space="preserve">. Площадь публичного сервитута на земельном участке с кадастровым номером 63:12:0000000:9085 составляет 93 </w:t>
      </w:r>
      <w:proofErr w:type="spellStart"/>
      <w:r w:rsidRPr="00FE40DE">
        <w:rPr>
          <w:rFonts w:ascii="Times New Roman" w:hAnsi="Times New Roman" w:cs="Times New Roman"/>
          <w:sz w:val="26"/>
          <w:szCs w:val="26"/>
        </w:rPr>
        <w:t>кв.м</w:t>
      </w:r>
      <w:proofErr w:type="spellEnd"/>
      <w:r w:rsidRPr="00FE40DE">
        <w:rPr>
          <w:rFonts w:ascii="Times New Roman" w:hAnsi="Times New Roman" w:cs="Times New Roman"/>
          <w:sz w:val="26"/>
          <w:szCs w:val="26"/>
        </w:rPr>
        <w:t xml:space="preserve">., что меньше общей площади участка с кадастровым номером 63:12:0000000:9085 на 1186885 </w:t>
      </w:r>
      <w:proofErr w:type="spellStart"/>
      <w:r w:rsidRPr="00FE40DE">
        <w:rPr>
          <w:rFonts w:ascii="Times New Roman" w:hAnsi="Times New Roman" w:cs="Times New Roman"/>
          <w:sz w:val="26"/>
          <w:szCs w:val="26"/>
        </w:rPr>
        <w:t>кв.м</w:t>
      </w:r>
      <w:proofErr w:type="spellEnd"/>
      <w:r w:rsidRPr="00FE40DE">
        <w:rPr>
          <w:rFonts w:ascii="Times New Roman" w:hAnsi="Times New Roman" w:cs="Times New Roman"/>
          <w:sz w:val="26"/>
          <w:szCs w:val="26"/>
        </w:rPr>
        <w:t>. в 12763,2 раза. То есть площадь сервитута  незначительная по отношению к общей площади земельного участка.</w:t>
      </w:r>
    </w:p>
    <w:p w:rsid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 xml:space="preserve">Земельный участок с кадастровым номером 63:12:0000000:9085, с видом разрешенного использования: Под автомобильную дорогу общего пользования Безенчук-Александровка - </w:t>
      </w:r>
      <w:proofErr w:type="spellStart"/>
      <w:r w:rsidRPr="00FE40DE">
        <w:rPr>
          <w:rFonts w:ascii="Times New Roman" w:hAnsi="Times New Roman" w:cs="Times New Roman"/>
          <w:sz w:val="26"/>
          <w:szCs w:val="26"/>
        </w:rPr>
        <w:t>Верхнепечерское</w:t>
      </w:r>
      <w:proofErr w:type="spellEnd"/>
      <w:r w:rsidRPr="00FE40DE">
        <w:rPr>
          <w:rFonts w:ascii="Times New Roman" w:hAnsi="Times New Roman" w:cs="Times New Roman"/>
          <w:sz w:val="26"/>
          <w:szCs w:val="26"/>
        </w:rPr>
        <w:t xml:space="preserve"> (км 1 – км 43,9) - является землей общего пользования, конфигурация участка и его целевое использование говорит о том, что этот участок является </w:t>
      </w:r>
      <w:proofErr w:type="gramStart"/>
      <w:r w:rsidRPr="00FE40DE">
        <w:rPr>
          <w:rFonts w:ascii="Times New Roman" w:hAnsi="Times New Roman" w:cs="Times New Roman"/>
          <w:sz w:val="26"/>
          <w:szCs w:val="26"/>
        </w:rPr>
        <w:t>автодорогой</w:t>
      </w:r>
      <w:proofErr w:type="gramEnd"/>
      <w:r w:rsidRPr="00FE40DE">
        <w:rPr>
          <w:rFonts w:ascii="Times New Roman" w:hAnsi="Times New Roman" w:cs="Times New Roman"/>
          <w:sz w:val="26"/>
          <w:szCs w:val="26"/>
        </w:rPr>
        <w:t xml:space="preserve"> за счет которой осуществляется доступ к участкам, в том числе и к участку с  кадастровым номером 63:12:0401005:44, технологическое присоединение которого осуществляется данным проектируемым газопроводом.</w:t>
      </w:r>
    </w:p>
    <w:p w:rsidR="00FE40DE" w:rsidRDefault="00FE40DE" w:rsidP="00FE40DE">
      <w:pPr>
        <w:adjustRightInd w:val="0"/>
        <w:spacing w:line="240" w:lineRule="auto"/>
        <w:ind w:firstLine="720"/>
        <w:jc w:val="both"/>
        <w:rPr>
          <w:rFonts w:ascii="Times New Roman" w:hAnsi="Times New Roman" w:cs="Times New Roman"/>
          <w:sz w:val="26"/>
          <w:szCs w:val="26"/>
        </w:rPr>
      </w:pPr>
    </w:p>
    <w:p w:rsidR="00FE40DE" w:rsidRDefault="00FE40DE" w:rsidP="00FE40DE">
      <w:pPr>
        <w:adjustRightInd w:val="0"/>
        <w:spacing w:line="240" w:lineRule="auto"/>
        <w:ind w:firstLine="720"/>
        <w:jc w:val="both"/>
        <w:rPr>
          <w:rFonts w:ascii="Times New Roman" w:hAnsi="Times New Roman" w:cs="Times New Roman"/>
          <w:sz w:val="26"/>
          <w:szCs w:val="26"/>
        </w:rPr>
      </w:pPr>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lastRenderedPageBreak/>
        <w:t>2. Обоснование сети газораспределения второго варианта трассы 1495м</w:t>
      </w:r>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По второму варианту трассы проектом предусмотрена прокладка газопровода высокого давления 2 категории со следующими техническими характеристиками:</w:t>
      </w:r>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 d110х10,0мм, полиэтиленовый, подземный – 1462,5м;</w:t>
      </w:r>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 d63х5,8мм, полиэтиленовый, подземный – 32,5м.</w:t>
      </w:r>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 xml:space="preserve">Место врезки проектируемого газопровода от существующего подземного полиэтиленового газопровода высокого давления диаметром 63мм. Проектируемый газопровод высокого давления проложен вдоль автомобильной дороги, улице Куйбышева, по проезду между участками, улице Кооперативной до границ земельного участка с кадастровым номером 63:12:0401005:44. </w:t>
      </w:r>
      <w:proofErr w:type="gramStart"/>
      <w:r w:rsidRPr="00FE40DE">
        <w:rPr>
          <w:rFonts w:ascii="Times New Roman" w:hAnsi="Times New Roman" w:cs="Times New Roman"/>
          <w:sz w:val="26"/>
          <w:szCs w:val="26"/>
        </w:rPr>
        <w:t>Протяженность трассы газопровода составила – 1495,0м. (Приложение №2.</w:t>
      </w:r>
      <w:proofErr w:type="gramEnd"/>
      <w:r w:rsidRPr="00FE40DE">
        <w:rPr>
          <w:rFonts w:ascii="Times New Roman" w:hAnsi="Times New Roman" w:cs="Times New Roman"/>
          <w:sz w:val="26"/>
          <w:szCs w:val="26"/>
        </w:rPr>
        <w:t xml:space="preserve"> </w:t>
      </w:r>
      <w:proofErr w:type="gramStart"/>
      <w:r w:rsidRPr="00FE40DE">
        <w:rPr>
          <w:rFonts w:ascii="Times New Roman" w:hAnsi="Times New Roman" w:cs="Times New Roman"/>
          <w:sz w:val="26"/>
          <w:szCs w:val="26"/>
        </w:rPr>
        <w:t>Фрагмент кадастрового плана территории, на котором отображен вариант размещения трассы инженерного сооружения).</w:t>
      </w:r>
      <w:proofErr w:type="gramEnd"/>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Охранная зона проектируемого газопровода проходит по земельному участку государственная собственность, на который не разграничена (кадастровый квартал 63:12:0403005, 63:12:0401005), а так же по земельному участку с кадастровым номером:</w:t>
      </w:r>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 xml:space="preserve">- 63:12:0000000:9085, </w:t>
      </w:r>
      <w:proofErr w:type="gramStart"/>
      <w:r w:rsidRPr="00FE40DE">
        <w:rPr>
          <w:rFonts w:ascii="Times New Roman" w:hAnsi="Times New Roman" w:cs="Times New Roman"/>
          <w:sz w:val="26"/>
          <w:szCs w:val="26"/>
        </w:rPr>
        <w:t>сведения</w:t>
      </w:r>
      <w:proofErr w:type="gramEnd"/>
      <w:r w:rsidRPr="00FE40DE">
        <w:rPr>
          <w:rFonts w:ascii="Times New Roman" w:hAnsi="Times New Roman" w:cs="Times New Roman"/>
          <w:sz w:val="26"/>
          <w:szCs w:val="26"/>
        </w:rPr>
        <w:t xml:space="preserve"> о котором внесены в Единый государственный реестр недвижимости. Правообладатели: </w:t>
      </w:r>
      <w:proofErr w:type="gramStart"/>
      <w:r w:rsidRPr="00FE40DE">
        <w:rPr>
          <w:rFonts w:ascii="Times New Roman" w:hAnsi="Times New Roman" w:cs="Times New Roman"/>
          <w:sz w:val="26"/>
          <w:szCs w:val="26"/>
        </w:rPr>
        <w:t>Самарская область (Собственность</w:t>
      </w:r>
      <w:proofErr w:type="gramEnd"/>
    </w:p>
    <w:p w:rsidR="00FE40DE" w:rsidRPr="00FE40DE" w:rsidRDefault="00FE40DE" w:rsidP="00FE40DE">
      <w:pPr>
        <w:adjustRightInd w:val="0"/>
        <w:spacing w:line="240" w:lineRule="auto"/>
        <w:ind w:firstLine="720"/>
        <w:jc w:val="both"/>
        <w:rPr>
          <w:rFonts w:ascii="Times New Roman" w:hAnsi="Times New Roman" w:cs="Times New Roman"/>
          <w:sz w:val="26"/>
          <w:szCs w:val="26"/>
        </w:rPr>
      </w:pPr>
      <w:proofErr w:type="gramStart"/>
      <w:r w:rsidRPr="00FE40DE">
        <w:rPr>
          <w:rFonts w:ascii="Times New Roman" w:hAnsi="Times New Roman" w:cs="Times New Roman"/>
          <w:sz w:val="26"/>
          <w:szCs w:val="26"/>
        </w:rPr>
        <w:t>63-63-12/500/2012-925 от 13.09.2012г.), Министерство транспорта и автомобильных дорог Самарской области (Постоянное (бессрочное) пользование 63-63-12/016/2011-164 от 04.07.2011г.).</w:t>
      </w:r>
      <w:proofErr w:type="gramEnd"/>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Проектируемый газопровод должен проходить только (либо по возможности  максимально проходить)  по земельным участкам общего пользования; в границах земель общего пользования; территории общего пользования.</w:t>
      </w:r>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 xml:space="preserve">Земельный участок с кадастровым номером 63:12:0000000:9085, с видом разрешенного использования: Под автомобильную дорогу общего пользования Безенчук-Александровка - </w:t>
      </w:r>
      <w:proofErr w:type="spellStart"/>
      <w:r w:rsidRPr="00FE40DE">
        <w:rPr>
          <w:rFonts w:ascii="Times New Roman" w:hAnsi="Times New Roman" w:cs="Times New Roman"/>
          <w:sz w:val="26"/>
          <w:szCs w:val="26"/>
        </w:rPr>
        <w:t>Верхнепечерское</w:t>
      </w:r>
      <w:proofErr w:type="spellEnd"/>
      <w:r w:rsidRPr="00FE40DE">
        <w:rPr>
          <w:rFonts w:ascii="Times New Roman" w:hAnsi="Times New Roman" w:cs="Times New Roman"/>
          <w:sz w:val="26"/>
          <w:szCs w:val="26"/>
        </w:rPr>
        <w:t xml:space="preserve"> (км 1 – км 43,9) - является землей общего пользования, конфигурация участка и его целевое использование говорит о том, что этот участок является </w:t>
      </w:r>
      <w:proofErr w:type="gramStart"/>
      <w:r w:rsidRPr="00FE40DE">
        <w:rPr>
          <w:rFonts w:ascii="Times New Roman" w:hAnsi="Times New Roman" w:cs="Times New Roman"/>
          <w:sz w:val="26"/>
          <w:szCs w:val="26"/>
        </w:rPr>
        <w:t>автодорогой</w:t>
      </w:r>
      <w:proofErr w:type="gramEnd"/>
      <w:r w:rsidRPr="00FE40DE">
        <w:rPr>
          <w:rFonts w:ascii="Times New Roman" w:hAnsi="Times New Roman" w:cs="Times New Roman"/>
          <w:sz w:val="26"/>
          <w:szCs w:val="26"/>
        </w:rPr>
        <w:t xml:space="preserve"> за счет которой осуществляется доступ к участкам, в том числе и к участку с  кадастровым номером 63:12:0401005:44.</w:t>
      </w:r>
    </w:p>
    <w:p w:rsid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lastRenderedPageBreak/>
        <w:t>Протяженность указанного инженерного сооружения по данному варианту  превышает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3. Обоснование сети газораспределения третьего варианта трассы 1808м</w:t>
      </w:r>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По третьему варианту трассы проектом предусмотрена прокладка газопровода высокого давления 2 категории со следующими техническими характеристиками:</w:t>
      </w:r>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 d110х10,0мм, полиэтиленовый, подземный – 1775,5м;</w:t>
      </w:r>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 d63х5,8мм, полиэтиленовый, подземный – 32,5м.</w:t>
      </w:r>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 xml:space="preserve">Место врезки проектируемого газопровода от существующего подземного полиэтиленового газопровода высокого давления диаметром 63мм. Проектируемый газопровод высокого давления проложен вдоль автомобильной дороги, по проезду, улице Куйбышева, по проезду между участками, улице Кооперативной до границ земельного участка с кадастровым номером 63:12:0401005:44. </w:t>
      </w:r>
      <w:proofErr w:type="gramStart"/>
      <w:r w:rsidRPr="00FE40DE">
        <w:rPr>
          <w:rFonts w:ascii="Times New Roman" w:hAnsi="Times New Roman" w:cs="Times New Roman"/>
          <w:sz w:val="26"/>
          <w:szCs w:val="26"/>
        </w:rPr>
        <w:t>Протяженность трассы газопровода составила – 1808,0м. (Приложение №3.</w:t>
      </w:r>
      <w:proofErr w:type="gramEnd"/>
      <w:r w:rsidRPr="00FE40DE">
        <w:rPr>
          <w:rFonts w:ascii="Times New Roman" w:hAnsi="Times New Roman" w:cs="Times New Roman"/>
          <w:sz w:val="26"/>
          <w:szCs w:val="26"/>
        </w:rPr>
        <w:t xml:space="preserve"> </w:t>
      </w:r>
      <w:proofErr w:type="gramStart"/>
      <w:r w:rsidRPr="00FE40DE">
        <w:rPr>
          <w:rFonts w:ascii="Times New Roman" w:hAnsi="Times New Roman" w:cs="Times New Roman"/>
          <w:sz w:val="26"/>
          <w:szCs w:val="26"/>
        </w:rPr>
        <w:t>Фрагмент кадастрового плана территории, на котором отображен вариант размещения трассы инженерного сооружения).</w:t>
      </w:r>
      <w:proofErr w:type="gramEnd"/>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Охранная зона проектируемого газопровода проходит по земельному участку государственная собственность, на который не разграничена (кадастровый квартал 63:12:0403005, 63:12:0401005), а так же по земельному участку с кадастровым номером:</w:t>
      </w:r>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 xml:space="preserve">- 63:12:0000000:9085, </w:t>
      </w:r>
      <w:proofErr w:type="gramStart"/>
      <w:r w:rsidRPr="00FE40DE">
        <w:rPr>
          <w:rFonts w:ascii="Times New Roman" w:hAnsi="Times New Roman" w:cs="Times New Roman"/>
          <w:sz w:val="26"/>
          <w:szCs w:val="26"/>
        </w:rPr>
        <w:t>сведения</w:t>
      </w:r>
      <w:proofErr w:type="gramEnd"/>
      <w:r w:rsidRPr="00FE40DE">
        <w:rPr>
          <w:rFonts w:ascii="Times New Roman" w:hAnsi="Times New Roman" w:cs="Times New Roman"/>
          <w:sz w:val="26"/>
          <w:szCs w:val="26"/>
        </w:rPr>
        <w:t xml:space="preserve"> о котором внесены в Единый государственный реестр недвижимости. Правообладатели: </w:t>
      </w:r>
      <w:proofErr w:type="gramStart"/>
      <w:r w:rsidRPr="00FE40DE">
        <w:rPr>
          <w:rFonts w:ascii="Times New Roman" w:hAnsi="Times New Roman" w:cs="Times New Roman"/>
          <w:sz w:val="26"/>
          <w:szCs w:val="26"/>
        </w:rPr>
        <w:t>Самарская область (Собственность</w:t>
      </w:r>
      <w:proofErr w:type="gramEnd"/>
    </w:p>
    <w:p w:rsidR="00FE40DE" w:rsidRPr="00FE40DE" w:rsidRDefault="00FE40DE" w:rsidP="00FE40DE">
      <w:pPr>
        <w:adjustRightInd w:val="0"/>
        <w:spacing w:line="240" w:lineRule="auto"/>
        <w:ind w:firstLine="720"/>
        <w:jc w:val="both"/>
        <w:rPr>
          <w:rFonts w:ascii="Times New Roman" w:hAnsi="Times New Roman" w:cs="Times New Roman"/>
          <w:sz w:val="26"/>
          <w:szCs w:val="26"/>
        </w:rPr>
      </w:pPr>
      <w:proofErr w:type="gramStart"/>
      <w:r w:rsidRPr="00FE40DE">
        <w:rPr>
          <w:rFonts w:ascii="Times New Roman" w:hAnsi="Times New Roman" w:cs="Times New Roman"/>
          <w:sz w:val="26"/>
          <w:szCs w:val="26"/>
        </w:rPr>
        <w:t>63-63-12/500/2012-925 от 13.09.2012г.), Министерство транспорта и автомобильных дорог Самарской области (Постоянное (бессрочное) пользование 63-63-12/016/2011-164 от 04.07.2011г.).</w:t>
      </w:r>
      <w:proofErr w:type="gramEnd"/>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 xml:space="preserve">- 63:12:0000000:11721, </w:t>
      </w:r>
      <w:proofErr w:type="gramStart"/>
      <w:r w:rsidRPr="00FE40DE">
        <w:rPr>
          <w:rFonts w:ascii="Times New Roman" w:hAnsi="Times New Roman" w:cs="Times New Roman"/>
          <w:sz w:val="26"/>
          <w:szCs w:val="26"/>
        </w:rPr>
        <w:t>сведения</w:t>
      </w:r>
      <w:proofErr w:type="gramEnd"/>
      <w:r w:rsidRPr="00FE40DE">
        <w:rPr>
          <w:rFonts w:ascii="Times New Roman" w:hAnsi="Times New Roman" w:cs="Times New Roman"/>
          <w:sz w:val="26"/>
          <w:szCs w:val="26"/>
        </w:rPr>
        <w:t xml:space="preserve"> о котором внесены в Единый государственный реестр недвижимости. Правообладатели: </w:t>
      </w:r>
      <w:proofErr w:type="gramStart"/>
      <w:r w:rsidRPr="00FE40DE">
        <w:rPr>
          <w:rFonts w:ascii="Times New Roman" w:hAnsi="Times New Roman" w:cs="Times New Roman"/>
          <w:sz w:val="26"/>
          <w:szCs w:val="26"/>
        </w:rPr>
        <w:t>Самарская область (Собственность</w:t>
      </w:r>
      <w:proofErr w:type="gramEnd"/>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63:12:0000000:11721-63/012/2018-1 от 14.12.2018г.), Министерство транспорта и автомобильных дорог Самарской области (Постоянное (бессрочное) пользование</w:t>
      </w:r>
    </w:p>
    <w:p w:rsidR="00FE40DE" w:rsidRPr="00FE40DE" w:rsidRDefault="00FE40DE" w:rsidP="00FE40DE">
      <w:pPr>
        <w:adjustRightInd w:val="0"/>
        <w:spacing w:line="240" w:lineRule="auto"/>
        <w:ind w:firstLine="720"/>
        <w:jc w:val="both"/>
        <w:rPr>
          <w:rFonts w:ascii="Times New Roman" w:hAnsi="Times New Roman" w:cs="Times New Roman"/>
          <w:sz w:val="26"/>
          <w:szCs w:val="26"/>
        </w:rPr>
      </w:pPr>
      <w:proofErr w:type="gramStart"/>
      <w:r w:rsidRPr="00FE40DE">
        <w:rPr>
          <w:rFonts w:ascii="Times New Roman" w:hAnsi="Times New Roman" w:cs="Times New Roman"/>
          <w:sz w:val="26"/>
          <w:szCs w:val="26"/>
        </w:rPr>
        <w:lastRenderedPageBreak/>
        <w:t>63:12:0000000:11721-63/012/2019-2 от 03.04.2019г.).</w:t>
      </w:r>
      <w:proofErr w:type="gramEnd"/>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 xml:space="preserve">Проектируемый газопровод должен проходить только (либо по возможности  максимально проходить)  по земельным участкам общего пользования; в границах земель общего пользования; территории общего пользования. </w:t>
      </w:r>
    </w:p>
    <w:p w:rsidR="00FE40DE" w:rsidRPr="00FE40DE"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 xml:space="preserve">Земельные участки с кадастровыми номерами 63:12:0000000:9085, 63:12:0000000:11721 с видом разрешенного использования: Под автомобильную дорогу общего пользования Безенчук-Александровка - </w:t>
      </w:r>
      <w:proofErr w:type="spellStart"/>
      <w:r w:rsidRPr="00FE40DE">
        <w:rPr>
          <w:rFonts w:ascii="Times New Roman" w:hAnsi="Times New Roman" w:cs="Times New Roman"/>
          <w:sz w:val="26"/>
          <w:szCs w:val="26"/>
        </w:rPr>
        <w:t>Верхнепечерское</w:t>
      </w:r>
      <w:proofErr w:type="spellEnd"/>
      <w:r w:rsidRPr="00FE40DE">
        <w:rPr>
          <w:rFonts w:ascii="Times New Roman" w:hAnsi="Times New Roman" w:cs="Times New Roman"/>
          <w:sz w:val="26"/>
          <w:szCs w:val="26"/>
        </w:rPr>
        <w:t xml:space="preserve"> (км 1 – км 43,9) и Земельные участки (территории) общего пользования, соответственно, - являются землей общего пользования, конфигурация участков и их целевое использование говорит о том, что эти участки являются </w:t>
      </w:r>
      <w:proofErr w:type="gramStart"/>
      <w:r w:rsidRPr="00FE40DE">
        <w:rPr>
          <w:rFonts w:ascii="Times New Roman" w:hAnsi="Times New Roman" w:cs="Times New Roman"/>
          <w:sz w:val="26"/>
          <w:szCs w:val="26"/>
        </w:rPr>
        <w:t>автодорогой</w:t>
      </w:r>
      <w:proofErr w:type="gramEnd"/>
      <w:r w:rsidRPr="00FE40DE">
        <w:rPr>
          <w:rFonts w:ascii="Times New Roman" w:hAnsi="Times New Roman" w:cs="Times New Roman"/>
          <w:sz w:val="26"/>
          <w:szCs w:val="26"/>
        </w:rPr>
        <w:t xml:space="preserve"> за счет которой осуществляется доступ к участкам, в том числе и к участку с  кадастровым номером 63:12:0401005:44.</w:t>
      </w:r>
    </w:p>
    <w:p w:rsidR="00624874" w:rsidRDefault="00FE40DE" w:rsidP="00FE40DE">
      <w:pPr>
        <w:adjustRightInd w:val="0"/>
        <w:spacing w:line="240" w:lineRule="auto"/>
        <w:ind w:firstLine="720"/>
        <w:jc w:val="both"/>
        <w:rPr>
          <w:rFonts w:ascii="Times New Roman" w:hAnsi="Times New Roman" w:cs="Times New Roman"/>
          <w:sz w:val="26"/>
          <w:szCs w:val="26"/>
        </w:rPr>
      </w:pPr>
      <w:r w:rsidRPr="00FE40DE">
        <w:rPr>
          <w:rFonts w:ascii="Times New Roman" w:hAnsi="Times New Roman" w:cs="Times New Roman"/>
          <w:sz w:val="26"/>
          <w:szCs w:val="26"/>
        </w:rPr>
        <w:t>Протяженность указанного инженерного сооружения по данному варианту  превышает в два и более раза протяженность такого инженерного сооружения в случае его размещения на земельных участках, принадлежащих</w:t>
      </w:r>
      <w:r w:rsidR="004B15B8">
        <w:rPr>
          <w:rFonts w:ascii="Times New Roman" w:hAnsi="Times New Roman" w:cs="Times New Roman"/>
          <w:sz w:val="26"/>
          <w:szCs w:val="26"/>
        </w:rPr>
        <w:t xml:space="preserve"> гражданам и юридическим лицам</w:t>
      </w:r>
      <w:r w:rsidR="00624874" w:rsidRPr="00624874">
        <w:rPr>
          <w:rFonts w:ascii="Times New Roman" w:hAnsi="Times New Roman" w:cs="Times New Roman"/>
          <w:sz w:val="26"/>
          <w:szCs w:val="26"/>
        </w:rPr>
        <w:t>.</w:t>
      </w:r>
    </w:p>
    <w:p w:rsidR="004B15B8" w:rsidRPr="004B15B8" w:rsidRDefault="004B15B8" w:rsidP="004B15B8">
      <w:pPr>
        <w:adjustRightInd w:val="0"/>
        <w:spacing w:line="240" w:lineRule="auto"/>
        <w:ind w:firstLine="720"/>
        <w:jc w:val="both"/>
        <w:rPr>
          <w:rFonts w:ascii="Times New Roman" w:hAnsi="Times New Roman" w:cs="Times New Roman"/>
          <w:sz w:val="26"/>
          <w:szCs w:val="26"/>
        </w:rPr>
      </w:pPr>
      <w:r w:rsidRPr="004B15B8">
        <w:rPr>
          <w:rFonts w:ascii="Times New Roman" w:hAnsi="Times New Roman" w:cs="Times New Roman"/>
          <w:sz w:val="26"/>
          <w:szCs w:val="26"/>
        </w:rPr>
        <w:t>В целях обеспечения безопасности эксплуатации газопровода после завершения его строительства устанавливается охранная зона газораспределительной сети в соответствии с Постановлением Правительства Российской Федерации «Об утверждении правил охраны газораспределительных сетей» от 20.11.2000 г. №878. 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4B15B8" w:rsidRPr="004B15B8" w:rsidRDefault="004B15B8" w:rsidP="004B15B8">
      <w:pPr>
        <w:adjustRightInd w:val="0"/>
        <w:spacing w:line="240" w:lineRule="auto"/>
        <w:ind w:firstLine="720"/>
        <w:jc w:val="both"/>
        <w:rPr>
          <w:rFonts w:ascii="Times New Roman" w:hAnsi="Times New Roman" w:cs="Times New Roman"/>
          <w:sz w:val="26"/>
          <w:szCs w:val="26"/>
        </w:rPr>
      </w:pPr>
      <w:proofErr w:type="gramStart"/>
      <w:r w:rsidRPr="004B15B8">
        <w:rPr>
          <w:rFonts w:ascii="Times New Roman" w:hAnsi="Times New Roman" w:cs="Times New Roman"/>
          <w:sz w:val="26"/>
          <w:szCs w:val="26"/>
        </w:rPr>
        <w:t>Согласно п. 14 Правил охраны газораспределительных сетей, утвержденных Постановлением Правительства Российской Федерации от 20.11.2000 г. №878,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юридическим и физическим лицам, являющимся собственниками, владельцами или пользователями земельных участков, в границах установленной охранной зоны:</w:t>
      </w:r>
      <w:proofErr w:type="gramEnd"/>
    </w:p>
    <w:p w:rsidR="004B15B8" w:rsidRPr="004B15B8" w:rsidRDefault="004B15B8" w:rsidP="004B15B8">
      <w:pPr>
        <w:adjustRightInd w:val="0"/>
        <w:spacing w:line="240" w:lineRule="auto"/>
        <w:ind w:firstLine="720"/>
        <w:jc w:val="both"/>
        <w:rPr>
          <w:rFonts w:ascii="Times New Roman" w:hAnsi="Times New Roman" w:cs="Times New Roman"/>
          <w:sz w:val="26"/>
          <w:szCs w:val="26"/>
        </w:rPr>
      </w:pPr>
      <w:r w:rsidRPr="004B15B8">
        <w:rPr>
          <w:rFonts w:ascii="Times New Roman" w:hAnsi="Times New Roman" w:cs="Times New Roman"/>
          <w:sz w:val="26"/>
          <w:szCs w:val="26"/>
        </w:rPr>
        <w:t>а) строить объекты жилищно-гражданского и производственного назначения;</w:t>
      </w:r>
    </w:p>
    <w:p w:rsidR="004B15B8" w:rsidRPr="004B15B8" w:rsidRDefault="004B15B8" w:rsidP="004B15B8">
      <w:pPr>
        <w:adjustRightInd w:val="0"/>
        <w:spacing w:line="240" w:lineRule="auto"/>
        <w:ind w:firstLine="720"/>
        <w:jc w:val="both"/>
        <w:rPr>
          <w:rFonts w:ascii="Times New Roman" w:hAnsi="Times New Roman" w:cs="Times New Roman"/>
          <w:sz w:val="26"/>
          <w:szCs w:val="26"/>
        </w:rPr>
      </w:pPr>
      <w:r w:rsidRPr="004B15B8">
        <w:rPr>
          <w:rFonts w:ascii="Times New Roman" w:hAnsi="Times New Roman" w:cs="Times New Roman"/>
          <w:sz w:val="26"/>
          <w:szCs w:val="26"/>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B15B8" w:rsidRPr="004B15B8" w:rsidRDefault="004B15B8" w:rsidP="004B15B8">
      <w:pPr>
        <w:adjustRightInd w:val="0"/>
        <w:spacing w:line="240" w:lineRule="auto"/>
        <w:ind w:firstLine="720"/>
        <w:jc w:val="both"/>
        <w:rPr>
          <w:rFonts w:ascii="Times New Roman" w:hAnsi="Times New Roman" w:cs="Times New Roman"/>
          <w:sz w:val="26"/>
          <w:szCs w:val="26"/>
        </w:rPr>
      </w:pPr>
      <w:r w:rsidRPr="004B15B8">
        <w:rPr>
          <w:rFonts w:ascii="Times New Roman" w:hAnsi="Times New Roman" w:cs="Times New Roman"/>
          <w:sz w:val="26"/>
          <w:szCs w:val="26"/>
        </w:rPr>
        <w:lastRenderedPageBreak/>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B15B8" w:rsidRPr="004B15B8" w:rsidRDefault="004B15B8" w:rsidP="004B15B8">
      <w:pPr>
        <w:adjustRightInd w:val="0"/>
        <w:spacing w:line="240" w:lineRule="auto"/>
        <w:ind w:firstLine="720"/>
        <w:jc w:val="both"/>
        <w:rPr>
          <w:rFonts w:ascii="Times New Roman" w:hAnsi="Times New Roman" w:cs="Times New Roman"/>
          <w:sz w:val="26"/>
          <w:szCs w:val="26"/>
        </w:rPr>
      </w:pPr>
      <w:r w:rsidRPr="004B15B8">
        <w:rPr>
          <w:rFonts w:ascii="Times New Roman" w:hAnsi="Times New Roman" w:cs="Times New Roman"/>
          <w:sz w:val="26"/>
          <w:szCs w:val="26"/>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B15B8" w:rsidRPr="004B15B8" w:rsidRDefault="004B15B8" w:rsidP="004B15B8">
      <w:pPr>
        <w:adjustRightInd w:val="0"/>
        <w:spacing w:line="240" w:lineRule="auto"/>
        <w:ind w:firstLine="720"/>
        <w:jc w:val="both"/>
        <w:rPr>
          <w:rFonts w:ascii="Times New Roman" w:hAnsi="Times New Roman" w:cs="Times New Roman"/>
          <w:sz w:val="26"/>
          <w:szCs w:val="26"/>
        </w:rPr>
      </w:pPr>
      <w:r w:rsidRPr="004B15B8">
        <w:rPr>
          <w:rFonts w:ascii="Times New Roman" w:hAnsi="Times New Roman" w:cs="Times New Roman"/>
          <w:sz w:val="26"/>
          <w:szCs w:val="26"/>
        </w:rPr>
        <w:t>д) устраивать свалки и склады, разливать растворы кислот, солей, щелочей и других химически активных веществ;</w:t>
      </w:r>
    </w:p>
    <w:p w:rsidR="004B15B8" w:rsidRPr="004B15B8" w:rsidRDefault="004B15B8" w:rsidP="004B15B8">
      <w:pPr>
        <w:adjustRightInd w:val="0"/>
        <w:spacing w:line="240" w:lineRule="auto"/>
        <w:ind w:firstLine="720"/>
        <w:jc w:val="both"/>
        <w:rPr>
          <w:rFonts w:ascii="Times New Roman" w:hAnsi="Times New Roman" w:cs="Times New Roman"/>
          <w:sz w:val="26"/>
          <w:szCs w:val="26"/>
        </w:rPr>
      </w:pPr>
      <w:r w:rsidRPr="004B15B8">
        <w:rPr>
          <w:rFonts w:ascii="Times New Roman" w:hAnsi="Times New Roman" w:cs="Times New Roman"/>
          <w:sz w:val="26"/>
          <w:szCs w:val="26"/>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B15B8" w:rsidRPr="004B15B8" w:rsidRDefault="004B15B8" w:rsidP="004B15B8">
      <w:pPr>
        <w:adjustRightInd w:val="0"/>
        <w:spacing w:line="240" w:lineRule="auto"/>
        <w:ind w:firstLine="720"/>
        <w:jc w:val="both"/>
        <w:rPr>
          <w:rFonts w:ascii="Times New Roman" w:hAnsi="Times New Roman" w:cs="Times New Roman"/>
          <w:sz w:val="26"/>
          <w:szCs w:val="26"/>
        </w:rPr>
      </w:pPr>
      <w:r w:rsidRPr="004B15B8">
        <w:rPr>
          <w:rFonts w:ascii="Times New Roman" w:hAnsi="Times New Roman" w:cs="Times New Roman"/>
          <w:sz w:val="26"/>
          <w:szCs w:val="26"/>
        </w:rPr>
        <w:t>ж) разводить огонь и размещать источники огня;</w:t>
      </w:r>
    </w:p>
    <w:p w:rsidR="004B15B8" w:rsidRPr="004B15B8" w:rsidRDefault="004B15B8" w:rsidP="004B15B8">
      <w:pPr>
        <w:adjustRightInd w:val="0"/>
        <w:spacing w:line="240" w:lineRule="auto"/>
        <w:ind w:firstLine="720"/>
        <w:jc w:val="both"/>
        <w:rPr>
          <w:rFonts w:ascii="Times New Roman" w:hAnsi="Times New Roman" w:cs="Times New Roman"/>
          <w:sz w:val="26"/>
          <w:szCs w:val="26"/>
        </w:rPr>
      </w:pPr>
      <w:r w:rsidRPr="004B15B8">
        <w:rPr>
          <w:rFonts w:ascii="Times New Roman" w:hAnsi="Times New Roman" w:cs="Times New Roman"/>
          <w:sz w:val="26"/>
          <w:szCs w:val="26"/>
        </w:rPr>
        <w:t>з) рыть погреба, копать и обрабатывать почву сельскохозяйственными и мелиоративными орудиями и механизмами на глубину более 0,3 метра;</w:t>
      </w:r>
    </w:p>
    <w:p w:rsidR="004B15B8" w:rsidRPr="004B15B8" w:rsidRDefault="004B15B8" w:rsidP="004B15B8">
      <w:pPr>
        <w:adjustRightInd w:val="0"/>
        <w:spacing w:line="240" w:lineRule="auto"/>
        <w:ind w:firstLine="720"/>
        <w:jc w:val="both"/>
        <w:rPr>
          <w:rFonts w:ascii="Times New Roman" w:hAnsi="Times New Roman" w:cs="Times New Roman"/>
          <w:sz w:val="26"/>
          <w:szCs w:val="26"/>
        </w:rPr>
      </w:pPr>
      <w:r w:rsidRPr="004B15B8">
        <w:rPr>
          <w:rFonts w:ascii="Times New Roman" w:hAnsi="Times New Roman" w:cs="Times New Roman"/>
          <w:sz w:val="26"/>
          <w:szCs w:val="26"/>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4B15B8">
        <w:rPr>
          <w:rFonts w:ascii="Times New Roman" w:hAnsi="Times New Roman" w:cs="Times New Roman"/>
          <w:sz w:val="26"/>
          <w:szCs w:val="26"/>
        </w:rPr>
        <w:t>дств св</w:t>
      </w:r>
      <w:proofErr w:type="gramEnd"/>
      <w:r w:rsidRPr="004B15B8">
        <w:rPr>
          <w:rFonts w:ascii="Times New Roman" w:hAnsi="Times New Roman" w:cs="Times New Roman"/>
          <w:sz w:val="26"/>
          <w:szCs w:val="26"/>
        </w:rPr>
        <w:t>язи, освещения и систем телемеханики;</w:t>
      </w:r>
    </w:p>
    <w:p w:rsidR="004B15B8" w:rsidRPr="004B15B8" w:rsidRDefault="004B15B8" w:rsidP="004B15B8">
      <w:pPr>
        <w:adjustRightInd w:val="0"/>
        <w:spacing w:line="240" w:lineRule="auto"/>
        <w:ind w:firstLine="720"/>
        <w:jc w:val="both"/>
        <w:rPr>
          <w:rFonts w:ascii="Times New Roman" w:hAnsi="Times New Roman" w:cs="Times New Roman"/>
          <w:sz w:val="26"/>
          <w:szCs w:val="26"/>
        </w:rPr>
      </w:pPr>
      <w:r w:rsidRPr="004B15B8">
        <w:rPr>
          <w:rFonts w:ascii="Times New Roman" w:hAnsi="Times New Roman" w:cs="Times New Roman"/>
          <w:sz w:val="26"/>
          <w:szCs w:val="26"/>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B15B8" w:rsidRPr="004B15B8" w:rsidRDefault="004B15B8" w:rsidP="004B15B8">
      <w:pPr>
        <w:adjustRightInd w:val="0"/>
        <w:spacing w:line="240" w:lineRule="auto"/>
        <w:ind w:firstLine="720"/>
        <w:jc w:val="both"/>
        <w:rPr>
          <w:rFonts w:ascii="Times New Roman" w:hAnsi="Times New Roman" w:cs="Times New Roman"/>
          <w:sz w:val="26"/>
          <w:szCs w:val="26"/>
        </w:rPr>
      </w:pPr>
      <w:r w:rsidRPr="004B15B8">
        <w:rPr>
          <w:rFonts w:ascii="Times New Roman" w:hAnsi="Times New Roman" w:cs="Times New Roman"/>
          <w:sz w:val="26"/>
          <w:szCs w:val="26"/>
        </w:rPr>
        <w:t>л) самовольно подключаться к газораспределительным сетям.</w:t>
      </w:r>
    </w:p>
    <w:p w:rsidR="004B15B8" w:rsidRPr="004B15B8" w:rsidRDefault="004B15B8" w:rsidP="004B15B8">
      <w:pPr>
        <w:adjustRightInd w:val="0"/>
        <w:spacing w:line="240" w:lineRule="auto"/>
        <w:ind w:firstLine="720"/>
        <w:jc w:val="both"/>
        <w:rPr>
          <w:rFonts w:ascii="Times New Roman" w:hAnsi="Times New Roman" w:cs="Times New Roman"/>
          <w:sz w:val="26"/>
          <w:szCs w:val="26"/>
        </w:rPr>
      </w:pPr>
      <w:r w:rsidRPr="004B15B8">
        <w:rPr>
          <w:rFonts w:ascii="Times New Roman" w:hAnsi="Times New Roman" w:cs="Times New Roman"/>
          <w:sz w:val="26"/>
          <w:szCs w:val="26"/>
        </w:rPr>
        <w:t xml:space="preserve">В тоже время, ограничения, перечисленные в п. 14 Правил охраны газораспределительных сетей, утвержденных Постановлением Правительства Российской Федерации от 20.11.2000 г. №878, также не препятствуют собственникам в использовании земельного участка с кадастровым номером 63:12:0000000:9085 в соответствии с его разрешенным использованием и целевым назначением.  </w:t>
      </w:r>
    </w:p>
    <w:p w:rsidR="004B15B8" w:rsidRPr="004B15B8" w:rsidRDefault="004B15B8" w:rsidP="004B15B8">
      <w:pPr>
        <w:adjustRightInd w:val="0"/>
        <w:spacing w:line="240" w:lineRule="auto"/>
        <w:ind w:firstLine="720"/>
        <w:jc w:val="both"/>
        <w:rPr>
          <w:rFonts w:ascii="Times New Roman" w:hAnsi="Times New Roman" w:cs="Times New Roman"/>
          <w:sz w:val="26"/>
          <w:szCs w:val="26"/>
        </w:rPr>
      </w:pPr>
      <w:r w:rsidRPr="004B15B8">
        <w:rPr>
          <w:rFonts w:ascii="Times New Roman" w:hAnsi="Times New Roman" w:cs="Times New Roman"/>
          <w:sz w:val="26"/>
          <w:szCs w:val="26"/>
        </w:rPr>
        <w:t>В соответствии с пунктом 3 статьи 39.41 Земельного кодекса РФ проработаны альтернативные варианты трассы газопровода.</w:t>
      </w:r>
    </w:p>
    <w:p w:rsidR="004B15B8" w:rsidRPr="00624874" w:rsidRDefault="004B15B8" w:rsidP="00FE40DE">
      <w:pPr>
        <w:adjustRightInd w:val="0"/>
        <w:spacing w:line="240" w:lineRule="auto"/>
        <w:ind w:firstLine="720"/>
        <w:jc w:val="both"/>
        <w:rPr>
          <w:rFonts w:ascii="Times New Roman" w:hAnsi="Times New Roman" w:cs="Times New Roman"/>
          <w:sz w:val="26"/>
          <w:szCs w:val="26"/>
        </w:rPr>
      </w:pPr>
    </w:p>
    <w:p w:rsidR="004B15B8" w:rsidRDefault="004B15B8" w:rsidP="00852A6C">
      <w:pPr>
        <w:ind w:firstLine="567"/>
        <w:contextualSpacing/>
        <w:jc w:val="center"/>
        <w:rPr>
          <w:rFonts w:ascii="Times New Roman" w:hAnsi="Times New Roman" w:cs="Times New Roman"/>
          <w:b/>
          <w:sz w:val="26"/>
          <w:szCs w:val="26"/>
        </w:rPr>
      </w:pPr>
    </w:p>
    <w:p w:rsidR="00E604B3" w:rsidRDefault="00E604B3" w:rsidP="00852A6C">
      <w:pPr>
        <w:ind w:firstLine="567"/>
        <w:contextualSpacing/>
        <w:jc w:val="center"/>
        <w:rPr>
          <w:rFonts w:ascii="Times New Roman" w:hAnsi="Times New Roman" w:cs="Times New Roman"/>
          <w:b/>
          <w:sz w:val="26"/>
          <w:szCs w:val="26"/>
        </w:rPr>
      </w:pPr>
      <w:r w:rsidRPr="00852A6C">
        <w:rPr>
          <w:rFonts w:ascii="Times New Roman" w:hAnsi="Times New Roman" w:cs="Times New Roman"/>
          <w:b/>
          <w:sz w:val="26"/>
          <w:szCs w:val="26"/>
        </w:rPr>
        <w:lastRenderedPageBreak/>
        <w:t>Расчеты и доводы:</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t>На основании п. 3 статьи 39.41 Земельного кодекса Российской Федерации в целях обоснования размещения инженерного сооружения для строительства объекта: «Строительство сети газораспределения в муниципальном районе Безенчукский. Газопроводы для газификации с. Владимировка, ул. Кооперативная, д.58</w:t>
      </w:r>
      <w:proofErr w:type="gramStart"/>
      <w:r w:rsidRPr="004B15B8">
        <w:rPr>
          <w:rFonts w:ascii="Times New Roman" w:hAnsi="Times New Roman" w:cs="Times New Roman"/>
          <w:sz w:val="26"/>
          <w:szCs w:val="26"/>
        </w:rPr>
        <w:t xml:space="preserve"> В</w:t>
      </w:r>
      <w:proofErr w:type="gramEnd"/>
      <w:r w:rsidRPr="004B15B8">
        <w:rPr>
          <w:rFonts w:ascii="Times New Roman" w:hAnsi="Times New Roman" w:cs="Times New Roman"/>
          <w:sz w:val="26"/>
          <w:szCs w:val="26"/>
        </w:rPr>
        <w:t>, к.н. 63:12:0401005:0044», расположенного по адресу: Самарская область, Безенчукский район, село Владимировка - разработаны три варианта прохождения трассы газопровода. (Фрагменты кадастрового плана территории, на которых отображены варианты размещения трасс инженерного сооружения, расположены в разделе Приложение данного обоснования).</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t xml:space="preserve">Выбор трассы прокладки газопровода высокого давления 2 категории от точки присоединения к существующему поземному полиэтиленовому газопроводу высокого давления диаметром 63мм – обоснован тем, что газопровод, по возможности должен проходить по территориям общего пользования по наикротчайшему расстоянию от точки подключения до границ земельного участка заявителя. </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t>Поскольку два последних варианта прохождения трассы инженерного сооружения (вариант №2 и вариант №3) ведут к значительному увеличению протяженности газопровода, что в итоге приводит к несоизмеримому увеличению стоимости и сроков строительства, принят наименее затратный первый вариант прохождения трассы.</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t>Охранная зона проектируемого газопровода по первому варианту проходит по земельному участку с кадастровым номером 63:12:0000000:9085, а так же по земельному участку государственная собственность на который не разграничена (кадастровый квартал 63:12:0403005, 63:12:0401005).</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t xml:space="preserve">Таким образом, прокладка газопровода по территории участков с кадастровым номером 63:12:0000000:9085 и по земельному участку государственная собственность на который не </w:t>
      </w:r>
      <w:proofErr w:type="gramStart"/>
      <w:r w:rsidRPr="004B15B8">
        <w:rPr>
          <w:rFonts w:ascii="Times New Roman" w:hAnsi="Times New Roman" w:cs="Times New Roman"/>
          <w:sz w:val="26"/>
          <w:szCs w:val="26"/>
        </w:rPr>
        <w:t>разграничена</w:t>
      </w:r>
      <w:proofErr w:type="gramEnd"/>
      <w:r w:rsidRPr="004B15B8">
        <w:rPr>
          <w:rFonts w:ascii="Times New Roman" w:hAnsi="Times New Roman" w:cs="Times New Roman"/>
          <w:sz w:val="26"/>
          <w:szCs w:val="26"/>
        </w:rPr>
        <w:t xml:space="preserve"> выбрана в связи с тем, что это кратчайшее расстояние от точки подключения до границ земельного участка с кадастровым номером 63:12:0401005:44.</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t>Однако</w:t>
      </w:r>
      <w:proofErr w:type="gramStart"/>
      <w:r w:rsidRPr="004B15B8">
        <w:rPr>
          <w:rFonts w:ascii="Times New Roman" w:hAnsi="Times New Roman" w:cs="Times New Roman"/>
          <w:sz w:val="26"/>
          <w:szCs w:val="26"/>
        </w:rPr>
        <w:t>,</w:t>
      </w:r>
      <w:proofErr w:type="gramEnd"/>
      <w:r w:rsidRPr="004B15B8">
        <w:rPr>
          <w:rFonts w:ascii="Times New Roman" w:hAnsi="Times New Roman" w:cs="Times New Roman"/>
          <w:sz w:val="26"/>
          <w:szCs w:val="26"/>
        </w:rPr>
        <w:t xml:space="preserve"> публичный сервитут устанавливается только на земельный участок с кадастровым номером 63:12:0000000:9085, так как на земельный участок государственная собственность, на который не разграничена, получено согласие на прохождение газопровода.</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t>В связи с тем, что публичный сервитут устанавливается на земельный участок с кадастровым номером 63:12:0000000:9085, который является автодорогой - от Министерства транспорта и автомобильных дорог Самарской области получено соглашение рабочей документации на пересечение газопроводом  автомобильной дороги  Безенчук-Александровка-</w:t>
      </w:r>
      <w:proofErr w:type="spellStart"/>
      <w:r w:rsidRPr="004B15B8">
        <w:rPr>
          <w:rFonts w:ascii="Times New Roman" w:hAnsi="Times New Roman" w:cs="Times New Roman"/>
          <w:sz w:val="26"/>
          <w:szCs w:val="26"/>
        </w:rPr>
        <w:t>Верхнепечерское</w:t>
      </w:r>
      <w:proofErr w:type="spellEnd"/>
      <w:r w:rsidRPr="004B15B8">
        <w:rPr>
          <w:rFonts w:ascii="Times New Roman" w:hAnsi="Times New Roman" w:cs="Times New Roman"/>
          <w:sz w:val="26"/>
          <w:szCs w:val="26"/>
        </w:rPr>
        <w:t xml:space="preserve"> на </w:t>
      </w:r>
      <w:proofErr w:type="gramStart"/>
      <w:r w:rsidRPr="004B15B8">
        <w:rPr>
          <w:rFonts w:ascii="Times New Roman" w:hAnsi="Times New Roman" w:cs="Times New Roman"/>
          <w:sz w:val="26"/>
          <w:szCs w:val="26"/>
        </w:rPr>
        <w:t>км</w:t>
      </w:r>
      <w:proofErr w:type="gramEnd"/>
      <w:r w:rsidRPr="004B15B8">
        <w:rPr>
          <w:rFonts w:ascii="Times New Roman" w:hAnsi="Times New Roman" w:cs="Times New Roman"/>
          <w:sz w:val="26"/>
          <w:szCs w:val="26"/>
        </w:rPr>
        <w:t xml:space="preserve"> 17+520м.</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lastRenderedPageBreak/>
        <w:t>Принятый первый вариант прохождения трассы газопровода наименее затратный, располагается с учетом существующих коммуникаций и наименьшим образом обременяет затрагиваемые земельные участки.</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t>Трасса проектируемого газопровода была определена из условия минимизации строительных и эксплуатационных затрат, т.е. снижение стоимости строительства за счет выбора наиболее короткой трассы, снижения трудовых затрат за счет выбора трассы, проходящей по участкам с отсутствием существующих сооружений и наименее трудоемкими условиями строительства.</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t>Принятый вариант прокладки газопровода минимально затрагивает интересы третьих лиц.</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t>В соответствии с п. 1 ст. 39.37 Земельного кодекса РФ публичный сервитут устанавливается для использования земельных участков в целях подключения (технологического присоединения) к сетям инженерно-технического обеспечения.</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t>Проектирование вышеуказанного объекта связано с целью обеспечения газом жилого дома, расположенного адресу: Самарская область, Безенчукский район, село Владимировка, улица Кооперативная, д. 58В, о чем Общество с ограниченной ответственностью «</w:t>
      </w:r>
      <w:proofErr w:type="spellStart"/>
      <w:r w:rsidRPr="004B15B8">
        <w:rPr>
          <w:rFonts w:ascii="Times New Roman" w:hAnsi="Times New Roman" w:cs="Times New Roman"/>
          <w:sz w:val="26"/>
          <w:szCs w:val="26"/>
        </w:rPr>
        <w:t>Средневолжская</w:t>
      </w:r>
      <w:proofErr w:type="spellEnd"/>
      <w:r w:rsidRPr="004B15B8">
        <w:rPr>
          <w:rFonts w:ascii="Times New Roman" w:hAnsi="Times New Roman" w:cs="Times New Roman"/>
          <w:sz w:val="26"/>
          <w:szCs w:val="26"/>
        </w:rPr>
        <w:t xml:space="preserve"> газовая компания» (ООО «СВГК») и Малахов Николай Петрович заключили Договор №Ц1Н011669-23 от 25.07.2023г. о подключении (технологическом присоединении) газоиспользующего оборудования к сети газораспределения в рамках </w:t>
      </w:r>
      <w:proofErr w:type="spellStart"/>
      <w:r w:rsidRPr="004B15B8">
        <w:rPr>
          <w:rFonts w:ascii="Times New Roman" w:hAnsi="Times New Roman" w:cs="Times New Roman"/>
          <w:sz w:val="26"/>
          <w:szCs w:val="26"/>
        </w:rPr>
        <w:t>догазификации</w:t>
      </w:r>
      <w:proofErr w:type="spellEnd"/>
      <w:r w:rsidRPr="004B15B8">
        <w:rPr>
          <w:rFonts w:ascii="Times New Roman" w:hAnsi="Times New Roman" w:cs="Times New Roman"/>
          <w:sz w:val="26"/>
          <w:szCs w:val="26"/>
        </w:rPr>
        <w:t xml:space="preserve">. </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t xml:space="preserve">В связи изменением договора о подключении (технологическом присоединении) объекта капитального строительства к сети газораспределения №Ц1Н011669-23 от 25.07.2023г. заключено Дополнительное соглашение №1 от 26.10.2023г. </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t>Мероприятия по подключению (технологическому присоединению) определены в соответствии с техническими условиями №Т1-НО/01153-23 от 26.10.2023г., которые являются неотъемлемой частью Дополнительного соглашения №1.</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t>В соответствии с Дополнительным соглашением №1 от 26.10.2023г. срок выполнения мероприятий по подключению (технологическому присоединению) домовладения и пуску газа составляет 1 год со дня заключения настоящего дополнительного соглашения и до полного исполнения сторонами всех своих обязательств по указанному выше договору.</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t>В рамках данного договора проектная документация трассы газопровода по первому варианту разработана с учетом:</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t>- обеспечения безопасности населения, существующих зданий, сооружений;</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t>- обеспечения безопасной эксплуатации инженерного сооружения в соответствии с Техническими условиями №Т1-НО/01153-23 от 26.10.2023г.</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t>В тоже время, проектная документация трассы газопровода по первому варианту подготовлена в соответствии с требованиями действующего законодательства, а именно следующих нормативных правовых актов:</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t>- Градостроительный кодекс Российской Федерации от 29.12.2004 г. №190-ФЗ;</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lastRenderedPageBreak/>
        <w:t>- СП 62.13330-2011* «Газораспределительные системы. Актуализированная редакция СНиП 42-01-2002»;</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t>- СП 28.13330.2017 «Защита строительных конструкций от коррозии»;</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t>- СП 42-101-2003 «Общие положения по проектированию и строительству газораспределительных систем из металлических и полиэтиленовых труб»;</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t>- СП 42-102-2004 «Проектирование и строительство газопроводов из металлических труб»;</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t>- Постановление Правительства Российской Федерации «Об утверждении технического регламента о безопасности сетей газораспределения и газопотребления» от 29.10.2010 г. №870.</w:t>
      </w:r>
    </w:p>
    <w:p w:rsidR="004B15B8" w:rsidRPr="004B15B8" w:rsidRDefault="004B15B8" w:rsidP="004B15B8">
      <w:pPr>
        <w:ind w:firstLine="567"/>
        <w:contextualSpacing/>
        <w:rPr>
          <w:rFonts w:ascii="Times New Roman" w:hAnsi="Times New Roman" w:cs="Times New Roman"/>
          <w:sz w:val="26"/>
          <w:szCs w:val="26"/>
        </w:rPr>
      </w:pPr>
      <w:r w:rsidRPr="004B15B8">
        <w:rPr>
          <w:rFonts w:ascii="Times New Roman" w:hAnsi="Times New Roman" w:cs="Times New Roman"/>
          <w:sz w:val="26"/>
          <w:szCs w:val="26"/>
        </w:rPr>
        <w:t>Согласно Постановлению Правительства РФ от 20.11.2000 №878 публичный сервитут устанавливается в границах охранной зоны инженерной коммуникации, проходящей на расстоянии 2 м с каждой стороны от оси газопровода.</w:t>
      </w:r>
    </w:p>
    <w:p w:rsidR="004B15B8" w:rsidRPr="004B15B8" w:rsidRDefault="004B15B8" w:rsidP="004B15B8">
      <w:pPr>
        <w:ind w:firstLine="567"/>
        <w:contextualSpacing/>
        <w:rPr>
          <w:rFonts w:ascii="Times New Roman" w:hAnsi="Times New Roman" w:cs="Times New Roman"/>
          <w:sz w:val="26"/>
          <w:szCs w:val="26"/>
        </w:rPr>
      </w:pPr>
      <w:proofErr w:type="gramStart"/>
      <w:r w:rsidRPr="004B15B8">
        <w:rPr>
          <w:rFonts w:ascii="Times New Roman" w:hAnsi="Times New Roman" w:cs="Times New Roman"/>
          <w:sz w:val="26"/>
          <w:szCs w:val="26"/>
        </w:rPr>
        <w:t>Договор, Технические условия, Дополнительное соглашение №1, Дополнительное соглашение №2, а так же Договор на прокладку, перенос, переустройство и (или) эксплуатацию инженерных коммуникаций в границах полосы отвода автомобильной дороги общего пользования регионального или межмуниципального значения в Самарской области, а так же договор  о подключении (технологическом присоединении) объекта капитального строительства, Дополнительное соглашение №1 и №2 входят в состав Приложение «Обоснования необходимости установления</w:t>
      </w:r>
      <w:proofErr w:type="gramEnd"/>
      <w:r w:rsidRPr="004B15B8">
        <w:rPr>
          <w:rFonts w:ascii="Times New Roman" w:hAnsi="Times New Roman" w:cs="Times New Roman"/>
          <w:sz w:val="26"/>
          <w:szCs w:val="26"/>
        </w:rPr>
        <w:t xml:space="preserve"> публичного сервитута».</w:t>
      </w:r>
    </w:p>
    <w:p w:rsidR="00C17607" w:rsidRPr="004B15B8" w:rsidRDefault="00C17607" w:rsidP="004B15B8">
      <w:pPr>
        <w:ind w:firstLine="567"/>
        <w:contextualSpacing/>
        <w:rPr>
          <w:rFonts w:ascii="Times New Roman" w:hAnsi="Times New Roman" w:cs="Times New Roman"/>
          <w:sz w:val="26"/>
          <w:szCs w:val="26"/>
        </w:rPr>
      </w:pPr>
    </w:p>
    <w:p w:rsidR="00A90B9C" w:rsidRPr="007059EF" w:rsidRDefault="00A90B9C" w:rsidP="007059EF">
      <w:pPr>
        <w:spacing w:after="0" w:line="240" w:lineRule="auto"/>
        <w:jc w:val="both"/>
        <w:rPr>
          <w:rFonts w:ascii="Times New Roman" w:eastAsia="Times New Roman" w:hAnsi="Times New Roman" w:cs="Times New Roman"/>
          <w:color w:val="242424"/>
          <w:sz w:val="26"/>
          <w:szCs w:val="26"/>
          <w:lang w:eastAsia="ru-RU"/>
        </w:rPr>
      </w:pPr>
      <w:r w:rsidRPr="007059EF">
        <w:rPr>
          <w:rFonts w:ascii="Times New Roman" w:eastAsia="Times New Roman" w:hAnsi="Times New Roman" w:cs="Times New Roman"/>
          <w:color w:val="242424"/>
          <w:sz w:val="26"/>
          <w:szCs w:val="26"/>
          <w:lang w:eastAsia="ru-RU"/>
        </w:rPr>
        <w:t xml:space="preserve">         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w:t>
      </w:r>
      <w:r w:rsidR="004B15B8">
        <w:rPr>
          <w:rFonts w:ascii="Times New Roman" w:eastAsia="Times New Roman" w:hAnsi="Times New Roman" w:cs="Times New Roman"/>
          <w:color w:val="242424"/>
          <w:sz w:val="26"/>
          <w:szCs w:val="26"/>
          <w:lang w:eastAsia="ru-RU"/>
        </w:rPr>
        <w:t xml:space="preserve"> </w:t>
      </w:r>
      <w:proofErr w:type="spellStart"/>
      <w:r w:rsidR="004B15B8">
        <w:rPr>
          <w:rFonts w:ascii="Times New Roman" w:eastAsia="Times New Roman" w:hAnsi="Times New Roman" w:cs="Times New Roman"/>
          <w:color w:val="242424"/>
          <w:sz w:val="26"/>
          <w:szCs w:val="26"/>
          <w:lang w:eastAsia="ru-RU"/>
        </w:rPr>
        <w:t>п.г.т</w:t>
      </w:r>
      <w:proofErr w:type="spellEnd"/>
      <w:r w:rsidR="004B15B8">
        <w:rPr>
          <w:rFonts w:ascii="Times New Roman" w:eastAsia="Times New Roman" w:hAnsi="Times New Roman" w:cs="Times New Roman"/>
          <w:color w:val="242424"/>
          <w:sz w:val="26"/>
          <w:szCs w:val="26"/>
          <w:lang w:eastAsia="ru-RU"/>
        </w:rPr>
        <w:t>. Безенчук</w:t>
      </w:r>
      <w:r w:rsidR="004805C5">
        <w:rPr>
          <w:rFonts w:ascii="Times New Roman" w:eastAsia="Times New Roman" w:hAnsi="Times New Roman" w:cs="Times New Roman"/>
          <w:color w:val="242424"/>
          <w:sz w:val="26"/>
          <w:szCs w:val="26"/>
          <w:lang w:eastAsia="ru-RU"/>
        </w:rPr>
        <w:t xml:space="preserve"> </w:t>
      </w:r>
      <w:r w:rsidR="00121C30" w:rsidRPr="007059EF">
        <w:rPr>
          <w:rFonts w:ascii="Times New Roman" w:eastAsia="Times New Roman" w:hAnsi="Times New Roman" w:cs="Times New Roman"/>
          <w:color w:val="242424"/>
          <w:sz w:val="26"/>
          <w:szCs w:val="26"/>
          <w:lang w:eastAsia="ru-RU"/>
        </w:rPr>
        <w:t>ул. Нефтяников, д.11, каб.2</w:t>
      </w:r>
      <w:r w:rsidR="0099627E" w:rsidRPr="007059EF">
        <w:rPr>
          <w:rFonts w:ascii="Times New Roman" w:eastAsia="Times New Roman" w:hAnsi="Times New Roman" w:cs="Times New Roman"/>
          <w:color w:val="242424"/>
          <w:sz w:val="26"/>
          <w:szCs w:val="26"/>
          <w:lang w:eastAsia="ru-RU"/>
        </w:rPr>
        <w:t>4/3</w:t>
      </w:r>
      <w:r w:rsidR="00121C30" w:rsidRPr="007059EF">
        <w:rPr>
          <w:rFonts w:ascii="Times New Roman" w:eastAsia="Times New Roman" w:hAnsi="Times New Roman" w:cs="Times New Roman"/>
          <w:color w:val="242424"/>
          <w:sz w:val="26"/>
          <w:szCs w:val="26"/>
          <w:lang w:eastAsia="ru-RU"/>
        </w:rPr>
        <w:t>.</w:t>
      </w:r>
    </w:p>
    <w:p w:rsidR="00A90B9C" w:rsidRPr="007059EF" w:rsidRDefault="00121C30" w:rsidP="007059EF">
      <w:pPr>
        <w:spacing w:after="0" w:line="240" w:lineRule="auto"/>
        <w:jc w:val="both"/>
        <w:rPr>
          <w:rFonts w:ascii="Times New Roman" w:eastAsia="Times New Roman" w:hAnsi="Times New Roman" w:cs="Times New Roman"/>
          <w:color w:val="242424"/>
          <w:sz w:val="26"/>
          <w:szCs w:val="26"/>
          <w:lang w:eastAsia="ru-RU"/>
        </w:rPr>
      </w:pPr>
      <w:r w:rsidRPr="007059EF">
        <w:rPr>
          <w:rFonts w:ascii="Times New Roman" w:eastAsia="Times New Roman" w:hAnsi="Times New Roman" w:cs="Times New Roman"/>
          <w:color w:val="242424"/>
          <w:sz w:val="26"/>
          <w:szCs w:val="26"/>
          <w:lang w:eastAsia="ru-RU"/>
        </w:rPr>
        <w:t xml:space="preserve">         </w:t>
      </w:r>
      <w:r w:rsidR="00A90B9C" w:rsidRPr="007059EF">
        <w:rPr>
          <w:rFonts w:ascii="Times New Roman" w:eastAsia="Times New Roman" w:hAnsi="Times New Roman" w:cs="Times New Roman"/>
          <w:color w:val="242424"/>
          <w:sz w:val="26"/>
          <w:szCs w:val="26"/>
          <w:lang w:eastAsia="ru-RU"/>
        </w:rPr>
        <w:t xml:space="preserve">Заявления об учете прав на земельные </w:t>
      </w:r>
      <w:r w:rsidR="004805C5">
        <w:rPr>
          <w:rFonts w:ascii="Times New Roman" w:eastAsia="Times New Roman" w:hAnsi="Times New Roman" w:cs="Times New Roman"/>
          <w:color w:val="242424"/>
          <w:sz w:val="26"/>
          <w:szCs w:val="26"/>
          <w:lang w:eastAsia="ru-RU"/>
        </w:rPr>
        <w:t>участки принимаются в течение 15</w:t>
      </w:r>
      <w:r w:rsidR="00A90B9C" w:rsidRPr="007059EF">
        <w:rPr>
          <w:rFonts w:ascii="Times New Roman" w:eastAsia="Times New Roman" w:hAnsi="Times New Roman" w:cs="Times New Roman"/>
          <w:color w:val="242424"/>
          <w:sz w:val="26"/>
          <w:szCs w:val="26"/>
          <w:lang w:eastAsia="ru-RU"/>
        </w:rPr>
        <w:t xml:space="preserve"> дней со дня опубликования сообщения в Комитет</w:t>
      </w:r>
      <w:r w:rsidRPr="007059EF">
        <w:rPr>
          <w:rFonts w:ascii="Times New Roman" w:eastAsia="Times New Roman" w:hAnsi="Times New Roman" w:cs="Times New Roman"/>
          <w:color w:val="242424"/>
          <w:sz w:val="26"/>
          <w:szCs w:val="26"/>
          <w:lang w:eastAsia="ru-RU"/>
        </w:rPr>
        <w:t>е</w:t>
      </w:r>
      <w:r w:rsidR="0099627E" w:rsidRPr="007059EF">
        <w:rPr>
          <w:rFonts w:ascii="Times New Roman" w:eastAsia="Times New Roman" w:hAnsi="Times New Roman" w:cs="Times New Roman"/>
          <w:color w:val="242424"/>
          <w:sz w:val="26"/>
          <w:szCs w:val="26"/>
          <w:lang w:eastAsia="ru-RU"/>
        </w:rPr>
        <w:t xml:space="preserve"> </w:t>
      </w:r>
      <w:r w:rsidRPr="007059EF">
        <w:rPr>
          <w:rFonts w:ascii="Times New Roman" w:eastAsia="Times New Roman" w:hAnsi="Times New Roman" w:cs="Times New Roman"/>
          <w:color w:val="242424"/>
          <w:sz w:val="26"/>
          <w:szCs w:val="26"/>
          <w:lang w:eastAsia="ru-RU"/>
        </w:rPr>
        <w:t xml:space="preserve">по управлению муниципальным имуществом Администрации муниципального района Безенчукский Самарской области, </w:t>
      </w:r>
      <w:r w:rsidR="00A90B9C" w:rsidRPr="007059EF">
        <w:rPr>
          <w:rFonts w:ascii="Times New Roman" w:eastAsia="Times New Roman" w:hAnsi="Times New Roman" w:cs="Times New Roman"/>
          <w:color w:val="242424"/>
          <w:sz w:val="26"/>
          <w:szCs w:val="26"/>
          <w:lang w:eastAsia="ru-RU"/>
        </w:rPr>
        <w:t xml:space="preserve"> расположенный по адресу: </w:t>
      </w:r>
      <w:proofErr w:type="spellStart"/>
      <w:r w:rsidRPr="007059EF">
        <w:rPr>
          <w:rFonts w:ascii="Times New Roman" w:eastAsia="Times New Roman" w:hAnsi="Times New Roman" w:cs="Times New Roman"/>
          <w:color w:val="242424"/>
          <w:sz w:val="26"/>
          <w:szCs w:val="26"/>
          <w:lang w:eastAsia="ru-RU"/>
        </w:rPr>
        <w:t>п.г.т</w:t>
      </w:r>
      <w:proofErr w:type="spellEnd"/>
      <w:r w:rsidRPr="007059EF">
        <w:rPr>
          <w:rFonts w:ascii="Times New Roman" w:eastAsia="Times New Roman" w:hAnsi="Times New Roman" w:cs="Times New Roman"/>
          <w:color w:val="242424"/>
          <w:sz w:val="26"/>
          <w:szCs w:val="26"/>
          <w:lang w:eastAsia="ru-RU"/>
        </w:rPr>
        <w:t xml:space="preserve">. Безенчук, </w:t>
      </w:r>
      <w:r w:rsidR="0099627E" w:rsidRPr="007059EF">
        <w:rPr>
          <w:rFonts w:ascii="Times New Roman" w:eastAsia="Times New Roman" w:hAnsi="Times New Roman" w:cs="Times New Roman"/>
          <w:color w:val="242424"/>
          <w:sz w:val="26"/>
          <w:szCs w:val="26"/>
          <w:lang w:eastAsia="ru-RU"/>
        </w:rPr>
        <w:t>ул. Нефтяников, д.11, каб.24/3</w:t>
      </w:r>
      <w:r w:rsidR="00A90B9C" w:rsidRPr="007059EF">
        <w:rPr>
          <w:rFonts w:ascii="Times New Roman" w:eastAsia="Times New Roman" w:hAnsi="Times New Roman" w:cs="Times New Roman"/>
          <w:color w:val="242424"/>
          <w:sz w:val="26"/>
          <w:szCs w:val="26"/>
          <w:lang w:eastAsia="ru-RU"/>
        </w:rPr>
        <w:t xml:space="preserve">, либо почтовым отправлением по указанному адресу. Дата окончания приема заявлений – </w:t>
      </w:r>
      <w:r w:rsidR="007E37DE">
        <w:rPr>
          <w:rFonts w:ascii="Times New Roman" w:eastAsia="Times New Roman" w:hAnsi="Times New Roman" w:cs="Times New Roman"/>
          <w:color w:val="242424"/>
          <w:sz w:val="26"/>
          <w:szCs w:val="26"/>
          <w:lang w:eastAsia="ru-RU"/>
        </w:rPr>
        <w:t>18</w:t>
      </w:r>
      <w:r w:rsidR="004B15B8">
        <w:rPr>
          <w:rFonts w:ascii="Times New Roman" w:eastAsia="Times New Roman" w:hAnsi="Times New Roman" w:cs="Times New Roman"/>
          <w:color w:val="242424"/>
          <w:sz w:val="26"/>
          <w:szCs w:val="26"/>
          <w:lang w:eastAsia="ru-RU"/>
        </w:rPr>
        <w:t>.09.2024</w:t>
      </w:r>
      <w:r w:rsidRPr="007059EF">
        <w:rPr>
          <w:rFonts w:ascii="Times New Roman" w:eastAsia="Times New Roman" w:hAnsi="Times New Roman" w:cs="Times New Roman"/>
          <w:color w:val="242424"/>
          <w:sz w:val="26"/>
          <w:szCs w:val="26"/>
          <w:lang w:eastAsia="ru-RU"/>
        </w:rPr>
        <w:t xml:space="preserve"> г</w:t>
      </w:r>
      <w:r w:rsidR="00A90B9C" w:rsidRPr="007059EF">
        <w:rPr>
          <w:rFonts w:ascii="Times New Roman" w:eastAsia="Times New Roman" w:hAnsi="Times New Roman" w:cs="Times New Roman"/>
          <w:color w:val="242424"/>
          <w:sz w:val="26"/>
          <w:szCs w:val="26"/>
          <w:lang w:eastAsia="ru-RU"/>
        </w:rPr>
        <w:t>.</w:t>
      </w:r>
    </w:p>
    <w:p w:rsidR="00A90B9C" w:rsidRDefault="00B624DB" w:rsidP="007059EF">
      <w:pPr>
        <w:spacing w:line="240" w:lineRule="auto"/>
        <w:jc w:val="both"/>
        <w:rPr>
          <w:rFonts w:ascii="Times New Roman" w:eastAsia="Times New Roman" w:hAnsi="Times New Roman" w:cs="Times New Roman"/>
          <w:color w:val="242424"/>
          <w:sz w:val="26"/>
          <w:szCs w:val="26"/>
          <w:lang w:eastAsia="ru-RU"/>
        </w:rPr>
      </w:pPr>
      <w:r w:rsidRPr="007059EF">
        <w:rPr>
          <w:rFonts w:ascii="Times New Roman" w:eastAsia="Times New Roman" w:hAnsi="Times New Roman" w:cs="Times New Roman"/>
          <w:color w:val="242424"/>
          <w:sz w:val="26"/>
          <w:szCs w:val="26"/>
          <w:lang w:eastAsia="ru-RU"/>
        </w:rPr>
        <w:t xml:space="preserve">         </w:t>
      </w:r>
      <w:r w:rsidR="00A90B9C" w:rsidRPr="007059EF">
        <w:rPr>
          <w:rFonts w:ascii="Times New Roman" w:eastAsia="Times New Roman" w:hAnsi="Times New Roman" w:cs="Times New Roman"/>
          <w:color w:val="242424"/>
          <w:sz w:val="26"/>
          <w:szCs w:val="26"/>
          <w:lang w:eastAsia="ru-RU"/>
        </w:rPr>
        <w:t xml:space="preserve">Информация о поступившем </w:t>
      </w:r>
      <w:proofErr w:type="gramStart"/>
      <w:r w:rsidR="00A90B9C" w:rsidRPr="007059EF">
        <w:rPr>
          <w:rFonts w:ascii="Times New Roman" w:eastAsia="Times New Roman" w:hAnsi="Times New Roman" w:cs="Times New Roman"/>
          <w:color w:val="242424"/>
          <w:sz w:val="26"/>
          <w:szCs w:val="26"/>
          <w:lang w:eastAsia="ru-RU"/>
        </w:rPr>
        <w:t>ходатайстве</w:t>
      </w:r>
      <w:proofErr w:type="gramEnd"/>
      <w:r w:rsidR="00A90B9C" w:rsidRPr="007059EF">
        <w:rPr>
          <w:rFonts w:ascii="Times New Roman" w:eastAsia="Times New Roman" w:hAnsi="Times New Roman" w:cs="Times New Roman"/>
          <w:color w:val="242424"/>
          <w:sz w:val="26"/>
          <w:szCs w:val="26"/>
          <w:lang w:eastAsia="ru-RU"/>
        </w:rPr>
        <w:t xml:space="preserve"> об установлении публичного сервитута размещена на официальных интернет – сайтах </w:t>
      </w:r>
      <w:r w:rsidR="008113B8" w:rsidRPr="007059EF">
        <w:rPr>
          <w:rFonts w:ascii="Times New Roman" w:eastAsia="Times New Roman" w:hAnsi="Times New Roman" w:cs="Times New Roman"/>
          <w:color w:val="242424"/>
          <w:sz w:val="26"/>
          <w:szCs w:val="26"/>
          <w:lang w:eastAsia="ru-RU"/>
        </w:rPr>
        <w:t>А</w:t>
      </w:r>
      <w:r w:rsidR="00A90B9C" w:rsidRPr="007059EF">
        <w:rPr>
          <w:rFonts w:ascii="Times New Roman" w:eastAsia="Times New Roman" w:hAnsi="Times New Roman" w:cs="Times New Roman"/>
          <w:color w:val="242424"/>
          <w:sz w:val="26"/>
          <w:szCs w:val="26"/>
          <w:lang w:eastAsia="ru-RU"/>
        </w:rPr>
        <w:t>дминистрации муниципального района Безенчукский Самарской о</w:t>
      </w:r>
      <w:r w:rsidR="004B15B8">
        <w:rPr>
          <w:rFonts w:ascii="Times New Roman" w:eastAsia="Times New Roman" w:hAnsi="Times New Roman" w:cs="Times New Roman"/>
          <w:color w:val="242424"/>
          <w:sz w:val="26"/>
          <w:szCs w:val="26"/>
          <w:lang w:eastAsia="ru-RU"/>
        </w:rPr>
        <w:t>бласти (http://admbezenchuk.ru)</w:t>
      </w:r>
      <w:r w:rsidR="007E37DE" w:rsidRPr="007E37DE">
        <w:t xml:space="preserve"> </w:t>
      </w:r>
      <w:r w:rsidR="007E37DE" w:rsidRPr="007E37DE">
        <w:rPr>
          <w:rFonts w:ascii="Times New Roman" w:eastAsia="Times New Roman" w:hAnsi="Times New Roman" w:cs="Times New Roman"/>
          <w:color w:val="242424"/>
          <w:sz w:val="26"/>
          <w:szCs w:val="26"/>
          <w:lang w:eastAsia="ru-RU"/>
        </w:rPr>
        <w:t>Администрации сельского поселения Екатериновка (adm.ekaterinovka@mail.ru), в Вестнике сельского поселения Екатериновка.</w:t>
      </w:r>
      <w:bookmarkStart w:id="0" w:name="_GoBack"/>
      <w:bookmarkEnd w:id="0"/>
    </w:p>
    <w:p w:rsidR="00C17607" w:rsidRDefault="00C17607" w:rsidP="00C17607">
      <w:pPr>
        <w:spacing w:line="240" w:lineRule="auto"/>
        <w:jc w:val="both"/>
        <w:rPr>
          <w:rFonts w:ascii="Times New Roman" w:eastAsia="Times New Roman" w:hAnsi="Times New Roman" w:cs="Times New Roman"/>
          <w:color w:val="242424"/>
          <w:lang w:eastAsia="ru-RU"/>
        </w:rPr>
      </w:pPr>
    </w:p>
    <w:p w:rsidR="00C17607" w:rsidRDefault="00C17607" w:rsidP="00C17607">
      <w:pPr>
        <w:spacing w:line="240" w:lineRule="auto"/>
        <w:jc w:val="both"/>
        <w:rPr>
          <w:rFonts w:ascii="Times New Roman" w:eastAsia="Times New Roman" w:hAnsi="Times New Roman" w:cs="Times New Roman"/>
          <w:color w:val="242424"/>
          <w:lang w:eastAsia="ru-RU"/>
        </w:rPr>
      </w:pPr>
      <w:r w:rsidRPr="00C17607">
        <w:rPr>
          <w:rFonts w:ascii="Times New Roman" w:eastAsia="Times New Roman" w:hAnsi="Times New Roman" w:cs="Times New Roman"/>
          <w:color w:val="242424"/>
          <w:lang w:eastAsia="ru-RU"/>
        </w:rPr>
        <w:t xml:space="preserve">Исп. </w:t>
      </w:r>
      <w:proofErr w:type="spellStart"/>
      <w:r w:rsidR="00FE40DE">
        <w:rPr>
          <w:rFonts w:ascii="Times New Roman" w:eastAsia="Times New Roman" w:hAnsi="Times New Roman" w:cs="Times New Roman"/>
          <w:color w:val="242424"/>
          <w:lang w:eastAsia="ru-RU"/>
        </w:rPr>
        <w:t>Калабина</w:t>
      </w:r>
      <w:proofErr w:type="spellEnd"/>
      <w:r w:rsidR="00FE40DE">
        <w:rPr>
          <w:rFonts w:ascii="Times New Roman" w:eastAsia="Times New Roman" w:hAnsi="Times New Roman" w:cs="Times New Roman"/>
          <w:color w:val="242424"/>
          <w:lang w:eastAsia="ru-RU"/>
        </w:rPr>
        <w:t xml:space="preserve"> Д. В</w:t>
      </w:r>
      <w:r w:rsidRPr="00C17607">
        <w:rPr>
          <w:rFonts w:ascii="Times New Roman" w:eastAsia="Times New Roman" w:hAnsi="Times New Roman" w:cs="Times New Roman"/>
          <w:color w:val="242424"/>
          <w:lang w:eastAsia="ru-RU"/>
        </w:rPr>
        <w:t>.</w:t>
      </w:r>
      <w:r>
        <w:rPr>
          <w:rFonts w:ascii="Times New Roman" w:eastAsia="Times New Roman" w:hAnsi="Times New Roman" w:cs="Times New Roman"/>
          <w:color w:val="242424"/>
          <w:lang w:eastAsia="ru-RU"/>
        </w:rPr>
        <w:t xml:space="preserve"> </w:t>
      </w:r>
      <w:r w:rsidRPr="00C17607">
        <w:rPr>
          <w:rFonts w:ascii="Times New Roman" w:eastAsia="Times New Roman" w:hAnsi="Times New Roman" w:cs="Times New Roman"/>
          <w:color w:val="242424"/>
          <w:lang w:eastAsia="ru-RU"/>
        </w:rPr>
        <w:t>8(84676)24146</w:t>
      </w:r>
    </w:p>
    <w:p w:rsidR="00527112" w:rsidRPr="004B15B8" w:rsidRDefault="004B15B8" w:rsidP="004B15B8">
      <w:pPr>
        <w:spacing w:line="240" w:lineRule="auto"/>
        <w:jc w:val="center"/>
        <w:rPr>
          <w:rFonts w:ascii="Times New Roman" w:eastAsia="Times New Roman" w:hAnsi="Times New Roman" w:cs="Times New Roman"/>
          <w:color w:val="242424"/>
          <w:sz w:val="26"/>
          <w:szCs w:val="26"/>
          <w:lang w:eastAsia="ru-RU"/>
        </w:rPr>
      </w:pPr>
      <w:r>
        <w:rPr>
          <w:rFonts w:ascii="Times New Roman" w:eastAsia="Times New Roman" w:hAnsi="Times New Roman" w:cs="Times New Roman"/>
          <w:color w:val="242424"/>
          <w:sz w:val="28"/>
          <w:szCs w:val="28"/>
          <w:lang w:eastAsia="ru-RU"/>
        </w:rPr>
        <w:lastRenderedPageBreak/>
        <w:t>Газопровод</w:t>
      </w:r>
    </w:p>
    <w:p w:rsidR="004B15B8" w:rsidRPr="004B15B8" w:rsidRDefault="004B15B8" w:rsidP="004B15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w:t>
      </w:r>
    </w:p>
    <w:p w:rsidR="004B15B8" w:rsidRPr="004B15B8" w:rsidRDefault="007E37DE" w:rsidP="004B15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polyline id="_x0000_s1030" style="position:absolute;z-index:251659264" points="-1.4pt,465.75pt,79.65pt,465.75pt,335.25pt,266.5pt" coordsize="6733,3985" filled="f">
            <v:stroke endarrow="open"/>
            <v:path arrowok="t"/>
          </v:polyline>
        </w:pict>
      </w:r>
    </w:p>
    <w:p w:rsidR="004B15B8" w:rsidRPr="007A7852" w:rsidRDefault="007E37DE" w:rsidP="004B15B8">
      <w:pPr>
        <w:jc w:val="center"/>
      </w:pPr>
      <w:r>
        <w:rPr>
          <w:noProof/>
        </w:rPr>
        <w:pict>
          <v:polyline id="_x0000_s1031" style="position:absolute;left:0;text-align:left;z-index:251661312" points="-1.4pt,465.75pt,79.65pt,465.75pt,335.25pt,266.5pt" coordsize="6733,3985" filled="f">
            <v:stroke endarrow="open"/>
            <v:path arrowok="t"/>
          </v:polyline>
        </w:pict>
      </w:r>
      <w:r w:rsidR="004B15B8">
        <w:rPr>
          <w:noProof/>
          <w:lang w:eastAsia="ru-RU"/>
        </w:rPr>
        <w:drawing>
          <wp:inline distT="0" distB="0" distL="0" distR="0">
            <wp:extent cx="5048059" cy="4876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059" cy="4876800"/>
                    </a:xfrm>
                    <a:prstGeom prst="rect">
                      <a:avLst/>
                    </a:prstGeom>
                    <a:noFill/>
                    <a:ln>
                      <a:noFill/>
                    </a:ln>
                  </pic:spPr>
                </pic:pic>
              </a:graphicData>
            </a:graphic>
          </wp:inline>
        </w:drawing>
      </w:r>
    </w:p>
    <w:p w:rsidR="004B15B8" w:rsidRPr="007A7852" w:rsidRDefault="004B15B8" w:rsidP="004B15B8">
      <w:pPr>
        <w:jc w:val="both"/>
      </w:pPr>
      <w:r w:rsidRPr="007A7852">
        <w:t>Газопровод</w:t>
      </w:r>
    </w:p>
    <w:p w:rsidR="001005B6" w:rsidRDefault="001005B6" w:rsidP="001005B6"/>
    <w:p w:rsidR="004B15B8" w:rsidRPr="007A7852" w:rsidRDefault="004B15B8" w:rsidP="001005B6">
      <w:r w:rsidRPr="007A7852">
        <w:t>Приложение №2</w:t>
      </w:r>
    </w:p>
    <w:p w:rsidR="004B15B8" w:rsidRPr="007A7852" w:rsidRDefault="004B15B8" w:rsidP="004B15B8">
      <w:pPr>
        <w:jc w:val="right"/>
      </w:pPr>
    </w:p>
    <w:p w:rsidR="004B15B8" w:rsidRPr="007A7852" w:rsidRDefault="007E37DE" w:rsidP="004B15B8">
      <w:pPr>
        <w:jc w:val="center"/>
      </w:pPr>
      <w:r>
        <w:rPr>
          <w:noProof/>
        </w:rPr>
        <w:pict>
          <v:polyline id="_x0000_s1032" style="position:absolute;left:0;text-align:left;z-index:251663360" points="-3.15pt,467.4pt,77.9pt,467.4pt,174.5pt,317.55pt" coordsize="3553,2997" filled="f">
            <v:stroke endarrow="open"/>
            <v:path arrowok="t"/>
          </v:polyline>
        </w:pict>
      </w:r>
      <w:r w:rsidR="004B15B8">
        <w:rPr>
          <w:noProof/>
          <w:lang w:eastAsia="ru-RU"/>
        </w:rPr>
        <w:drawing>
          <wp:inline distT="0" distB="0" distL="0" distR="0">
            <wp:extent cx="4295680" cy="419141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680" cy="4191416"/>
                    </a:xfrm>
                    <a:prstGeom prst="rect">
                      <a:avLst/>
                    </a:prstGeom>
                    <a:noFill/>
                    <a:ln>
                      <a:noFill/>
                    </a:ln>
                  </pic:spPr>
                </pic:pic>
              </a:graphicData>
            </a:graphic>
          </wp:inline>
        </w:drawing>
      </w:r>
    </w:p>
    <w:p w:rsidR="004B15B8" w:rsidRPr="007A7852" w:rsidRDefault="001005B6" w:rsidP="001005B6">
      <w:pPr>
        <w:jc w:val="center"/>
      </w:pPr>
      <w:r>
        <w:lastRenderedPageBreak/>
        <w:t xml:space="preserve">Приложение №3 </w:t>
      </w:r>
      <w:r w:rsidR="004B15B8" w:rsidRPr="007A7852">
        <w:t>Газопровод</w:t>
      </w:r>
      <w:r>
        <w:rPr>
          <w:noProof/>
          <w:lang w:eastAsia="ru-RU"/>
        </w:rPr>
        <w:drawing>
          <wp:inline distT="0" distB="0" distL="0" distR="0" wp14:anchorId="041786FD" wp14:editId="15A250B5">
            <wp:extent cx="4642371" cy="452969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5041" cy="4532297"/>
                    </a:xfrm>
                    <a:prstGeom prst="rect">
                      <a:avLst/>
                    </a:prstGeom>
                    <a:noFill/>
                    <a:ln>
                      <a:noFill/>
                    </a:ln>
                  </pic:spPr>
                </pic:pic>
              </a:graphicData>
            </a:graphic>
          </wp:inline>
        </w:drawing>
      </w:r>
    </w:p>
    <w:p w:rsidR="004B15B8" w:rsidRPr="007A7852" w:rsidRDefault="004B15B8" w:rsidP="004B15B8">
      <w:pPr>
        <w:jc w:val="right"/>
      </w:pPr>
    </w:p>
    <w:p w:rsidR="004B15B8" w:rsidRPr="007A7852" w:rsidRDefault="004B15B8" w:rsidP="004B15B8">
      <w:pPr>
        <w:jc w:val="center"/>
      </w:pPr>
    </w:p>
    <w:p w:rsidR="004B15B8" w:rsidRPr="007A7852" w:rsidRDefault="004B15B8" w:rsidP="004B15B8">
      <w:pPr>
        <w:jc w:val="right"/>
      </w:pPr>
    </w:p>
    <w:p w:rsidR="004B15B8" w:rsidRPr="007A7852" w:rsidRDefault="004B15B8" w:rsidP="004B15B8">
      <w:pPr>
        <w:jc w:val="right"/>
      </w:pPr>
    </w:p>
    <w:p w:rsidR="004B15B8" w:rsidRPr="007A7852" w:rsidRDefault="004B15B8" w:rsidP="004B15B8">
      <w:pPr>
        <w:jc w:val="right"/>
      </w:pPr>
    </w:p>
    <w:p w:rsidR="004B15B8" w:rsidRPr="007A7852" w:rsidRDefault="004B15B8" w:rsidP="004B15B8">
      <w:pPr>
        <w:jc w:val="right"/>
      </w:pPr>
    </w:p>
    <w:p w:rsidR="004B15B8" w:rsidRDefault="004B15B8" w:rsidP="004B15B8">
      <w:pPr>
        <w:jc w:val="right"/>
      </w:pPr>
    </w:p>
    <w:p w:rsidR="004B15B8" w:rsidRDefault="004B15B8" w:rsidP="004B15B8">
      <w:pPr>
        <w:jc w:val="right"/>
      </w:pPr>
    </w:p>
    <w:p w:rsidR="004B15B8" w:rsidRDefault="004B15B8" w:rsidP="004B15B8">
      <w:pPr>
        <w:jc w:val="right"/>
      </w:pPr>
    </w:p>
    <w:p w:rsidR="004B15B8" w:rsidRDefault="004B15B8" w:rsidP="004B15B8">
      <w:pPr>
        <w:jc w:val="right"/>
      </w:pPr>
    </w:p>
    <w:p w:rsidR="004B15B8" w:rsidRDefault="004B15B8" w:rsidP="004B15B8">
      <w:pPr>
        <w:jc w:val="right"/>
      </w:pPr>
    </w:p>
    <w:p w:rsidR="004B15B8" w:rsidRDefault="004B15B8" w:rsidP="004B15B8">
      <w:pPr>
        <w:jc w:val="right"/>
      </w:pPr>
    </w:p>
    <w:p w:rsidR="004B15B8" w:rsidRDefault="004B15B8" w:rsidP="004B15B8">
      <w:pPr>
        <w:jc w:val="right"/>
      </w:pPr>
    </w:p>
    <w:p w:rsidR="004B15B8" w:rsidRDefault="004B15B8" w:rsidP="004B15B8">
      <w:pPr>
        <w:jc w:val="right"/>
      </w:pPr>
    </w:p>
    <w:p w:rsidR="004B15B8" w:rsidRDefault="004B15B8" w:rsidP="004B15B8">
      <w:pPr>
        <w:jc w:val="right"/>
      </w:pPr>
    </w:p>
    <w:p w:rsidR="004B15B8" w:rsidRDefault="004B15B8" w:rsidP="004B15B8">
      <w:pPr>
        <w:jc w:val="right"/>
      </w:pPr>
    </w:p>
    <w:p w:rsidR="004B15B8" w:rsidRPr="007A7852" w:rsidRDefault="004B15B8" w:rsidP="004B15B8">
      <w:pPr>
        <w:jc w:val="right"/>
      </w:pPr>
    </w:p>
    <w:p w:rsidR="004B15B8" w:rsidRPr="007A7852" w:rsidRDefault="004B15B8" w:rsidP="004B15B8">
      <w:pPr>
        <w:jc w:val="right"/>
      </w:pPr>
    </w:p>
    <w:p w:rsidR="004B15B8" w:rsidRPr="007A7852" w:rsidRDefault="004B15B8" w:rsidP="004B15B8">
      <w:pPr>
        <w:jc w:val="right"/>
      </w:pPr>
    </w:p>
    <w:p w:rsidR="004B15B8" w:rsidRPr="007A7852" w:rsidRDefault="004B15B8" w:rsidP="004B15B8">
      <w:pPr>
        <w:jc w:val="right"/>
      </w:pPr>
    </w:p>
    <w:p w:rsidR="004B15B8" w:rsidRPr="007A7852" w:rsidRDefault="004B15B8" w:rsidP="004B15B8">
      <w:pPr>
        <w:jc w:val="right"/>
      </w:pPr>
    </w:p>
    <w:p w:rsidR="004B15B8" w:rsidRDefault="004B15B8" w:rsidP="004B15B8">
      <w:pPr>
        <w:jc w:val="right"/>
      </w:pPr>
    </w:p>
    <w:p w:rsidR="004B15B8" w:rsidRDefault="004B15B8" w:rsidP="004B15B8">
      <w:pPr>
        <w:jc w:val="right"/>
      </w:pPr>
    </w:p>
    <w:p w:rsidR="004B15B8" w:rsidRDefault="004B15B8" w:rsidP="004B15B8">
      <w:pPr>
        <w:jc w:val="right"/>
      </w:pPr>
    </w:p>
    <w:p w:rsidR="004B15B8" w:rsidRDefault="004B15B8" w:rsidP="004B15B8">
      <w:pPr>
        <w:jc w:val="right"/>
      </w:pPr>
    </w:p>
    <w:p w:rsidR="004B15B8" w:rsidRDefault="004B15B8" w:rsidP="004B15B8">
      <w:pPr>
        <w:jc w:val="right"/>
      </w:pPr>
    </w:p>
    <w:p w:rsidR="004B15B8" w:rsidRPr="004B15B8" w:rsidRDefault="004B15B8" w:rsidP="004B15B8">
      <w:pPr>
        <w:spacing w:after="0" w:line="240" w:lineRule="auto"/>
        <w:jc w:val="right"/>
        <w:rPr>
          <w:rFonts w:ascii="Times New Roman" w:eastAsia="Times New Roman" w:hAnsi="Times New Roman" w:cs="Times New Roman"/>
          <w:sz w:val="24"/>
          <w:szCs w:val="24"/>
          <w:lang w:eastAsia="ru-RU"/>
        </w:rPr>
      </w:pPr>
    </w:p>
    <w:p w:rsidR="00527112" w:rsidRDefault="00527112" w:rsidP="007059EF">
      <w:pPr>
        <w:shd w:val="clear" w:color="auto" w:fill="FFFFFF"/>
        <w:spacing w:after="0" w:line="240" w:lineRule="auto"/>
        <w:jc w:val="both"/>
        <w:rPr>
          <w:rFonts w:ascii="Times New Roman" w:eastAsia="Times New Roman" w:hAnsi="Times New Roman" w:cs="Times New Roman"/>
          <w:color w:val="262626"/>
          <w:sz w:val="26"/>
          <w:szCs w:val="26"/>
          <w:lang w:eastAsia="ru-RU"/>
        </w:rPr>
        <w:sectPr w:rsidR="00527112" w:rsidSect="00527112">
          <w:pgSz w:w="16838" w:h="11906" w:orient="landscape"/>
          <w:pgMar w:top="1701" w:right="1134" w:bottom="851" w:left="1134" w:header="709" w:footer="709" w:gutter="0"/>
          <w:cols w:space="708"/>
          <w:docGrid w:linePitch="360"/>
        </w:sectPr>
      </w:pPr>
    </w:p>
    <w:p w:rsidR="00527112" w:rsidRPr="007059EF" w:rsidRDefault="00527112" w:rsidP="007059EF">
      <w:pPr>
        <w:shd w:val="clear" w:color="auto" w:fill="FFFFFF"/>
        <w:spacing w:after="0" w:line="240" w:lineRule="auto"/>
        <w:jc w:val="both"/>
        <w:rPr>
          <w:rFonts w:ascii="Times New Roman" w:eastAsia="Times New Roman" w:hAnsi="Times New Roman" w:cs="Times New Roman"/>
          <w:color w:val="262626"/>
          <w:sz w:val="26"/>
          <w:szCs w:val="26"/>
          <w:lang w:eastAsia="ru-RU"/>
        </w:rPr>
      </w:pPr>
    </w:p>
    <w:sectPr w:rsidR="00527112" w:rsidRPr="007059EF" w:rsidSect="00CE0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86643"/>
    <w:multiLevelType w:val="multilevel"/>
    <w:tmpl w:val="8298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90B9C"/>
    <w:rsid w:val="00014690"/>
    <w:rsid w:val="00037A3F"/>
    <w:rsid w:val="00097BB1"/>
    <w:rsid w:val="000A2FFF"/>
    <w:rsid w:val="000E547B"/>
    <w:rsid w:val="000F5527"/>
    <w:rsid w:val="001005B6"/>
    <w:rsid w:val="00115629"/>
    <w:rsid w:val="00121C30"/>
    <w:rsid w:val="00197A60"/>
    <w:rsid w:val="001B5C30"/>
    <w:rsid w:val="00202CFD"/>
    <w:rsid w:val="00263F82"/>
    <w:rsid w:val="002D34CD"/>
    <w:rsid w:val="00375BEF"/>
    <w:rsid w:val="004705CC"/>
    <w:rsid w:val="004805C5"/>
    <w:rsid w:val="004B15B8"/>
    <w:rsid w:val="004E4645"/>
    <w:rsid w:val="004F2379"/>
    <w:rsid w:val="004F60A8"/>
    <w:rsid w:val="00527112"/>
    <w:rsid w:val="00535AA8"/>
    <w:rsid w:val="005851CE"/>
    <w:rsid w:val="00624874"/>
    <w:rsid w:val="0064176B"/>
    <w:rsid w:val="007035F8"/>
    <w:rsid w:val="007059EF"/>
    <w:rsid w:val="007760EF"/>
    <w:rsid w:val="007A711A"/>
    <w:rsid w:val="007C2B11"/>
    <w:rsid w:val="007E37DE"/>
    <w:rsid w:val="008113B8"/>
    <w:rsid w:val="00821546"/>
    <w:rsid w:val="00837472"/>
    <w:rsid w:val="00852A6C"/>
    <w:rsid w:val="00892913"/>
    <w:rsid w:val="00892DCF"/>
    <w:rsid w:val="008A7B0D"/>
    <w:rsid w:val="008F7727"/>
    <w:rsid w:val="00907654"/>
    <w:rsid w:val="0099627E"/>
    <w:rsid w:val="0099799D"/>
    <w:rsid w:val="009B55FD"/>
    <w:rsid w:val="009D23E3"/>
    <w:rsid w:val="00A03606"/>
    <w:rsid w:val="00A15D2F"/>
    <w:rsid w:val="00A16095"/>
    <w:rsid w:val="00A32466"/>
    <w:rsid w:val="00A4740C"/>
    <w:rsid w:val="00A524C6"/>
    <w:rsid w:val="00A63438"/>
    <w:rsid w:val="00A76DF5"/>
    <w:rsid w:val="00A90496"/>
    <w:rsid w:val="00A90B9C"/>
    <w:rsid w:val="00B624DB"/>
    <w:rsid w:val="00B63DAD"/>
    <w:rsid w:val="00B82FDA"/>
    <w:rsid w:val="00BB54E7"/>
    <w:rsid w:val="00C05FEF"/>
    <w:rsid w:val="00C17607"/>
    <w:rsid w:val="00C706DD"/>
    <w:rsid w:val="00CE0004"/>
    <w:rsid w:val="00D27D86"/>
    <w:rsid w:val="00D80F9E"/>
    <w:rsid w:val="00DB727B"/>
    <w:rsid w:val="00DE0859"/>
    <w:rsid w:val="00DF357C"/>
    <w:rsid w:val="00E05EA0"/>
    <w:rsid w:val="00E33482"/>
    <w:rsid w:val="00E604B3"/>
    <w:rsid w:val="00ED306E"/>
    <w:rsid w:val="00ED47CA"/>
    <w:rsid w:val="00FC1A36"/>
    <w:rsid w:val="00FE40DE"/>
    <w:rsid w:val="00FF0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004"/>
  </w:style>
  <w:style w:type="paragraph" w:styleId="2">
    <w:name w:val="heading 2"/>
    <w:basedOn w:val="a"/>
    <w:link w:val="20"/>
    <w:uiPriority w:val="9"/>
    <w:qFormat/>
    <w:rsid w:val="00A90B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0B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90B9C"/>
    <w:rPr>
      <w:rFonts w:ascii="Times New Roman" w:eastAsia="Times New Roman" w:hAnsi="Times New Roman" w:cs="Times New Roman"/>
      <w:b/>
      <w:bCs/>
      <w:sz w:val="36"/>
      <w:szCs w:val="36"/>
      <w:lang w:eastAsia="ru-RU"/>
    </w:rPr>
  </w:style>
  <w:style w:type="character" w:customStyle="1" w:styleId="letterheader-fromlabel-39">
    <w:name w:val="letterheader-fromlabel-39"/>
    <w:basedOn w:val="a0"/>
    <w:rsid w:val="00A90B9C"/>
  </w:style>
  <w:style w:type="character" w:styleId="a4">
    <w:name w:val="Hyperlink"/>
    <w:basedOn w:val="a0"/>
    <w:uiPriority w:val="99"/>
    <w:semiHidden/>
    <w:unhideWhenUsed/>
    <w:rsid w:val="00892DCF"/>
    <w:rPr>
      <w:color w:val="0000FF"/>
      <w:u w:val="single"/>
    </w:rPr>
  </w:style>
  <w:style w:type="paragraph" w:styleId="a5">
    <w:name w:val="Balloon Text"/>
    <w:basedOn w:val="a"/>
    <w:link w:val="a6"/>
    <w:uiPriority w:val="99"/>
    <w:semiHidden/>
    <w:unhideWhenUsed/>
    <w:rsid w:val="007059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59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606128">
      <w:bodyDiv w:val="1"/>
      <w:marLeft w:val="0"/>
      <w:marRight w:val="0"/>
      <w:marTop w:val="0"/>
      <w:marBottom w:val="0"/>
      <w:divBdr>
        <w:top w:val="none" w:sz="0" w:space="0" w:color="auto"/>
        <w:left w:val="none" w:sz="0" w:space="0" w:color="auto"/>
        <w:bottom w:val="none" w:sz="0" w:space="0" w:color="auto"/>
        <w:right w:val="none" w:sz="0" w:space="0" w:color="auto"/>
      </w:divBdr>
      <w:divsChild>
        <w:div w:id="1057511243">
          <w:marLeft w:val="0"/>
          <w:marRight w:val="0"/>
          <w:marTop w:val="0"/>
          <w:marBottom w:val="225"/>
          <w:divBdr>
            <w:top w:val="none" w:sz="0" w:space="0" w:color="auto"/>
            <w:left w:val="none" w:sz="0" w:space="0" w:color="auto"/>
            <w:bottom w:val="none" w:sz="0" w:space="0" w:color="auto"/>
            <w:right w:val="none" w:sz="0" w:space="0" w:color="auto"/>
          </w:divBdr>
          <w:divsChild>
            <w:div w:id="1348678391">
              <w:marLeft w:val="0"/>
              <w:marRight w:val="0"/>
              <w:marTop w:val="0"/>
              <w:marBottom w:val="0"/>
              <w:divBdr>
                <w:top w:val="none" w:sz="0" w:space="0" w:color="auto"/>
                <w:left w:val="none" w:sz="0" w:space="0" w:color="auto"/>
                <w:bottom w:val="none" w:sz="0" w:space="0" w:color="auto"/>
                <w:right w:val="none" w:sz="0" w:space="0" w:color="auto"/>
              </w:divBdr>
            </w:div>
          </w:divsChild>
        </w:div>
        <w:div w:id="1330019398">
          <w:marLeft w:val="0"/>
          <w:marRight w:val="0"/>
          <w:marTop w:val="0"/>
          <w:marBottom w:val="0"/>
          <w:divBdr>
            <w:top w:val="none" w:sz="0" w:space="0" w:color="auto"/>
            <w:left w:val="none" w:sz="0" w:space="0" w:color="auto"/>
            <w:bottom w:val="none" w:sz="0" w:space="0" w:color="auto"/>
            <w:right w:val="none" w:sz="0" w:space="0" w:color="auto"/>
          </w:divBdr>
          <w:divsChild>
            <w:div w:id="1480727950">
              <w:marLeft w:val="0"/>
              <w:marRight w:val="150"/>
              <w:marTop w:val="0"/>
              <w:marBottom w:val="0"/>
              <w:divBdr>
                <w:top w:val="none" w:sz="0" w:space="0" w:color="auto"/>
                <w:left w:val="none" w:sz="0" w:space="0" w:color="auto"/>
                <w:bottom w:val="none" w:sz="0" w:space="0" w:color="auto"/>
                <w:right w:val="none" w:sz="0" w:space="0" w:color="auto"/>
              </w:divBdr>
              <w:divsChild>
                <w:div w:id="18361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82897">
      <w:bodyDiv w:val="1"/>
      <w:marLeft w:val="0"/>
      <w:marRight w:val="0"/>
      <w:marTop w:val="0"/>
      <w:marBottom w:val="0"/>
      <w:divBdr>
        <w:top w:val="none" w:sz="0" w:space="0" w:color="auto"/>
        <w:left w:val="none" w:sz="0" w:space="0" w:color="auto"/>
        <w:bottom w:val="none" w:sz="0" w:space="0" w:color="auto"/>
        <w:right w:val="none" w:sz="0" w:space="0" w:color="auto"/>
      </w:divBdr>
      <w:divsChild>
        <w:div w:id="1724214658">
          <w:marLeft w:val="0"/>
          <w:marRight w:val="0"/>
          <w:marTop w:val="0"/>
          <w:marBottom w:val="0"/>
          <w:divBdr>
            <w:top w:val="none" w:sz="0" w:space="0" w:color="auto"/>
            <w:left w:val="none" w:sz="0" w:space="0" w:color="auto"/>
            <w:bottom w:val="none" w:sz="0" w:space="0" w:color="auto"/>
            <w:right w:val="none" w:sz="0" w:space="0" w:color="auto"/>
          </w:divBdr>
          <w:divsChild>
            <w:div w:id="723916040">
              <w:marLeft w:val="0"/>
              <w:marRight w:val="0"/>
              <w:marTop w:val="0"/>
              <w:marBottom w:val="600"/>
              <w:divBdr>
                <w:top w:val="none" w:sz="0" w:space="0" w:color="auto"/>
                <w:left w:val="none" w:sz="0" w:space="0" w:color="auto"/>
                <w:bottom w:val="none" w:sz="0" w:space="0" w:color="auto"/>
                <w:right w:val="none" w:sz="0" w:space="0" w:color="auto"/>
              </w:divBdr>
              <w:divsChild>
                <w:div w:id="434835795">
                  <w:marLeft w:val="0"/>
                  <w:marRight w:val="0"/>
                  <w:marTop w:val="0"/>
                  <w:marBottom w:val="0"/>
                  <w:divBdr>
                    <w:top w:val="none" w:sz="0" w:space="0" w:color="auto"/>
                    <w:left w:val="none" w:sz="0" w:space="0" w:color="auto"/>
                    <w:bottom w:val="none" w:sz="0" w:space="0" w:color="auto"/>
                    <w:right w:val="none" w:sz="0" w:space="0" w:color="auto"/>
                  </w:divBdr>
                  <w:divsChild>
                    <w:div w:id="18109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24844">
          <w:marLeft w:val="0"/>
          <w:marRight w:val="0"/>
          <w:marTop w:val="0"/>
          <w:marBottom w:val="0"/>
          <w:divBdr>
            <w:top w:val="none" w:sz="0" w:space="0" w:color="auto"/>
            <w:left w:val="none" w:sz="0" w:space="0" w:color="auto"/>
            <w:bottom w:val="none" w:sz="0" w:space="0" w:color="auto"/>
            <w:right w:val="none" w:sz="0" w:space="0" w:color="auto"/>
          </w:divBdr>
        </w:div>
        <w:div w:id="1865903343">
          <w:marLeft w:val="0"/>
          <w:marRight w:val="0"/>
          <w:marTop w:val="0"/>
          <w:marBottom w:val="0"/>
          <w:divBdr>
            <w:top w:val="none" w:sz="0" w:space="0" w:color="auto"/>
            <w:left w:val="none" w:sz="0" w:space="0" w:color="auto"/>
            <w:bottom w:val="none" w:sz="0" w:space="0" w:color="auto"/>
            <w:right w:val="none" w:sz="0" w:space="0" w:color="auto"/>
          </w:divBdr>
        </w:div>
        <w:div w:id="818116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consultantplus://offline/ref=603B21E1CAFBCD0DF5820551FC4A368A34A6A341A58A920803034B2124577CC8EC260DBE2DC03FB9C1975636B9B975C4C33488E85C6BC7bA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EAF84-C5B2-47EA-B1A8-D2F42937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3040</Words>
  <Characters>17332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2</cp:revision>
  <cp:lastPrinted>2022-06-28T05:01:00Z</cp:lastPrinted>
  <dcterms:created xsi:type="dcterms:W3CDTF">2024-09-03T05:21:00Z</dcterms:created>
  <dcterms:modified xsi:type="dcterms:W3CDTF">2024-09-03T05:21:00Z</dcterms:modified>
</cp:coreProperties>
</file>