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Безенчукский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  </w:t>
      </w:r>
      <w:r w:rsidR="00FC0897">
        <w:rPr>
          <w:rFonts w:ascii="Times New Roman" w:hAnsi="Times New Roman"/>
          <w:sz w:val="24"/>
          <w:szCs w:val="24"/>
          <w:lang w:eastAsia="ru-RU"/>
        </w:rPr>
        <w:t>Е.Г. Василенко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9D2E77">
        <w:rPr>
          <w:rFonts w:ascii="Times New Roman" w:hAnsi="Times New Roman"/>
          <w:sz w:val="24"/>
          <w:szCs w:val="24"/>
          <w:lang w:eastAsia="ru-RU"/>
        </w:rPr>
        <w:t>07</w:t>
      </w:r>
      <w:r>
        <w:rPr>
          <w:rFonts w:ascii="Times New Roman" w:hAnsi="Times New Roman"/>
          <w:sz w:val="24"/>
          <w:szCs w:val="24"/>
          <w:lang w:eastAsia="ru-RU"/>
        </w:rPr>
        <w:t>_»___</w:t>
      </w:r>
      <w:r w:rsidR="00FC0897">
        <w:rPr>
          <w:rFonts w:ascii="Times New Roman" w:hAnsi="Times New Roman"/>
          <w:sz w:val="24"/>
          <w:szCs w:val="24"/>
          <w:lang w:eastAsia="ru-RU"/>
        </w:rPr>
        <w:t>07</w:t>
      </w:r>
      <w:r>
        <w:rPr>
          <w:rFonts w:ascii="Times New Roman" w:hAnsi="Times New Roman"/>
          <w:sz w:val="24"/>
          <w:szCs w:val="24"/>
          <w:lang w:eastAsia="ru-RU"/>
        </w:rPr>
        <w:t>_____2025 г.</w:t>
      </w:r>
    </w:p>
    <w:p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  открытого аукциона открытого по составу участников и форме подачи предложений о цене </w:t>
      </w:r>
    </w:p>
    <w:p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</w:t>
      </w:r>
      <w:proofErr w:type="gramStart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ии ау</w:t>
      </w:r>
      <w:proofErr w:type="gramEnd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C0897">
        <w:rPr>
          <w:rFonts w:ascii="Times New Roman" w:eastAsia="Times New Roman" w:hAnsi="Times New Roman" w:cs="Times New Roman"/>
          <w:sz w:val="24"/>
          <w:szCs w:val="24"/>
          <w:lang w:eastAsia="ru-RU"/>
        </w:rPr>
        <w:t>02.06</w:t>
      </w:r>
      <w:r w:rsidR="00CD0302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897">
        <w:rPr>
          <w:rFonts w:ascii="Times New Roman" w:eastAsia="Times New Roman" w:hAnsi="Times New Roman" w:cs="Times New Roman"/>
          <w:sz w:val="24"/>
          <w:szCs w:val="24"/>
          <w:lang w:eastAsia="ru-RU"/>
        </w:rPr>
        <w:t>525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аукцион на право заключения </w:t>
      </w: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 купли – продажи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осуществляется в электронной форме, на официальном сайте ООО «РТС - тендер».</w:t>
      </w:r>
    </w:p>
    <w:p w:rsidR="008D5714" w:rsidRPr="008D5714" w:rsidRDefault="008D5714" w:rsidP="008D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приема/подачи Заявок: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электронная площадка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ind w:right="3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аукцион, открытый по составу участников и форме подаче предложений о цене.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Порядок, место, даты начала и окончания подачи заявок: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Начало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приема заявок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B0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</w:t>
      </w:r>
      <w:r w:rsidR="00CD03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C08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 часов 00 минут по Московскому времени.</w:t>
      </w:r>
    </w:p>
    <w:p w:rsidR="008D5714" w:rsidRPr="00201DAE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A1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Окончание приема заявок</w:t>
      </w:r>
      <w:r w:rsidRPr="00F81A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F81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81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</w:t>
      </w:r>
      <w:r w:rsidR="00CD0302" w:rsidRPr="00F81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C0897" w:rsidRPr="00F81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F81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г.</w:t>
      </w:r>
      <w:r w:rsidRP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09 часов</w:t>
      </w:r>
      <w:r w:rsidRPr="00201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минут Московскому времени.</w:t>
      </w:r>
    </w:p>
    <w:p w:rsidR="008D5714" w:rsidRPr="008D5714" w:rsidRDefault="008D5714" w:rsidP="008D5714">
      <w:p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01D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Подача заявок осуществляется круглосуточно.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рассмотрение заявок на участие в электронном аукционе.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на участие в аукционе и определение участников аукциона состоится по адресу: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446250,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п.г.т</w:t>
      </w:r>
      <w:proofErr w:type="spellEnd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Безенчук, ул. Нефтяников, д. 1</w:t>
      </w:r>
      <w:r w:rsidR="00404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             </w:t>
      </w:r>
      <w:r w:rsidR="00FC0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81A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21 </w:t>
      </w:r>
      <w:r w:rsidR="00FC0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года в 10.00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осковскому времени.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Место, дата и время проведения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Электронный аукцион состоится: </w:t>
      </w:r>
      <w:r w:rsidR="00F81A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="00CD2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июля</w:t>
      </w:r>
      <w:r w:rsid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7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 10 часов 00 минут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по московскому времени на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электронной площадке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7C85" w:rsidRPr="002E7C85" w:rsidRDefault="008D5714" w:rsidP="002E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подведения итогов аукциона:</w:t>
      </w:r>
      <w:r w:rsidRPr="008D57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5714" w:rsidRPr="008D5714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2E7C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Протокол о результатах аукциона размещается </w:t>
      </w:r>
      <w:proofErr w:type="gramStart"/>
      <w:r w:rsidRPr="002E7C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в течение одного рабочего дня со дня подписания данного протокола с момента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D5714"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последнего предложения участников в течение</w:t>
      </w:r>
      <w:proofErr w:type="gramEnd"/>
      <w:r w:rsidR="008D5714"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одного часа после окончания электронного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итогах аукциона, является документом, удостоверяющим право победителя на заключение договора аренды, права собственности на земельные участки.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аукциона, порядок и условия заключения договора с участником аукциона являются условиями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публичной оферты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подача заявки на участие в аукционе является акцептом такой оферты в соответствии со статьей 438 Гражданского кодекса Российской Федерации.</w:t>
      </w: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2E7C85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:rsidR="00CD22F3" w:rsidRDefault="00FD2ABA" w:rsidP="00CD22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емельного участка </w:t>
      </w:r>
      <w:r w:rsidR="00CD22F3" w:rsidRP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состава земель сельскохозяйственного назначения с кадастровым номером 63:12:1503002:259, площадью 135 677 </w:t>
      </w:r>
      <w:proofErr w:type="spellStart"/>
      <w:r w:rsidR="00CD22F3" w:rsidRP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CD22F3" w:rsidRP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 расположенного по адресу: Российская Федерация, Самарская область, Безенчукский район, сельское поселение Васильевка, разрешенное использование: выращивание зерновых и иных сельскохозяйственных культур. </w:t>
      </w:r>
    </w:p>
    <w:p w:rsidR="00CD22F3" w:rsidRDefault="00CD22F3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32 738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(тридцать две тысячи семьсот тридцать восемь) рубль 00 копеек в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6 547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тысяч пятьсот сорок семь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982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восемьдесят два) рубля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CD22F3" w:rsidRPr="00CD22F3" w:rsidRDefault="00CD22F3" w:rsidP="00CD22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10 лет.</w:t>
      </w:r>
    </w:p>
    <w:p w:rsidR="00CD22F3" w:rsidRDefault="00CD22F3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</w:p>
    <w:p w:rsidR="001D04D5" w:rsidRPr="001D04D5" w:rsidRDefault="00EC21B4" w:rsidP="001D0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r w:rsidR="001D04D5" w:rsidRP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состава земель населенных пунктов с кадастровым номером 63:12:1505003:267, расположенного по адресу: Самарская область, муниципальный район Безенчукский,</w:t>
      </w:r>
      <w:r w:rsidR="001D04D5"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Васильевка,  площадью 321 295 </w:t>
      </w:r>
      <w:proofErr w:type="spellStart"/>
      <w:r w:rsidR="001D04D5"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1D04D5"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разрешенное использование: для сельскохозяйственного производства.</w:t>
      </w:r>
    </w:p>
    <w:p w:rsidR="001D04D5" w:rsidRPr="001D04D5" w:rsidRDefault="001D04D5" w:rsidP="001D0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73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046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(семьдесят три тысячи  сорок шесть) рублей 00 копеек в год.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14 609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шестьсот</w:t>
      </w:r>
      <w:r w:rsid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девять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1D04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>2 191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тысячи сто девяносто один) рубль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81A12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B5679C" w:rsidRPr="00B5679C" w:rsidRDefault="00B5679C" w:rsidP="00B56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10 лет.</w:t>
      </w:r>
    </w:p>
    <w:p w:rsidR="00FD2ABA" w:rsidRPr="008D5714" w:rsidRDefault="00FD2ABA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претендентов с иной информацией: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можно получить в 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в рабочие дни с понедельника по пятницу с 08.00 до 12.00 и с 13.00 до 17.00 часов местного времени, по адресу: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        ул. Нефтяников, д.11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сайтах </w:t>
      </w:r>
      <w:hyperlink r:id="rId9" w:history="1"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torgi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gov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www.rts-tender.ru. Телеф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для справок:      8 (84676) 24146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о внесении задатка, срок и реквизиты счета: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внесения задатка определяется  регламентом работы электронной площадки www.rts-tender.ru.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возвращается всем участникам аукциона, которые участвовали в аукционе в электронной форме, но не стали победителями, за исключением участника аукциона, сделавшего предпоследнее предложение о цене договора, в течение 3 (трех) рабочих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аукциона в электронной форме.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от  заключения договора аренды, задаток  не возвращается. При этом Организатор торгов передает участнику аукциона в электронной форме, сделавшему предпоследнее предложение о цене договора (лота), проект договора аренды, который составлен путем включения в него начальной цены арендной платы, предложенной таким участником аукциона. При этом заключение договора аренды для участника аукциона, сделавшего предпоследнее предложение о цене договора (лота), по этой цене договора является обязательным.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участника аукциона в электронной форме, сделавшего предпоследнее предложение о цене договора (лота), от заключения договора аренды он утрачивает право на аренду объекта, задаток ему не возвращается.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прописанный в извещении о проведении электронного аукциона, в размере двадцати процентов от начальной цены арендной платы, необходимо перечислить на расчетный счет, указанный на официальном сайте: https://www.rts-tender.ru/.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считаться ошибочно перечисленными денежными средствами и возвращены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плательщика.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sz w:val="24"/>
          <w:szCs w:val="24"/>
        </w:rPr>
        <w:t>Порядок подачи заявок и проведения аукциона: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 процедуры торгов www.rts-tender.ru (далее - электронная площадка).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0" w:history="1">
        <w:r w:rsidRPr="008D57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http://help.rts-tender.ru</w:t>
        </w:r>
      </w:hyperlink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 о проведении электронного аукциона.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срок приема заявок, порядок подачи заявок: 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осуществляется через электронную площадку в форме электронных документов,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участника,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E36AA8" w:rsidRPr="00E36AA8" w:rsidRDefault="00A24471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аукционе заявители представляют в установленный в извещении о проведен</w:t>
      </w:r>
      <w:proofErr w:type="gramStart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срок следующие документы: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форме с указанием банковских реквизитов счета для возврата задатка;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D2E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hyperlink r:id="rId11" w:history="1">
        <w:r w:rsidRPr="009D2E7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копии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удостоверяющих личность заявителя (для граждан);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документы, подтверждающие внесение задатка.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"/>
      <w:bookmarkEnd w:id="2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</w:t>
      </w:r>
      <w:hyperlink r:id="rId12" w:history="1">
        <w:r w:rsidRPr="009D2E7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4 статьи 18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24 июля 2007 года N 209-ФЗ "О развитии малого и среднего предпринимательства в Российской Федерации", заявители декларируют свою принадлежность к субъектам малого и среднего предпринимательства путем представления в форме документа на бумажном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</w:t>
      </w:r>
      <w:r w:rsidRPr="009D2E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hyperlink r:id="rId13" w:history="1">
        <w:r w:rsidRPr="009D2E7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5 статьи 4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указанного Федерального закона. </w:t>
      </w:r>
      <w:proofErr w:type="gramEnd"/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Представление документов, подтверждающих внесение задатка, признается заключением соглашения о задатке.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подать только одну заявку в отношении каждого предмета аукциона (лота)</w:t>
      </w:r>
    </w:p>
    <w:p w:rsidR="008D5714" w:rsidRPr="008D5714" w:rsidRDefault="00E36AA8" w:rsidP="00E36A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E36AA8" w:rsidRPr="00E36AA8" w:rsidRDefault="008D5714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Участником аукциона может быть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юридическое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независимо от организационно-правовой формы, формы собственности, места нахождения, а также места происхождения капитала или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физическое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в том числе индивидуальный предприниматель, претендующее на заключение договора.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E36AA8" w:rsidRDefault="00E36AA8" w:rsidP="00E36AA8">
      <w:pPr>
        <w:pStyle w:val="af"/>
        <w:spacing w:before="0" w:beforeAutospacing="0" w:after="0" w:afterAutospacing="0" w:line="288" w:lineRule="atLeast"/>
        <w:ind w:firstLine="540"/>
        <w:jc w:val="both"/>
      </w:pPr>
      <w:r>
        <w:t>Заявитель не допускается к участию в аукционе в следующих случаях: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в течение которого организатор аукциона вправе отказаться от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вправе отказаться от проведения аукциона. Извещение об отказе от проведения аукциона размещается на официальном сайте торгов и на электронной площадке в течение трех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решения. Организатор аукциона в течение трех дней со дня принятия решения об отказе в проведен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определения победителя: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Аукцион в электронной форме проводится в указанный в извещении о проведен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день и час путем повышения начальной (минимальной) цены договора (цены лота), указанной в извещении о проведении аукциона, документации об аукционе, на «шаг аукциона».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Победителем аукциона признается участник аукциона в электронной форме, предложивший наиболее высокую цену договора аренды.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:rsid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Решение о признан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несостоявшимся оформляется протоколом об итогах аукциона.</w:t>
      </w:r>
    </w:p>
    <w:p w:rsidR="00215FAC" w:rsidRPr="00215FAC" w:rsidRDefault="00215FAC" w:rsidP="00215F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аренды земельного участка победителем аукциона.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аренды: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договора </w:t>
      </w:r>
      <w:r w:rsidR="00A24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 – продажи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proofErr w:type="gramStart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ранее</w:t>
      </w:r>
      <w:proofErr w:type="gramEnd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 через десять дней со дня размещения протокола рассмотрения заявок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обязан </w:t>
      </w:r>
      <w:r w:rsidRPr="00A24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пяти дней направить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электронного аукциона подписанный проект договора аренды земельного участка.</w:t>
      </w: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B3C74" w:rsidRDefault="006B3C74" w:rsidP="008D5714">
      <w:pPr>
        <w:tabs>
          <w:tab w:val="left" w:pos="709"/>
        </w:tabs>
        <w:spacing w:after="0" w:line="240" w:lineRule="auto"/>
        <w:ind w:right="142" w:firstLine="709"/>
        <w:jc w:val="both"/>
        <w:rPr>
          <w:sz w:val="24"/>
          <w:szCs w:val="24"/>
          <w:lang w:eastAsia="ru-RU"/>
        </w:rPr>
      </w:pPr>
    </w:p>
    <w:sectPr w:rsidR="006B3C74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1A3" w:rsidRDefault="004961A3" w:rsidP="00040F41">
      <w:pPr>
        <w:spacing w:after="0" w:line="240" w:lineRule="auto"/>
      </w:pPr>
      <w:r>
        <w:separator/>
      </w:r>
    </w:p>
  </w:endnote>
  <w:endnote w:type="continuationSeparator" w:id="0">
    <w:p w:rsidR="004961A3" w:rsidRDefault="004961A3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altName w:val="MV Boli"/>
    <w:panose1 w:val="020F0502020204030204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1A3" w:rsidRDefault="004961A3" w:rsidP="00040F41">
      <w:pPr>
        <w:spacing w:after="0" w:line="240" w:lineRule="auto"/>
      </w:pPr>
      <w:r>
        <w:separator/>
      </w:r>
    </w:p>
  </w:footnote>
  <w:footnote w:type="continuationSeparator" w:id="0">
    <w:p w:rsidR="004961A3" w:rsidRDefault="004961A3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13128"/>
    <w:rsid w:val="0002144D"/>
    <w:rsid w:val="0003204F"/>
    <w:rsid w:val="00036B3E"/>
    <w:rsid w:val="00040F41"/>
    <w:rsid w:val="00055B1C"/>
    <w:rsid w:val="000674E9"/>
    <w:rsid w:val="00070802"/>
    <w:rsid w:val="00080370"/>
    <w:rsid w:val="000A6B25"/>
    <w:rsid w:val="000B403D"/>
    <w:rsid w:val="000D0433"/>
    <w:rsid w:val="000E2E53"/>
    <w:rsid w:val="000F6061"/>
    <w:rsid w:val="000F6091"/>
    <w:rsid w:val="001072C9"/>
    <w:rsid w:val="00117054"/>
    <w:rsid w:val="00145FA2"/>
    <w:rsid w:val="00150E79"/>
    <w:rsid w:val="00160176"/>
    <w:rsid w:val="00160720"/>
    <w:rsid w:val="00164267"/>
    <w:rsid w:val="00165D88"/>
    <w:rsid w:val="00184564"/>
    <w:rsid w:val="001878A8"/>
    <w:rsid w:val="001A0ECA"/>
    <w:rsid w:val="001A5212"/>
    <w:rsid w:val="001D04D5"/>
    <w:rsid w:val="001D66B2"/>
    <w:rsid w:val="00200CC3"/>
    <w:rsid w:val="00201DAE"/>
    <w:rsid w:val="002032DF"/>
    <w:rsid w:val="00204B4E"/>
    <w:rsid w:val="002067E3"/>
    <w:rsid w:val="0021219D"/>
    <w:rsid w:val="00215FAC"/>
    <w:rsid w:val="002371A2"/>
    <w:rsid w:val="00265A87"/>
    <w:rsid w:val="00265D73"/>
    <w:rsid w:val="0028313C"/>
    <w:rsid w:val="002A0153"/>
    <w:rsid w:val="002A3225"/>
    <w:rsid w:val="002A43B7"/>
    <w:rsid w:val="002A781B"/>
    <w:rsid w:val="002B02AF"/>
    <w:rsid w:val="002C1904"/>
    <w:rsid w:val="002E215F"/>
    <w:rsid w:val="002E534F"/>
    <w:rsid w:val="002E6A80"/>
    <w:rsid w:val="002E7C85"/>
    <w:rsid w:val="002F167E"/>
    <w:rsid w:val="002F52EB"/>
    <w:rsid w:val="00307CCE"/>
    <w:rsid w:val="00311393"/>
    <w:rsid w:val="00312535"/>
    <w:rsid w:val="003133BE"/>
    <w:rsid w:val="00315C80"/>
    <w:rsid w:val="00346E2C"/>
    <w:rsid w:val="00350707"/>
    <w:rsid w:val="003772C8"/>
    <w:rsid w:val="0038148D"/>
    <w:rsid w:val="003871E4"/>
    <w:rsid w:val="003C0971"/>
    <w:rsid w:val="0040445C"/>
    <w:rsid w:val="004320A5"/>
    <w:rsid w:val="00444B91"/>
    <w:rsid w:val="0046163E"/>
    <w:rsid w:val="0046278B"/>
    <w:rsid w:val="004667CC"/>
    <w:rsid w:val="00477069"/>
    <w:rsid w:val="0047737E"/>
    <w:rsid w:val="00491E26"/>
    <w:rsid w:val="00495E55"/>
    <w:rsid w:val="004961A3"/>
    <w:rsid w:val="00496A50"/>
    <w:rsid w:val="0049755A"/>
    <w:rsid w:val="004B17A4"/>
    <w:rsid w:val="004D2636"/>
    <w:rsid w:val="004E7205"/>
    <w:rsid w:val="004F4D1F"/>
    <w:rsid w:val="00510885"/>
    <w:rsid w:val="005243CB"/>
    <w:rsid w:val="00534C40"/>
    <w:rsid w:val="00536BFA"/>
    <w:rsid w:val="00551EB0"/>
    <w:rsid w:val="00555D9D"/>
    <w:rsid w:val="00562305"/>
    <w:rsid w:val="00562D17"/>
    <w:rsid w:val="00566A26"/>
    <w:rsid w:val="0057011F"/>
    <w:rsid w:val="00574CAE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654B2"/>
    <w:rsid w:val="006706CB"/>
    <w:rsid w:val="00687967"/>
    <w:rsid w:val="006A5959"/>
    <w:rsid w:val="006B1BF5"/>
    <w:rsid w:val="006B3C74"/>
    <w:rsid w:val="006B72B9"/>
    <w:rsid w:val="006C39A0"/>
    <w:rsid w:val="006F1D3B"/>
    <w:rsid w:val="006F1FD2"/>
    <w:rsid w:val="007210F4"/>
    <w:rsid w:val="00723516"/>
    <w:rsid w:val="00742F32"/>
    <w:rsid w:val="007814BE"/>
    <w:rsid w:val="00791D89"/>
    <w:rsid w:val="007922C5"/>
    <w:rsid w:val="007A449A"/>
    <w:rsid w:val="007D4B04"/>
    <w:rsid w:val="007D5943"/>
    <w:rsid w:val="007E5E68"/>
    <w:rsid w:val="007E7140"/>
    <w:rsid w:val="00806060"/>
    <w:rsid w:val="00821F4D"/>
    <w:rsid w:val="0082431B"/>
    <w:rsid w:val="00824765"/>
    <w:rsid w:val="008511E7"/>
    <w:rsid w:val="00863624"/>
    <w:rsid w:val="008675BB"/>
    <w:rsid w:val="008768DC"/>
    <w:rsid w:val="00893B3A"/>
    <w:rsid w:val="00897C60"/>
    <w:rsid w:val="008B075C"/>
    <w:rsid w:val="008B0CCD"/>
    <w:rsid w:val="008C0B0B"/>
    <w:rsid w:val="008C4A2C"/>
    <w:rsid w:val="008D3D61"/>
    <w:rsid w:val="008D5714"/>
    <w:rsid w:val="00902688"/>
    <w:rsid w:val="00903084"/>
    <w:rsid w:val="00903567"/>
    <w:rsid w:val="00904AC1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70C43"/>
    <w:rsid w:val="00974B35"/>
    <w:rsid w:val="00974D67"/>
    <w:rsid w:val="0097526D"/>
    <w:rsid w:val="00995BF8"/>
    <w:rsid w:val="009966A1"/>
    <w:rsid w:val="009B360F"/>
    <w:rsid w:val="009C1AE1"/>
    <w:rsid w:val="009D2E77"/>
    <w:rsid w:val="009E2339"/>
    <w:rsid w:val="009E2B5F"/>
    <w:rsid w:val="009E605E"/>
    <w:rsid w:val="009E6B5A"/>
    <w:rsid w:val="00A24471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90F30"/>
    <w:rsid w:val="00A93E9B"/>
    <w:rsid w:val="00AB6855"/>
    <w:rsid w:val="00AE33CE"/>
    <w:rsid w:val="00AE731F"/>
    <w:rsid w:val="00B008B4"/>
    <w:rsid w:val="00B04915"/>
    <w:rsid w:val="00B12613"/>
    <w:rsid w:val="00B12C07"/>
    <w:rsid w:val="00B14CBE"/>
    <w:rsid w:val="00B17AF9"/>
    <w:rsid w:val="00B20197"/>
    <w:rsid w:val="00B263A8"/>
    <w:rsid w:val="00B3524B"/>
    <w:rsid w:val="00B45BDA"/>
    <w:rsid w:val="00B524F3"/>
    <w:rsid w:val="00B5679C"/>
    <w:rsid w:val="00B60D70"/>
    <w:rsid w:val="00B82442"/>
    <w:rsid w:val="00B84D2F"/>
    <w:rsid w:val="00B93F27"/>
    <w:rsid w:val="00BA66C5"/>
    <w:rsid w:val="00BD1FEE"/>
    <w:rsid w:val="00BF5CF4"/>
    <w:rsid w:val="00BF6BCA"/>
    <w:rsid w:val="00C02745"/>
    <w:rsid w:val="00C04E17"/>
    <w:rsid w:val="00C464FC"/>
    <w:rsid w:val="00C4798E"/>
    <w:rsid w:val="00C56135"/>
    <w:rsid w:val="00C61B4B"/>
    <w:rsid w:val="00C72D0F"/>
    <w:rsid w:val="00C82DE2"/>
    <w:rsid w:val="00C87C36"/>
    <w:rsid w:val="00CB0F14"/>
    <w:rsid w:val="00CD0302"/>
    <w:rsid w:val="00CD22F3"/>
    <w:rsid w:val="00CE044C"/>
    <w:rsid w:val="00CE1B33"/>
    <w:rsid w:val="00CF42F0"/>
    <w:rsid w:val="00D326E6"/>
    <w:rsid w:val="00D32CE5"/>
    <w:rsid w:val="00D40C46"/>
    <w:rsid w:val="00D50076"/>
    <w:rsid w:val="00D70481"/>
    <w:rsid w:val="00D71D70"/>
    <w:rsid w:val="00D73AB2"/>
    <w:rsid w:val="00D828C5"/>
    <w:rsid w:val="00D8561F"/>
    <w:rsid w:val="00D877AC"/>
    <w:rsid w:val="00D900B8"/>
    <w:rsid w:val="00D9655E"/>
    <w:rsid w:val="00D97962"/>
    <w:rsid w:val="00DC20BD"/>
    <w:rsid w:val="00DF7356"/>
    <w:rsid w:val="00E06166"/>
    <w:rsid w:val="00E10332"/>
    <w:rsid w:val="00E25638"/>
    <w:rsid w:val="00E36526"/>
    <w:rsid w:val="00E36AA8"/>
    <w:rsid w:val="00E42075"/>
    <w:rsid w:val="00E43635"/>
    <w:rsid w:val="00E67407"/>
    <w:rsid w:val="00E75FD0"/>
    <w:rsid w:val="00E9127E"/>
    <w:rsid w:val="00E93E25"/>
    <w:rsid w:val="00E975BE"/>
    <w:rsid w:val="00EC1BF3"/>
    <w:rsid w:val="00EC21B4"/>
    <w:rsid w:val="00EC6F6C"/>
    <w:rsid w:val="00ED272F"/>
    <w:rsid w:val="00EE33B5"/>
    <w:rsid w:val="00EE3DD5"/>
    <w:rsid w:val="00F03289"/>
    <w:rsid w:val="00F62197"/>
    <w:rsid w:val="00F679D1"/>
    <w:rsid w:val="00F746E1"/>
    <w:rsid w:val="00F81A12"/>
    <w:rsid w:val="00F848D7"/>
    <w:rsid w:val="00F92D05"/>
    <w:rsid w:val="00F959DE"/>
    <w:rsid w:val="00FA6FC4"/>
    <w:rsid w:val="00FC0897"/>
    <w:rsid w:val="00FC6028"/>
    <w:rsid w:val="00FC7AC3"/>
    <w:rsid w:val="00FD2ABA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1359&amp;dst=100339&amp;field=134&amp;date=02.04.202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1359&amp;dst=100346&amp;field=134&amp;date=02.04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174&amp;dst=100008&amp;field=134&amp;date=02.04.202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help.rts-tend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C2119-BA6D-472A-BF3C-8636809B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2025-07-07T07:46:00Z</cp:lastPrinted>
  <dcterms:created xsi:type="dcterms:W3CDTF">2025-02-07T13:15:00Z</dcterms:created>
  <dcterms:modified xsi:type="dcterms:W3CDTF">2025-07-07T10:45:00Z</dcterms:modified>
</cp:coreProperties>
</file>