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C6886" w14:textId="77777777" w:rsidR="008846DC" w:rsidRDefault="008846DC" w:rsidP="008846DC">
      <w:pPr>
        <w:ind w:firstLine="0"/>
      </w:pPr>
    </w:p>
    <w:tbl>
      <w:tblPr>
        <w:tblpPr w:leftFromText="181" w:rightFromText="181" w:vertAnchor="text" w:horzAnchor="margin" w:tblpXSpec="right" w:tblpY="-122"/>
        <w:tblOverlap w:val="never"/>
        <w:tblW w:w="9853" w:type="dxa"/>
        <w:tblLayout w:type="fixed"/>
        <w:tblLook w:val="04A0" w:firstRow="1" w:lastRow="0" w:firstColumn="1" w:lastColumn="0" w:noHBand="0" w:noVBand="1"/>
      </w:tblPr>
      <w:tblGrid>
        <w:gridCol w:w="4131"/>
        <w:gridCol w:w="5722"/>
      </w:tblGrid>
      <w:tr w:rsidR="008846DC" w:rsidRPr="00414083" w14:paraId="064E1D32" w14:textId="77777777" w:rsidTr="00F25950">
        <w:trPr>
          <w:trHeight w:val="4345"/>
        </w:trPr>
        <w:tc>
          <w:tcPr>
            <w:tcW w:w="4131" w:type="dxa"/>
          </w:tcPr>
          <w:p w14:paraId="0BF2C0DD" w14:textId="77777777" w:rsidR="008846DC" w:rsidRPr="006B1093" w:rsidRDefault="008846DC" w:rsidP="00507BBD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6B1093">
              <w:rPr>
                <w:noProof/>
                <w:szCs w:val="24"/>
                <w:highlight w:val="yellow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0A4A967" wp14:editId="2803B561">
                  <wp:simplePos x="0" y="0"/>
                  <wp:positionH relativeFrom="column">
                    <wp:posOffset>669290</wp:posOffset>
                  </wp:positionH>
                  <wp:positionV relativeFrom="paragraph">
                    <wp:posOffset>12700</wp:posOffset>
                  </wp:positionV>
                  <wp:extent cx="571500" cy="68580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7ADD8C23" w14:textId="77777777" w:rsidR="008846DC" w:rsidRPr="006B1093" w:rsidRDefault="008846DC" w:rsidP="00507BBD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  <w:p w14:paraId="20562137" w14:textId="77777777" w:rsidR="008846DC" w:rsidRPr="006B1093" w:rsidRDefault="008846DC" w:rsidP="00507BBD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  <w:p w14:paraId="2344F042" w14:textId="77777777" w:rsidR="008846DC" w:rsidRPr="006B1093" w:rsidRDefault="008846DC" w:rsidP="00507BBD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  <w:p w14:paraId="26C1CD13" w14:textId="77777777" w:rsidR="008846DC" w:rsidRPr="005F2816" w:rsidRDefault="008846DC" w:rsidP="00507BBD">
            <w:pPr>
              <w:suppressAutoHyphens w:val="0"/>
              <w:ind w:firstLine="0"/>
              <w:rPr>
                <w:b/>
                <w:sz w:val="32"/>
                <w:szCs w:val="32"/>
                <w:lang w:eastAsia="ru-RU"/>
              </w:rPr>
            </w:pPr>
            <w:r w:rsidRPr="005F2816">
              <w:rPr>
                <w:b/>
                <w:sz w:val="32"/>
                <w:szCs w:val="32"/>
                <w:lang w:eastAsia="ru-RU"/>
              </w:rPr>
              <w:t>АДМИНИСТРАЦИЯ</w:t>
            </w:r>
          </w:p>
          <w:p w14:paraId="73E5151C" w14:textId="77777777" w:rsidR="008846DC" w:rsidRPr="005F2816" w:rsidRDefault="008846DC" w:rsidP="00507BBD">
            <w:pPr>
              <w:suppressAutoHyphens w:val="0"/>
              <w:ind w:firstLine="720"/>
              <w:rPr>
                <w:b/>
                <w:sz w:val="6"/>
                <w:szCs w:val="6"/>
                <w:lang w:eastAsia="ru-RU"/>
              </w:rPr>
            </w:pPr>
          </w:p>
          <w:p w14:paraId="3667D0C1" w14:textId="77777777" w:rsidR="008846DC" w:rsidRPr="005F2816" w:rsidRDefault="008846DC" w:rsidP="00B53670">
            <w:pPr>
              <w:suppressAutoHyphens w:val="0"/>
              <w:ind w:left="601" w:hanging="498"/>
              <w:rPr>
                <w:sz w:val="28"/>
                <w:szCs w:val="28"/>
                <w:lang w:eastAsia="ru-RU"/>
              </w:rPr>
            </w:pPr>
            <w:r w:rsidRPr="005F2816">
              <w:rPr>
                <w:sz w:val="28"/>
                <w:szCs w:val="28"/>
                <w:lang w:eastAsia="ru-RU"/>
              </w:rPr>
              <w:t>муниципального района</w:t>
            </w:r>
          </w:p>
          <w:p w14:paraId="47C04013" w14:textId="77777777" w:rsidR="008846DC" w:rsidRPr="005F2816" w:rsidRDefault="008846DC" w:rsidP="00507BBD">
            <w:pPr>
              <w:suppressAutoHyphens w:val="0"/>
              <w:ind w:firstLine="0"/>
              <w:rPr>
                <w:sz w:val="28"/>
                <w:szCs w:val="28"/>
                <w:lang w:eastAsia="ru-RU"/>
              </w:rPr>
            </w:pPr>
            <w:r w:rsidRPr="005F2816">
              <w:rPr>
                <w:sz w:val="28"/>
                <w:szCs w:val="28"/>
                <w:lang w:eastAsia="ru-RU"/>
              </w:rPr>
              <w:t xml:space="preserve">          Безенчукский</w:t>
            </w:r>
          </w:p>
          <w:p w14:paraId="3566E914" w14:textId="77777777" w:rsidR="008846DC" w:rsidRPr="005F2816" w:rsidRDefault="008846DC" w:rsidP="00507BBD">
            <w:pPr>
              <w:suppressAutoHyphens w:val="0"/>
              <w:ind w:firstLine="0"/>
              <w:rPr>
                <w:sz w:val="28"/>
                <w:szCs w:val="28"/>
                <w:lang w:eastAsia="ru-RU"/>
              </w:rPr>
            </w:pPr>
            <w:r w:rsidRPr="005F2816">
              <w:rPr>
                <w:sz w:val="28"/>
                <w:szCs w:val="28"/>
                <w:lang w:eastAsia="ru-RU"/>
              </w:rPr>
              <w:t xml:space="preserve">     Самарской области</w:t>
            </w:r>
          </w:p>
          <w:p w14:paraId="48086561" w14:textId="77777777" w:rsidR="008846DC" w:rsidRPr="005F2816" w:rsidRDefault="008846DC" w:rsidP="00507BBD">
            <w:pPr>
              <w:suppressAutoHyphens w:val="0"/>
              <w:ind w:firstLine="0"/>
              <w:rPr>
                <w:sz w:val="16"/>
                <w:szCs w:val="16"/>
                <w:lang w:eastAsia="ru-RU"/>
              </w:rPr>
            </w:pPr>
          </w:p>
          <w:p w14:paraId="05260E29" w14:textId="77777777" w:rsidR="008846DC" w:rsidRPr="005F2816" w:rsidRDefault="008846DC" w:rsidP="00507BBD">
            <w:pPr>
              <w:tabs>
                <w:tab w:val="left" w:pos="360"/>
              </w:tabs>
              <w:suppressAutoHyphens w:val="0"/>
              <w:ind w:firstLine="0"/>
              <w:rPr>
                <w:b/>
                <w:sz w:val="32"/>
                <w:szCs w:val="32"/>
                <w:lang w:eastAsia="ru-RU"/>
              </w:rPr>
            </w:pPr>
            <w:r w:rsidRPr="005F2816">
              <w:rPr>
                <w:b/>
                <w:sz w:val="32"/>
                <w:szCs w:val="32"/>
                <w:lang w:eastAsia="ru-RU"/>
              </w:rPr>
              <w:t xml:space="preserve"> ПОСТАНОВЛЕНИЕ</w:t>
            </w:r>
          </w:p>
          <w:p w14:paraId="1FF9FF28" w14:textId="77777777" w:rsidR="008846DC" w:rsidRPr="005F2816" w:rsidRDefault="008846DC" w:rsidP="00507BBD">
            <w:pPr>
              <w:suppressAutoHyphens w:val="0"/>
              <w:ind w:firstLine="0"/>
              <w:rPr>
                <w:b/>
                <w:sz w:val="16"/>
                <w:szCs w:val="16"/>
                <w:lang w:eastAsia="ru-RU"/>
              </w:rPr>
            </w:pPr>
          </w:p>
          <w:p w14:paraId="54BE6737" w14:textId="77777777" w:rsidR="008846DC" w:rsidRPr="005F2816" w:rsidRDefault="008846DC" w:rsidP="00507BBD">
            <w:pPr>
              <w:suppressAutoHyphens w:val="0"/>
              <w:ind w:firstLine="0"/>
              <w:rPr>
                <w:sz w:val="28"/>
                <w:szCs w:val="28"/>
                <w:lang w:eastAsia="ru-RU"/>
              </w:rPr>
            </w:pPr>
            <w:r w:rsidRPr="005F2816">
              <w:rPr>
                <w:sz w:val="28"/>
                <w:szCs w:val="28"/>
                <w:lang w:eastAsia="ru-RU"/>
              </w:rPr>
              <w:t>от ____________ № ______</w:t>
            </w:r>
          </w:p>
          <w:p w14:paraId="278A7FF9" w14:textId="77777777" w:rsidR="008846DC" w:rsidRPr="005F2816" w:rsidRDefault="008846DC" w:rsidP="00507BBD">
            <w:pPr>
              <w:suppressAutoHyphens w:val="0"/>
              <w:ind w:firstLine="0"/>
              <w:rPr>
                <w:sz w:val="16"/>
                <w:szCs w:val="16"/>
                <w:lang w:eastAsia="ru-RU"/>
              </w:rPr>
            </w:pPr>
          </w:p>
          <w:p w14:paraId="075C48E1" w14:textId="77777777" w:rsidR="008846DC" w:rsidRPr="005F2816" w:rsidRDefault="00D735A2" w:rsidP="00507BBD">
            <w:pPr>
              <w:suppressAutoHyphens w:val="0"/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</w:t>
            </w:r>
            <w:r w:rsidR="008846DC" w:rsidRPr="005F2816">
              <w:rPr>
                <w:sz w:val="28"/>
                <w:szCs w:val="28"/>
                <w:lang w:eastAsia="ru-RU"/>
              </w:rPr>
              <w:t>п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8846DC" w:rsidRPr="005F2816">
              <w:rPr>
                <w:sz w:val="28"/>
                <w:szCs w:val="28"/>
                <w:lang w:eastAsia="ru-RU"/>
              </w:rPr>
              <w:t>г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8846DC" w:rsidRPr="005F2816">
              <w:rPr>
                <w:sz w:val="28"/>
                <w:szCs w:val="28"/>
                <w:lang w:eastAsia="ru-RU"/>
              </w:rPr>
              <w:t>т. Безенчук</w:t>
            </w:r>
          </w:p>
          <w:p w14:paraId="7A6495E8" w14:textId="77777777" w:rsidR="008846DC" w:rsidRPr="006B1093" w:rsidRDefault="008846DC" w:rsidP="00507BBD">
            <w:pPr>
              <w:jc w:val="center"/>
              <w:rPr>
                <w:sz w:val="28"/>
                <w:szCs w:val="28"/>
                <w:highlight w:val="yellow"/>
              </w:rPr>
            </w:pPr>
          </w:p>
          <w:p w14:paraId="7FD7F1FE" w14:textId="77777777" w:rsidR="008846DC" w:rsidRPr="006B1093" w:rsidRDefault="0000672E" w:rsidP="00507BBD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noProof/>
                <w:szCs w:val="24"/>
                <w:highlight w:val="yellow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60288" behindDoc="0" locked="0" layoutInCell="1" allowOverlap="1" wp14:anchorId="3151FF5D" wp14:editId="31BE644F">
                      <wp:simplePos x="0" y="0"/>
                      <wp:positionH relativeFrom="column">
                        <wp:posOffset>-114301</wp:posOffset>
                      </wp:positionH>
                      <wp:positionV relativeFrom="paragraph">
                        <wp:posOffset>113665</wp:posOffset>
                      </wp:positionV>
                      <wp:extent cx="0" cy="114300"/>
                      <wp:effectExtent l="0" t="0" r="19050" b="190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59AB07" id="Прямая соединительная линия 5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9pt,8.95pt" to="-9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"/>
                  </w:pict>
                </mc:Fallback>
              </mc:AlternateContent>
            </w:r>
            <w:r>
              <w:rPr>
                <w:noProof/>
                <w:szCs w:val="24"/>
                <w:highlight w:val="yellow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 wp14:anchorId="701AF626" wp14:editId="55620CA2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113664</wp:posOffset>
                      </wp:positionV>
                      <wp:extent cx="114300" cy="0"/>
                      <wp:effectExtent l="0" t="0" r="1905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A1DB88" id="Прямая соединительная линия 4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8.95pt" to="0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"/>
                  </w:pict>
                </mc:Fallback>
              </mc:AlternateContent>
            </w:r>
          </w:p>
        </w:tc>
        <w:tc>
          <w:tcPr>
            <w:tcW w:w="5722" w:type="dxa"/>
          </w:tcPr>
          <w:p w14:paraId="1A6BA246" w14:textId="77777777" w:rsidR="008846DC" w:rsidRPr="006B1093" w:rsidRDefault="008846DC" w:rsidP="00507BBD">
            <w:pPr>
              <w:rPr>
                <w:b/>
                <w:sz w:val="32"/>
                <w:szCs w:val="32"/>
                <w:highlight w:val="yellow"/>
              </w:rPr>
            </w:pPr>
          </w:p>
          <w:p w14:paraId="2E3D1ACB" w14:textId="77777777" w:rsidR="008846DC" w:rsidRPr="006B1093" w:rsidRDefault="008846DC" w:rsidP="00507BBD">
            <w:pPr>
              <w:rPr>
                <w:b/>
                <w:sz w:val="32"/>
                <w:szCs w:val="32"/>
                <w:highlight w:val="yellow"/>
              </w:rPr>
            </w:pPr>
          </w:p>
          <w:p w14:paraId="79399C88" w14:textId="77777777" w:rsidR="008846DC" w:rsidRPr="006B1093" w:rsidRDefault="008846DC" w:rsidP="00507BBD">
            <w:pPr>
              <w:rPr>
                <w:b/>
                <w:sz w:val="32"/>
                <w:szCs w:val="32"/>
                <w:highlight w:val="yellow"/>
              </w:rPr>
            </w:pPr>
          </w:p>
          <w:p w14:paraId="323715DA" w14:textId="442A3F06" w:rsidR="008846DC" w:rsidRPr="006B1093" w:rsidRDefault="0000672E" w:rsidP="00507BBD">
            <w:pPr>
              <w:jc w:val="right"/>
              <w:rPr>
                <w:b/>
                <w:sz w:val="32"/>
                <w:szCs w:val="32"/>
                <w:highlight w:val="yellow"/>
              </w:rPr>
            </w:pPr>
            <w:r w:rsidRPr="00F25950">
              <w:rPr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63360" behindDoc="0" locked="0" layoutInCell="1" allowOverlap="1" wp14:anchorId="2D8B945F" wp14:editId="5EC7BB1B">
                      <wp:simplePos x="0" y="0"/>
                      <wp:positionH relativeFrom="column">
                        <wp:posOffset>2424429</wp:posOffset>
                      </wp:positionH>
                      <wp:positionV relativeFrom="paragraph">
                        <wp:posOffset>2402205</wp:posOffset>
                      </wp:positionV>
                      <wp:extent cx="0" cy="114300"/>
                      <wp:effectExtent l="0" t="0" r="1905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F64CB2" id="Прямая соединительная линия 2" o:spid="_x0000_s1026" style="position:absolute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90.9pt,189.15pt" to="190.9pt,1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"/>
                  </w:pict>
                </mc:Fallback>
              </mc:AlternateContent>
            </w:r>
            <w:r w:rsidRPr="00F25950">
              <w:rPr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 wp14:anchorId="2F61D64C" wp14:editId="5766F321">
                      <wp:simplePos x="0" y="0"/>
                      <wp:positionH relativeFrom="column">
                        <wp:posOffset>2310130</wp:posOffset>
                      </wp:positionH>
                      <wp:positionV relativeFrom="paragraph">
                        <wp:posOffset>2402204</wp:posOffset>
                      </wp:positionV>
                      <wp:extent cx="114300" cy="0"/>
                      <wp:effectExtent l="0" t="0" r="1905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EE690B" id="Прямая соединительная линия 3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1.9pt,189.15pt" to="190.9pt,1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"/>
                  </w:pict>
                </mc:Fallback>
              </mc:AlternateContent>
            </w:r>
            <w:r w:rsidR="00F25950" w:rsidRPr="00F25950">
              <w:rPr>
                <w:b/>
                <w:sz w:val="32"/>
                <w:szCs w:val="32"/>
              </w:rPr>
              <w:t>проект</w:t>
            </w:r>
          </w:p>
        </w:tc>
      </w:tr>
    </w:tbl>
    <w:p w14:paraId="7DC2C833" w14:textId="7EA8A31D" w:rsidR="008846DC" w:rsidRPr="0014568E" w:rsidRDefault="00C22EA9" w:rsidP="00F25950">
      <w:pPr>
        <w:spacing w:line="276" w:lineRule="auto"/>
        <w:ind w:right="1700" w:firstLine="0"/>
        <w:rPr>
          <w:szCs w:val="24"/>
        </w:rPr>
      </w:pPr>
      <w:bookmarkStart w:id="0" w:name="_Hlk40865382"/>
      <w:r w:rsidRPr="0014568E">
        <w:rPr>
          <w:szCs w:val="24"/>
        </w:rPr>
        <w:t>О внесении изменений</w:t>
      </w:r>
      <w:r w:rsidR="00DE4303" w:rsidRPr="0014568E">
        <w:rPr>
          <w:szCs w:val="24"/>
        </w:rPr>
        <w:t xml:space="preserve"> </w:t>
      </w:r>
      <w:r w:rsidR="00F75141" w:rsidRPr="0014568E">
        <w:rPr>
          <w:szCs w:val="24"/>
        </w:rPr>
        <w:t xml:space="preserve">в Административный регламент предоставления </w:t>
      </w:r>
      <w:r w:rsidR="00DE4303" w:rsidRPr="0014568E">
        <w:rPr>
          <w:szCs w:val="24"/>
        </w:rPr>
        <w:t xml:space="preserve">муниципальной </w:t>
      </w:r>
      <w:r w:rsidR="00F75141" w:rsidRPr="0014568E">
        <w:rPr>
          <w:szCs w:val="24"/>
        </w:rPr>
        <w:t>услуги</w:t>
      </w:r>
      <w:r w:rsidR="00DE4303" w:rsidRPr="0014568E">
        <w:rPr>
          <w:szCs w:val="24"/>
        </w:rPr>
        <w:t xml:space="preserve"> </w:t>
      </w:r>
      <w:r w:rsidRPr="0014568E">
        <w:rPr>
          <w:szCs w:val="24"/>
        </w:rPr>
        <w:t>«</w:t>
      </w:r>
      <w:r w:rsidR="00906970" w:rsidRPr="0014568E">
        <w:rPr>
          <w:szCs w:val="24"/>
        </w:rPr>
        <w:t>Предоставление сведений из информационной системы обеспечения градостроительной деятельности на территории муниципального района Безенчукский Самарской области</w:t>
      </w:r>
      <w:r w:rsidRPr="0014568E">
        <w:rPr>
          <w:szCs w:val="24"/>
        </w:rPr>
        <w:t>»</w:t>
      </w:r>
      <w:r w:rsidR="00DE4303" w:rsidRPr="0014568E">
        <w:rPr>
          <w:szCs w:val="24"/>
        </w:rPr>
        <w:t xml:space="preserve"> утвержденный Постановлением Администрации муниципального района Безенчукский от </w:t>
      </w:r>
      <w:r w:rsidR="00B20226" w:rsidRPr="0014568E">
        <w:rPr>
          <w:szCs w:val="24"/>
        </w:rPr>
        <w:t>07.03.2019 г. № 2</w:t>
      </w:r>
      <w:r w:rsidR="00906970" w:rsidRPr="0014568E">
        <w:rPr>
          <w:szCs w:val="24"/>
        </w:rPr>
        <w:t>60</w:t>
      </w:r>
      <w:r w:rsidR="00DE4303" w:rsidRPr="0014568E">
        <w:rPr>
          <w:szCs w:val="24"/>
        </w:rPr>
        <w:t xml:space="preserve"> </w:t>
      </w:r>
      <w:r w:rsidR="00FA6A78" w:rsidRPr="0014568E">
        <w:rPr>
          <w:szCs w:val="24"/>
        </w:rPr>
        <w:t>(в редакции постановлени</w:t>
      </w:r>
      <w:r w:rsidR="003F2C05">
        <w:rPr>
          <w:szCs w:val="24"/>
        </w:rPr>
        <w:t xml:space="preserve">й от 17.05.2019 № 545, </w:t>
      </w:r>
      <w:r w:rsidR="00FA6A78" w:rsidRPr="0014568E">
        <w:rPr>
          <w:szCs w:val="24"/>
        </w:rPr>
        <w:t xml:space="preserve"> от 13.05.2020 № 399)</w:t>
      </w:r>
    </w:p>
    <w:bookmarkEnd w:id="0"/>
    <w:p w14:paraId="34873FD8" w14:textId="77777777" w:rsidR="008846DC" w:rsidRPr="0014568E" w:rsidRDefault="008846DC" w:rsidP="00F25950">
      <w:pPr>
        <w:spacing w:line="276" w:lineRule="auto"/>
        <w:ind w:right="1700" w:firstLine="0"/>
        <w:jc w:val="left"/>
        <w:rPr>
          <w:szCs w:val="24"/>
        </w:rPr>
      </w:pPr>
    </w:p>
    <w:p w14:paraId="43A909ED" w14:textId="77777777" w:rsidR="008F5A2E" w:rsidRPr="0014568E" w:rsidRDefault="008F5A2E" w:rsidP="00F25950">
      <w:pPr>
        <w:spacing w:line="360" w:lineRule="auto"/>
        <w:ind w:firstLine="0"/>
        <w:rPr>
          <w:szCs w:val="24"/>
        </w:rPr>
      </w:pPr>
      <w:r w:rsidRPr="0014568E">
        <w:rPr>
          <w:szCs w:val="24"/>
        </w:rPr>
        <w:t>В соответствии с Градостроительным кодексом Российской Федерации, Феде</w:t>
      </w:r>
      <w:r w:rsidR="00B20226" w:rsidRPr="0014568E">
        <w:rPr>
          <w:szCs w:val="24"/>
        </w:rPr>
        <w:t xml:space="preserve">ральным законом от 27.07.2010 </w:t>
      </w:r>
      <w:r w:rsidRPr="0014568E">
        <w:rPr>
          <w:szCs w:val="24"/>
        </w:rPr>
        <w:t xml:space="preserve">№210-ФЗ «Об организации предоставления государственных и муниципальных услуг», руководствуясь Порядком разработки и утверждения административных регламентов предоставления муниципальных услуг в муниципальном районе Безенчукский Самарской области, утвержденным постановлением Администрации муниципального района Безенчукский </w:t>
      </w:r>
      <w:r w:rsidR="0007070C" w:rsidRPr="0014568E">
        <w:rPr>
          <w:szCs w:val="24"/>
        </w:rPr>
        <w:t xml:space="preserve">от </w:t>
      </w:r>
      <w:r w:rsidRPr="0014568E">
        <w:rPr>
          <w:szCs w:val="24"/>
        </w:rPr>
        <w:t xml:space="preserve">24.02.2011 №388, Уставом муниципального района Безенчукский </w:t>
      </w:r>
    </w:p>
    <w:p w14:paraId="49E55A44" w14:textId="77777777" w:rsidR="008F5A2E" w:rsidRPr="0014568E" w:rsidRDefault="008F5A2E" w:rsidP="00F25950">
      <w:pPr>
        <w:spacing w:line="276" w:lineRule="auto"/>
        <w:ind w:firstLine="0"/>
        <w:rPr>
          <w:szCs w:val="24"/>
        </w:rPr>
      </w:pPr>
    </w:p>
    <w:p w14:paraId="7EC4CD19" w14:textId="410C2389" w:rsidR="008846DC" w:rsidRDefault="008846DC" w:rsidP="00F25950">
      <w:pPr>
        <w:suppressAutoHyphens w:val="0"/>
        <w:autoSpaceDE w:val="0"/>
        <w:autoSpaceDN w:val="0"/>
        <w:spacing w:line="360" w:lineRule="auto"/>
        <w:ind w:firstLine="0"/>
        <w:jc w:val="center"/>
        <w:rPr>
          <w:rFonts w:eastAsia="Calibri"/>
          <w:szCs w:val="24"/>
          <w:lang w:eastAsia="en-US"/>
        </w:rPr>
      </w:pPr>
      <w:r w:rsidRPr="0014568E">
        <w:rPr>
          <w:rFonts w:eastAsia="Calibri"/>
          <w:szCs w:val="24"/>
          <w:lang w:eastAsia="en-US"/>
        </w:rPr>
        <w:t>ПОСТАНОВЛЯЮ:</w:t>
      </w:r>
    </w:p>
    <w:p w14:paraId="09BC06EE" w14:textId="77777777" w:rsidR="00F25950" w:rsidRPr="0014568E" w:rsidRDefault="00F25950" w:rsidP="00F25950">
      <w:pPr>
        <w:suppressAutoHyphens w:val="0"/>
        <w:autoSpaceDE w:val="0"/>
        <w:autoSpaceDN w:val="0"/>
        <w:spacing w:line="360" w:lineRule="auto"/>
        <w:ind w:firstLine="0"/>
        <w:jc w:val="center"/>
        <w:rPr>
          <w:szCs w:val="24"/>
        </w:rPr>
      </w:pPr>
    </w:p>
    <w:p w14:paraId="5EFD3596" w14:textId="390F665A" w:rsidR="002B7182" w:rsidRPr="003F2C05" w:rsidRDefault="008F5A2E" w:rsidP="00F25950">
      <w:pPr>
        <w:pStyle w:val="a3"/>
        <w:numPr>
          <w:ilvl w:val="0"/>
          <w:numId w:val="1"/>
        </w:numPr>
        <w:suppressAutoHyphens w:val="0"/>
        <w:autoSpaceDE w:val="0"/>
        <w:autoSpaceDN w:val="0"/>
        <w:spacing w:line="360" w:lineRule="auto"/>
        <w:ind w:left="0" w:firstLine="0"/>
        <w:rPr>
          <w:szCs w:val="24"/>
        </w:rPr>
      </w:pPr>
      <w:r w:rsidRPr="003F2C05">
        <w:rPr>
          <w:szCs w:val="24"/>
        </w:rPr>
        <w:t xml:space="preserve">Внести в Административный регламент предоставления муниципальной услуги </w:t>
      </w:r>
      <w:r w:rsidR="004511A4" w:rsidRPr="003F2C05">
        <w:rPr>
          <w:szCs w:val="24"/>
        </w:rPr>
        <w:t>«</w:t>
      </w:r>
      <w:r w:rsidR="00906970" w:rsidRPr="003F2C05">
        <w:rPr>
          <w:szCs w:val="24"/>
        </w:rPr>
        <w:t>Предоставление сведений из информационной системы обеспечения градостроительной деятельности на территории муниципального района Безенчукский Самарской области</w:t>
      </w:r>
      <w:r w:rsidR="004511A4" w:rsidRPr="003F2C05">
        <w:rPr>
          <w:szCs w:val="24"/>
        </w:rPr>
        <w:t xml:space="preserve">» </w:t>
      </w:r>
      <w:r w:rsidR="002B7182" w:rsidRPr="003F2C05">
        <w:rPr>
          <w:szCs w:val="24"/>
        </w:rPr>
        <w:t>утвержденный Постановлением Администрации муниципального района Безенчукский от 07.</w:t>
      </w:r>
      <w:r w:rsidR="00B20226" w:rsidRPr="003F2C05">
        <w:rPr>
          <w:szCs w:val="24"/>
        </w:rPr>
        <w:t>03.</w:t>
      </w:r>
      <w:r w:rsidR="002B7182" w:rsidRPr="003F2C05">
        <w:rPr>
          <w:szCs w:val="24"/>
        </w:rPr>
        <w:t>201</w:t>
      </w:r>
      <w:r w:rsidR="00B20226" w:rsidRPr="003F2C05">
        <w:rPr>
          <w:szCs w:val="24"/>
        </w:rPr>
        <w:t>9</w:t>
      </w:r>
      <w:r w:rsidR="002B7182" w:rsidRPr="003F2C05">
        <w:rPr>
          <w:szCs w:val="24"/>
        </w:rPr>
        <w:t xml:space="preserve"> № </w:t>
      </w:r>
      <w:r w:rsidR="00B20226" w:rsidRPr="003F2C05">
        <w:rPr>
          <w:szCs w:val="24"/>
        </w:rPr>
        <w:t>2</w:t>
      </w:r>
      <w:r w:rsidR="00906970" w:rsidRPr="003F2C05">
        <w:rPr>
          <w:szCs w:val="24"/>
        </w:rPr>
        <w:t>60</w:t>
      </w:r>
      <w:r w:rsidR="002B7182" w:rsidRPr="003F2C05">
        <w:rPr>
          <w:szCs w:val="24"/>
        </w:rPr>
        <w:t xml:space="preserve"> </w:t>
      </w:r>
      <w:r w:rsidR="003F2C05" w:rsidRPr="003F2C05">
        <w:rPr>
          <w:szCs w:val="24"/>
        </w:rPr>
        <w:t>(в редакции постановлений от 17.05.2019 № 545,  от 13.05.2020 № 399)</w:t>
      </w:r>
      <w:r w:rsidR="003F2C05">
        <w:rPr>
          <w:szCs w:val="24"/>
        </w:rPr>
        <w:t xml:space="preserve"> (далее – Регламент) </w:t>
      </w:r>
      <w:r w:rsidR="002B7182" w:rsidRPr="003F2C05">
        <w:rPr>
          <w:szCs w:val="24"/>
        </w:rPr>
        <w:t>следующ</w:t>
      </w:r>
      <w:r w:rsidR="003F2C05" w:rsidRPr="003F2C05">
        <w:rPr>
          <w:szCs w:val="24"/>
        </w:rPr>
        <w:t>и</w:t>
      </w:r>
      <w:r w:rsidR="002B7182" w:rsidRPr="003F2C05">
        <w:rPr>
          <w:szCs w:val="24"/>
        </w:rPr>
        <w:t>е изменени</w:t>
      </w:r>
      <w:r w:rsidR="00DE4303" w:rsidRPr="003F2C05">
        <w:rPr>
          <w:szCs w:val="24"/>
        </w:rPr>
        <w:t>я</w:t>
      </w:r>
      <w:r w:rsidR="002B7182" w:rsidRPr="003F2C05">
        <w:rPr>
          <w:szCs w:val="24"/>
        </w:rPr>
        <w:t>:</w:t>
      </w:r>
    </w:p>
    <w:p w14:paraId="32FD9EEC" w14:textId="0D6288DE" w:rsidR="00FA6A78" w:rsidRPr="0014568E" w:rsidRDefault="00B20226" w:rsidP="00F25950">
      <w:pPr>
        <w:suppressAutoHyphens w:val="0"/>
        <w:autoSpaceDE w:val="0"/>
        <w:autoSpaceDN w:val="0"/>
        <w:spacing w:line="360" w:lineRule="auto"/>
        <w:ind w:firstLine="0"/>
        <w:rPr>
          <w:szCs w:val="24"/>
        </w:rPr>
      </w:pPr>
      <w:r w:rsidRPr="0014568E">
        <w:rPr>
          <w:szCs w:val="24"/>
        </w:rPr>
        <w:t>1.1.</w:t>
      </w:r>
      <w:r w:rsidR="00FA6A78" w:rsidRPr="0014568E">
        <w:rPr>
          <w:szCs w:val="24"/>
        </w:rPr>
        <w:t xml:space="preserve"> В </w:t>
      </w:r>
      <w:r w:rsidR="003F2C05">
        <w:rPr>
          <w:szCs w:val="24"/>
        </w:rPr>
        <w:t xml:space="preserve">наименовании постановления, в </w:t>
      </w:r>
      <w:r w:rsidR="00FA6A78" w:rsidRPr="0014568E">
        <w:rPr>
          <w:szCs w:val="24"/>
        </w:rPr>
        <w:t>пункте</w:t>
      </w:r>
      <w:r w:rsidR="003F2C05">
        <w:rPr>
          <w:szCs w:val="24"/>
        </w:rPr>
        <w:t xml:space="preserve"> 1 постановляющей части и далее по всему тексту</w:t>
      </w:r>
      <w:r w:rsidR="00FA6A78" w:rsidRPr="0014568E">
        <w:rPr>
          <w:szCs w:val="24"/>
        </w:rPr>
        <w:t xml:space="preserve"> Регламента слова «Предоставление сведений из информационной системы обеспечения градостроительной деятельности на территории муниципального района </w:t>
      </w:r>
      <w:r w:rsidR="00FA6A78" w:rsidRPr="0014568E">
        <w:rPr>
          <w:szCs w:val="24"/>
        </w:rPr>
        <w:lastRenderedPageBreak/>
        <w:t>Безенчукский» заменить словами «Предоставление сведений из государственной информационной системы обеспечения градостроительной деятельности на территории муниципального района Безенчукский» в соответствующих падежах</w:t>
      </w:r>
      <w:r w:rsidR="00FD3D51" w:rsidRPr="0014568E">
        <w:rPr>
          <w:szCs w:val="24"/>
        </w:rPr>
        <w:t>.</w:t>
      </w:r>
    </w:p>
    <w:p w14:paraId="46C69EFF" w14:textId="77777777" w:rsidR="00FD3D51" w:rsidRPr="0014568E" w:rsidRDefault="00FA6A78" w:rsidP="00FD3D51">
      <w:pPr>
        <w:suppressAutoHyphens w:val="0"/>
        <w:autoSpaceDE w:val="0"/>
        <w:autoSpaceDN w:val="0"/>
        <w:spacing w:line="360" w:lineRule="auto"/>
        <w:ind w:firstLine="142"/>
        <w:rPr>
          <w:szCs w:val="24"/>
        </w:rPr>
      </w:pPr>
      <w:r w:rsidRPr="0014568E">
        <w:rPr>
          <w:szCs w:val="24"/>
        </w:rPr>
        <w:t>1.2</w:t>
      </w:r>
      <w:r w:rsidR="00FD3D51" w:rsidRPr="0014568E">
        <w:rPr>
          <w:szCs w:val="24"/>
        </w:rPr>
        <w:t>.</w:t>
      </w:r>
      <w:r w:rsidRPr="0014568E">
        <w:rPr>
          <w:szCs w:val="24"/>
        </w:rPr>
        <w:t xml:space="preserve"> </w:t>
      </w:r>
      <w:r w:rsidR="00FD3D51" w:rsidRPr="0014568E">
        <w:rPr>
          <w:szCs w:val="24"/>
        </w:rPr>
        <w:t>В подпункте 1.3.1. пункта 1.3. раздела 1 слова «</w:t>
      </w:r>
      <w:r w:rsidR="00FD3D51" w:rsidRPr="0014568E">
        <w:rPr>
          <w:szCs w:val="24"/>
          <w:lang w:val="en-US"/>
        </w:rPr>
        <w:t>adm</w:t>
      </w:r>
      <w:r w:rsidR="00FD3D51" w:rsidRPr="0014568E">
        <w:rPr>
          <w:szCs w:val="24"/>
        </w:rPr>
        <w:t>_</w:t>
      </w:r>
      <w:r w:rsidR="00FD3D51" w:rsidRPr="0014568E">
        <w:rPr>
          <w:szCs w:val="24"/>
          <w:lang w:val="en-US"/>
        </w:rPr>
        <w:t>bez</w:t>
      </w:r>
      <w:r w:rsidR="00FD3D51" w:rsidRPr="0014568E">
        <w:rPr>
          <w:szCs w:val="24"/>
        </w:rPr>
        <w:t>@</w:t>
      </w:r>
      <w:r w:rsidR="00FD3D51" w:rsidRPr="0014568E">
        <w:rPr>
          <w:szCs w:val="24"/>
          <w:lang w:val="en-US"/>
        </w:rPr>
        <w:t>samtel</w:t>
      </w:r>
      <w:r w:rsidR="00FD3D51" w:rsidRPr="0014568E">
        <w:rPr>
          <w:szCs w:val="24"/>
        </w:rPr>
        <w:t>.</w:t>
      </w:r>
      <w:r w:rsidR="00FD3D51" w:rsidRPr="0014568E">
        <w:rPr>
          <w:szCs w:val="24"/>
          <w:lang w:val="en-US"/>
        </w:rPr>
        <w:t>ru</w:t>
      </w:r>
      <w:r w:rsidR="00FD3D51" w:rsidRPr="0014568E">
        <w:rPr>
          <w:szCs w:val="24"/>
        </w:rPr>
        <w:t>» заменить на слова «adm.bezenchuk@yandex.ru».</w:t>
      </w:r>
    </w:p>
    <w:p w14:paraId="4CCE7F9E" w14:textId="77777777" w:rsidR="00FD3D51" w:rsidRPr="0014568E" w:rsidRDefault="00FD3D51" w:rsidP="00FD3D51">
      <w:pPr>
        <w:suppressAutoHyphens w:val="0"/>
        <w:autoSpaceDE w:val="0"/>
        <w:autoSpaceDN w:val="0"/>
        <w:spacing w:line="360" w:lineRule="auto"/>
        <w:ind w:firstLine="142"/>
        <w:rPr>
          <w:szCs w:val="24"/>
        </w:rPr>
      </w:pPr>
      <w:r w:rsidRPr="0014568E">
        <w:rPr>
          <w:szCs w:val="24"/>
        </w:rPr>
        <w:t>1.3.  Пункт 2.4. раздела 2 Регламента изложить в следующей редакции:</w:t>
      </w:r>
    </w:p>
    <w:p w14:paraId="2902A837" w14:textId="77777777" w:rsidR="00FD3D51" w:rsidRPr="0014568E" w:rsidRDefault="00FD3D51" w:rsidP="00FD3D51">
      <w:pPr>
        <w:suppressAutoHyphens w:val="0"/>
        <w:autoSpaceDE w:val="0"/>
        <w:autoSpaceDN w:val="0"/>
        <w:spacing w:line="360" w:lineRule="auto"/>
        <w:ind w:firstLine="142"/>
        <w:rPr>
          <w:szCs w:val="24"/>
        </w:rPr>
      </w:pPr>
      <w:r w:rsidRPr="0014568E">
        <w:rPr>
          <w:szCs w:val="24"/>
        </w:rPr>
        <w:t xml:space="preserve">«2.4 Муниципальная услуга предоставляется в срок, не превышающий: </w:t>
      </w:r>
    </w:p>
    <w:p w14:paraId="65FC1B52" w14:textId="77777777" w:rsidR="00FD3D51" w:rsidRPr="0014568E" w:rsidRDefault="00FD3D51" w:rsidP="00FD3D51">
      <w:pPr>
        <w:suppressAutoHyphens w:val="0"/>
        <w:autoSpaceDE w:val="0"/>
        <w:autoSpaceDN w:val="0"/>
        <w:spacing w:line="360" w:lineRule="auto"/>
        <w:ind w:firstLine="142"/>
        <w:rPr>
          <w:szCs w:val="24"/>
        </w:rPr>
      </w:pPr>
      <w:r w:rsidRPr="0014568E">
        <w:rPr>
          <w:szCs w:val="24"/>
        </w:rPr>
        <w:t>10 рабочих дней со дня оплаты – на бумажном носителе;</w:t>
      </w:r>
    </w:p>
    <w:p w14:paraId="13B114B9" w14:textId="77777777" w:rsidR="00FD3D51" w:rsidRPr="0014568E" w:rsidRDefault="00FD3D51" w:rsidP="00FD3D51">
      <w:pPr>
        <w:suppressAutoHyphens w:val="0"/>
        <w:autoSpaceDE w:val="0"/>
        <w:autoSpaceDN w:val="0"/>
        <w:spacing w:line="360" w:lineRule="auto"/>
        <w:ind w:firstLine="142"/>
        <w:rPr>
          <w:szCs w:val="24"/>
        </w:rPr>
      </w:pPr>
      <w:r w:rsidRPr="0014568E">
        <w:rPr>
          <w:szCs w:val="24"/>
        </w:rPr>
        <w:t>10 рабочих дней со дня оплаты – в электронном виде;</w:t>
      </w:r>
    </w:p>
    <w:p w14:paraId="0B74C152" w14:textId="77777777" w:rsidR="00FD3D51" w:rsidRPr="0014568E" w:rsidRDefault="00FD3D51" w:rsidP="003F2C05">
      <w:pPr>
        <w:suppressAutoHyphens w:val="0"/>
        <w:autoSpaceDE w:val="0"/>
        <w:autoSpaceDN w:val="0"/>
        <w:spacing w:line="360" w:lineRule="auto"/>
        <w:ind w:firstLine="709"/>
        <w:rPr>
          <w:szCs w:val="24"/>
        </w:rPr>
      </w:pPr>
      <w:r w:rsidRPr="0014568E">
        <w:rPr>
          <w:szCs w:val="24"/>
        </w:rPr>
        <w:t xml:space="preserve">10 рабочих дней со дня поступления заявления о предоставлении сведений, предоставляемых бесплатно; </w:t>
      </w:r>
    </w:p>
    <w:p w14:paraId="19291E8A" w14:textId="77777777" w:rsidR="00FD3D51" w:rsidRPr="0014568E" w:rsidRDefault="00FD3D51" w:rsidP="003F2C05">
      <w:pPr>
        <w:suppressAutoHyphens w:val="0"/>
        <w:autoSpaceDE w:val="0"/>
        <w:autoSpaceDN w:val="0"/>
        <w:spacing w:line="360" w:lineRule="auto"/>
        <w:ind w:firstLine="709"/>
        <w:rPr>
          <w:szCs w:val="24"/>
        </w:rPr>
      </w:pPr>
      <w:r w:rsidRPr="0014568E">
        <w:rPr>
          <w:szCs w:val="24"/>
        </w:rPr>
        <w:t xml:space="preserve">5 рабочих дней со дня регистрации межведомственных запросов. </w:t>
      </w:r>
    </w:p>
    <w:p w14:paraId="59854D01" w14:textId="64F4C28E" w:rsidR="0014568E" w:rsidRDefault="00FD3D51" w:rsidP="003F2C05">
      <w:pPr>
        <w:suppressAutoHyphens w:val="0"/>
        <w:autoSpaceDE w:val="0"/>
        <w:autoSpaceDN w:val="0"/>
        <w:spacing w:line="360" w:lineRule="auto"/>
        <w:ind w:firstLine="709"/>
        <w:rPr>
          <w:szCs w:val="24"/>
        </w:rPr>
      </w:pPr>
      <w:r w:rsidRPr="0014568E">
        <w:rPr>
          <w:szCs w:val="24"/>
        </w:rPr>
        <w:t>Факт подготовки и передачи сведений ГИСОГД фиксируется в Книге учета</w:t>
      </w:r>
      <w:r w:rsidR="0014568E" w:rsidRPr="0014568E">
        <w:rPr>
          <w:szCs w:val="24"/>
        </w:rPr>
        <w:t xml:space="preserve"> предоставления сведений ГИСОГД.».</w:t>
      </w:r>
    </w:p>
    <w:p w14:paraId="3E9881B5" w14:textId="4DB9D16E" w:rsidR="00E61E95" w:rsidRDefault="00E61E95" w:rsidP="00E61E95">
      <w:pPr>
        <w:suppressAutoHyphens w:val="0"/>
        <w:autoSpaceDE w:val="0"/>
        <w:autoSpaceDN w:val="0"/>
        <w:spacing w:line="360" w:lineRule="auto"/>
        <w:ind w:firstLine="142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>4</w:t>
      </w:r>
      <w:r>
        <w:rPr>
          <w:szCs w:val="24"/>
        </w:rPr>
        <w:t>. Пункт 2.11. раздела 2 Регламенты изложить в следующей редакции:</w:t>
      </w:r>
    </w:p>
    <w:p w14:paraId="7BB4D311" w14:textId="77777777" w:rsidR="00E61E95" w:rsidRPr="0014568E" w:rsidRDefault="00E61E95" w:rsidP="00E61E95">
      <w:pPr>
        <w:suppressAutoHyphens w:val="0"/>
        <w:autoSpaceDE w:val="0"/>
        <w:autoSpaceDN w:val="0"/>
        <w:spacing w:line="360" w:lineRule="auto"/>
        <w:ind w:firstLine="142"/>
        <w:rPr>
          <w:szCs w:val="24"/>
        </w:rPr>
      </w:pPr>
      <w:r>
        <w:rPr>
          <w:szCs w:val="24"/>
        </w:rPr>
        <w:t>«</w:t>
      </w:r>
      <w:r w:rsidRPr="00884B8E">
        <w:rPr>
          <w:szCs w:val="24"/>
        </w:rPr>
        <w:t>2.11. Предоставление муниципальной услуги осуществляется бесплатно или за плату. Размер платы за предоставление сведений (копий документов), содержащихся в информационной системе, устанавливается в соответствии с Постановлением Правительства РФ от 13 марта 2020 г. № 279 "Об информационном обеспечении градостроительной деятельности". Бесплатно сведения (копии документов), содержащиеся в информационной системе, предоставляются по запросам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по запросам физических и юридических лиц (в случаях, предусмотренных федеральными законами), а также организаций (органов) по учету объектов недвижимого имущества, учету государственного и муниципального имущества (об объектах капитального строительства).</w:t>
      </w:r>
      <w:r>
        <w:rPr>
          <w:szCs w:val="24"/>
        </w:rPr>
        <w:t>».</w:t>
      </w:r>
    </w:p>
    <w:p w14:paraId="69E7F408" w14:textId="77777777" w:rsidR="0014568E" w:rsidRPr="0014568E" w:rsidRDefault="0014568E" w:rsidP="003F2C05">
      <w:pPr>
        <w:suppressAutoHyphens w:val="0"/>
        <w:autoSpaceDE w:val="0"/>
        <w:autoSpaceDN w:val="0"/>
        <w:spacing w:line="360" w:lineRule="auto"/>
        <w:ind w:firstLine="709"/>
        <w:rPr>
          <w:szCs w:val="24"/>
        </w:rPr>
      </w:pPr>
      <w:r w:rsidRPr="0014568E">
        <w:rPr>
          <w:szCs w:val="24"/>
        </w:rPr>
        <w:t>2. Настоящее постановление вступает в силу со дня его официального опубликования.</w:t>
      </w:r>
    </w:p>
    <w:p w14:paraId="0289BA7D" w14:textId="77777777" w:rsidR="0014568E" w:rsidRPr="0014568E" w:rsidRDefault="0014568E" w:rsidP="003F2C05">
      <w:pPr>
        <w:suppressAutoHyphens w:val="0"/>
        <w:autoSpaceDE w:val="0"/>
        <w:autoSpaceDN w:val="0"/>
        <w:spacing w:line="360" w:lineRule="auto"/>
        <w:ind w:firstLine="709"/>
        <w:rPr>
          <w:szCs w:val="24"/>
        </w:rPr>
      </w:pPr>
      <w:r w:rsidRPr="0014568E">
        <w:rPr>
          <w:szCs w:val="24"/>
        </w:rPr>
        <w:t>3. Опубликовать настоящее Постановление в газете «Вестник муниципального района Безенчукский» и разместить на официальном сайте Администрации муниципального района Безенчукский Самарской области www.admbezenchuk.ru.</w:t>
      </w:r>
    </w:p>
    <w:p w14:paraId="78C4103E" w14:textId="77777777" w:rsidR="0014568E" w:rsidRPr="0014568E" w:rsidRDefault="0014568E" w:rsidP="003F2C05">
      <w:pPr>
        <w:suppressAutoHyphens w:val="0"/>
        <w:autoSpaceDE w:val="0"/>
        <w:autoSpaceDN w:val="0"/>
        <w:spacing w:line="360" w:lineRule="auto"/>
        <w:ind w:firstLine="709"/>
        <w:rPr>
          <w:szCs w:val="24"/>
        </w:rPr>
      </w:pPr>
      <w:r w:rsidRPr="0014568E">
        <w:rPr>
          <w:szCs w:val="24"/>
        </w:rPr>
        <w:t>4. Контроль за исполнением настоящего Постановления возложить на заведующего отделом архитектуры и градостроительства Администрации муниципального района Безенчукский (</w:t>
      </w:r>
      <w:r>
        <w:rPr>
          <w:szCs w:val="24"/>
        </w:rPr>
        <w:t>Е.А. Семёнову</w:t>
      </w:r>
      <w:r w:rsidRPr="0014568E">
        <w:rPr>
          <w:szCs w:val="24"/>
        </w:rPr>
        <w:t>).</w:t>
      </w:r>
    </w:p>
    <w:p w14:paraId="77D1D019" w14:textId="77777777" w:rsidR="0014568E" w:rsidRPr="0014568E" w:rsidRDefault="0014568E" w:rsidP="0014568E">
      <w:pPr>
        <w:suppressAutoHyphens w:val="0"/>
        <w:autoSpaceDE w:val="0"/>
        <w:autoSpaceDN w:val="0"/>
        <w:spacing w:line="360" w:lineRule="auto"/>
        <w:ind w:firstLine="0"/>
        <w:rPr>
          <w:szCs w:val="24"/>
        </w:rPr>
      </w:pPr>
      <w:r w:rsidRPr="0014568E">
        <w:rPr>
          <w:szCs w:val="24"/>
        </w:rPr>
        <w:t>Глава района</w:t>
      </w:r>
      <w:r w:rsidRPr="0014568E">
        <w:rPr>
          <w:szCs w:val="24"/>
        </w:rPr>
        <w:tab/>
      </w:r>
      <w:r w:rsidRPr="0014568E">
        <w:rPr>
          <w:szCs w:val="24"/>
        </w:rPr>
        <w:tab/>
      </w:r>
      <w:r w:rsidRPr="0014568E">
        <w:rPr>
          <w:szCs w:val="24"/>
        </w:rPr>
        <w:tab/>
      </w:r>
      <w:r w:rsidRPr="0014568E">
        <w:rPr>
          <w:szCs w:val="24"/>
        </w:rPr>
        <w:tab/>
      </w:r>
      <w:r w:rsidRPr="0014568E">
        <w:rPr>
          <w:szCs w:val="24"/>
        </w:rPr>
        <w:tab/>
      </w:r>
      <w:r w:rsidRPr="0014568E">
        <w:rPr>
          <w:szCs w:val="24"/>
        </w:rPr>
        <w:tab/>
      </w:r>
      <w:r w:rsidRPr="0014568E">
        <w:rPr>
          <w:szCs w:val="24"/>
        </w:rPr>
        <w:tab/>
      </w:r>
      <w:r w:rsidRPr="0014568E">
        <w:rPr>
          <w:szCs w:val="24"/>
        </w:rPr>
        <w:tab/>
      </w:r>
      <w:r>
        <w:rPr>
          <w:szCs w:val="24"/>
        </w:rPr>
        <w:tab/>
      </w:r>
      <w:r w:rsidRPr="0014568E">
        <w:rPr>
          <w:szCs w:val="24"/>
        </w:rPr>
        <w:tab/>
        <w:t>В.В. Аникин</w:t>
      </w:r>
    </w:p>
    <w:p w14:paraId="770D8856" w14:textId="77777777" w:rsidR="00E61E95" w:rsidRDefault="00E61E95" w:rsidP="0014568E">
      <w:pPr>
        <w:suppressAutoHyphens w:val="0"/>
        <w:autoSpaceDE w:val="0"/>
        <w:autoSpaceDN w:val="0"/>
        <w:spacing w:line="360" w:lineRule="auto"/>
        <w:ind w:firstLine="0"/>
        <w:rPr>
          <w:szCs w:val="24"/>
        </w:rPr>
      </w:pPr>
    </w:p>
    <w:p w14:paraId="4B74F340" w14:textId="6CA452E8" w:rsidR="008846DC" w:rsidRPr="0014568E" w:rsidRDefault="0014568E" w:rsidP="0014568E">
      <w:pPr>
        <w:suppressAutoHyphens w:val="0"/>
        <w:autoSpaceDE w:val="0"/>
        <w:autoSpaceDN w:val="0"/>
        <w:spacing w:line="360" w:lineRule="auto"/>
        <w:ind w:firstLine="0"/>
        <w:rPr>
          <w:szCs w:val="24"/>
        </w:rPr>
      </w:pPr>
      <w:r w:rsidRPr="0014568E">
        <w:rPr>
          <w:szCs w:val="24"/>
        </w:rPr>
        <w:t>Е.А. Семёнова</w:t>
      </w:r>
    </w:p>
    <w:sectPr w:rsidR="008846DC" w:rsidRPr="0014568E" w:rsidSect="00FD3D51">
      <w:type w:val="oddPage"/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06737"/>
    <w:multiLevelType w:val="hybridMultilevel"/>
    <w:tmpl w:val="062C39F6"/>
    <w:lvl w:ilvl="0" w:tplc="0419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F614E2D"/>
    <w:multiLevelType w:val="hybridMultilevel"/>
    <w:tmpl w:val="3D287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32C58"/>
    <w:multiLevelType w:val="hybridMultilevel"/>
    <w:tmpl w:val="E4F29E9A"/>
    <w:lvl w:ilvl="0" w:tplc="1676217C">
      <w:start w:val="3"/>
      <w:numFmt w:val="decimal"/>
      <w:lvlText w:val="%1."/>
      <w:lvlJc w:val="left"/>
      <w:pPr>
        <w:ind w:left="1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2" w:hanging="360"/>
      </w:pPr>
    </w:lvl>
    <w:lvl w:ilvl="2" w:tplc="0419001B" w:tentative="1">
      <w:start w:val="1"/>
      <w:numFmt w:val="lowerRoman"/>
      <w:lvlText w:val="%3."/>
      <w:lvlJc w:val="right"/>
      <w:pPr>
        <w:ind w:left="3222" w:hanging="180"/>
      </w:pPr>
    </w:lvl>
    <w:lvl w:ilvl="3" w:tplc="0419000F" w:tentative="1">
      <w:start w:val="1"/>
      <w:numFmt w:val="decimal"/>
      <w:lvlText w:val="%4."/>
      <w:lvlJc w:val="left"/>
      <w:pPr>
        <w:ind w:left="3942" w:hanging="360"/>
      </w:pPr>
    </w:lvl>
    <w:lvl w:ilvl="4" w:tplc="04190019" w:tentative="1">
      <w:start w:val="1"/>
      <w:numFmt w:val="lowerLetter"/>
      <w:lvlText w:val="%5."/>
      <w:lvlJc w:val="left"/>
      <w:pPr>
        <w:ind w:left="4662" w:hanging="360"/>
      </w:pPr>
    </w:lvl>
    <w:lvl w:ilvl="5" w:tplc="0419001B" w:tentative="1">
      <w:start w:val="1"/>
      <w:numFmt w:val="lowerRoman"/>
      <w:lvlText w:val="%6."/>
      <w:lvlJc w:val="right"/>
      <w:pPr>
        <w:ind w:left="5382" w:hanging="180"/>
      </w:pPr>
    </w:lvl>
    <w:lvl w:ilvl="6" w:tplc="0419000F" w:tentative="1">
      <w:start w:val="1"/>
      <w:numFmt w:val="decimal"/>
      <w:lvlText w:val="%7."/>
      <w:lvlJc w:val="left"/>
      <w:pPr>
        <w:ind w:left="6102" w:hanging="360"/>
      </w:pPr>
    </w:lvl>
    <w:lvl w:ilvl="7" w:tplc="04190019" w:tentative="1">
      <w:start w:val="1"/>
      <w:numFmt w:val="lowerLetter"/>
      <w:lvlText w:val="%8."/>
      <w:lvlJc w:val="left"/>
      <w:pPr>
        <w:ind w:left="6822" w:hanging="360"/>
      </w:pPr>
    </w:lvl>
    <w:lvl w:ilvl="8" w:tplc="041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3" w15:restartNumberingAfterBreak="0">
    <w:nsid w:val="6CB5192C"/>
    <w:multiLevelType w:val="hybridMultilevel"/>
    <w:tmpl w:val="953CA3A8"/>
    <w:lvl w:ilvl="0" w:tplc="66BCCAF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F3A2071"/>
    <w:multiLevelType w:val="multilevel"/>
    <w:tmpl w:val="B21E9912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2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4212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282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497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352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567" w:hanging="2160"/>
      </w:pPr>
      <w:rPr>
        <w:rFonts w:eastAsia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2F1"/>
    <w:rsid w:val="0000672E"/>
    <w:rsid w:val="0001362C"/>
    <w:rsid w:val="000560A8"/>
    <w:rsid w:val="0007070C"/>
    <w:rsid w:val="000C17AA"/>
    <w:rsid w:val="000D075C"/>
    <w:rsid w:val="001406F7"/>
    <w:rsid w:val="0014568E"/>
    <w:rsid w:val="001712F1"/>
    <w:rsid w:val="001936FA"/>
    <w:rsid w:val="001B4E66"/>
    <w:rsid w:val="001D5D5F"/>
    <w:rsid w:val="00251CDB"/>
    <w:rsid w:val="002B7182"/>
    <w:rsid w:val="002C53B1"/>
    <w:rsid w:val="003811CD"/>
    <w:rsid w:val="003C178B"/>
    <w:rsid w:val="003C4846"/>
    <w:rsid w:val="003F2C05"/>
    <w:rsid w:val="00431224"/>
    <w:rsid w:val="004511A4"/>
    <w:rsid w:val="0048224A"/>
    <w:rsid w:val="00534746"/>
    <w:rsid w:val="005701D0"/>
    <w:rsid w:val="005766A0"/>
    <w:rsid w:val="005771E1"/>
    <w:rsid w:val="0059522C"/>
    <w:rsid w:val="005B5612"/>
    <w:rsid w:val="00603D40"/>
    <w:rsid w:val="00607521"/>
    <w:rsid w:val="00633975"/>
    <w:rsid w:val="006C5DF1"/>
    <w:rsid w:val="00833E48"/>
    <w:rsid w:val="008846DC"/>
    <w:rsid w:val="008F5A2E"/>
    <w:rsid w:val="00906970"/>
    <w:rsid w:val="00930790"/>
    <w:rsid w:val="00934505"/>
    <w:rsid w:val="00982FCA"/>
    <w:rsid w:val="00990D7B"/>
    <w:rsid w:val="009E5875"/>
    <w:rsid w:val="00A745C4"/>
    <w:rsid w:val="00A8560C"/>
    <w:rsid w:val="00AC1585"/>
    <w:rsid w:val="00AC321C"/>
    <w:rsid w:val="00B20226"/>
    <w:rsid w:val="00B53670"/>
    <w:rsid w:val="00BC7E0E"/>
    <w:rsid w:val="00BF771F"/>
    <w:rsid w:val="00C22EA9"/>
    <w:rsid w:val="00C93DE2"/>
    <w:rsid w:val="00D735A2"/>
    <w:rsid w:val="00DE4303"/>
    <w:rsid w:val="00DF0779"/>
    <w:rsid w:val="00E61E95"/>
    <w:rsid w:val="00E77FC9"/>
    <w:rsid w:val="00E826E2"/>
    <w:rsid w:val="00F0352C"/>
    <w:rsid w:val="00F14631"/>
    <w:rsid w:val="00F25950"/>
    <w:rsid w:val="00F75141"/>
    <w:rsid w:val="00FA6A78"/>
    <w:rsid w:val="00FD3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8F74F"/>
  <w15:docId w15:val="{C2F70122-4959-4355-BD2F-DA83B9576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6DC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846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2F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FCA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Strong"/>
    <w:basedOn w:val="a0"/>
    <w:uiPriority w:val="22"/>
    <w:qFormat/>
    <w:rsid w:val="00AC32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1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79C40-4542-4469-9346-DA73268E7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2020-05-20T07:08:00Z</cp:lastPrinted>
  <dcterms:created xsi:type="dcterms:W3CDTF">2020-05-20T07:07:00Z</dcterms:created>
  <dcterms:modified xsi:type="dcterms:W3CDTF">2020-05-21T11:19:00Z</dcterms:modified>
</cp:coreProperties>
</file>