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8B" w:rsidRDefault="00B1748B" w:rsidP="00B1748B">
      <w:pPr>
        <w:shd w:val="clear" w:color="auto" w:fill="FFFFFF"/>
        <w:spacing w:after="302" w:line="356" w:lineRule="atLeast"/>
        <w:jc w:val="center"/>
        <w:outlineLvl w:val="1"/>
        <w:rPr>
          <w:rFonts w:ascii="Times New Roman" w:eastAsia="Times New Roman" w:hAnsi="Times New Roman" w:cs="Times New Roman"/>
          <w:b/>
          <w:bCs/>
          <w:color w:val="000000" w:themeColor="text1"/>
          <w:sz w:val="32"/>
          <w:szCs w:val="32"/>
          <w:lang w:eastAsia="ru-RU"/>
        </w:rPr>
      </w:pPr>
      <w:r>
        <w:rPr>
          <w:rFonts w:ascii="Times New Roman" w:eastAsia="Times New Roman" w:hAnsi="Times New Roman" w:cs="Times New Roman"/>
          <w:b/>
          <w:bCs/>
          <w:color w:val="000000" w:themeColor="text1"/>
          <w:sz w:val="32"/>
          <w:szCs w:val="32"/>
          <w:lang w:eastAsia="ru-RU"/>
        </w:rPr>
        <w:t xml:space="preserve">Обзор правоприменительной практики за </w:t>
      </w:r>
      <w:r w:rsidR="009641E5">
        <w:rPr>
          <w:rFonts w:ascii="Times New Roman" w:eastAsia="Times New Roman" w:hAnsi="Times New Roman" w:cs="Times New Roman"/>
          <w:b/>
          <w:bCs/>
          <w:color w:val="000000" w:themeColor="text1"/>
          <w:sz w:val="32"/>
          <w:szCs w:val="32"/>
          <w:lang w:eastAsia="ru-RU"/>
        </w:rPr>
        <w:t>2</w:t>
      </w:r>
      <w:r w:rsidR="004D7AAE">
        <w:rPr>
          <w:rFonts w:ascii="Times New Roman" w:eastAsia="Times New Roman" w:hAnsi="Times New Roman" w:cs="Times New Roman"/>
          <w:b/>
          <w:bCs/>
          <w:color w:val="000000" w:themeColor="text1"/>
          <w:sz w:val="32"/>
          <w:szCs w:val="32"/>
          <w:lang w:eastAsia="ru-RU"/>
        </w:rPr>
        <w:t xml:space="preserve">  квартал 2021</w:t>
      </w:r>
      <w:r>
        <w:rPr>
          <w:rFonts w:ascii="Times New Roman" w:eastAsia="Times New Roman" w:hAnsi="Times New Roman" w:cs="Times New Roman"/>
          <w:b/>
          <w:bCs/>
          <w:color w:val="000000" w:themeColor="text1"/>
          <w:sz w:val="32"/>
          <w:szCs w:val="32"/>
          <w:lang w:eastAsia="ru-RU"/>
        </w:rPr>
        <w:t xml:space="preserve">  года  по спорам о признании недействительными нормативных,  ненормативных правовых актов, незаконными решений и действий (бездействия) органов местного самоуправления  муниципального района Безенчукский </w:t>
      </w:r>
    </w:p>
    <w:p w:rsidR="00B1748B" w:rsidRPr="00D22D6F" w:rsidRDefault="00881580" w:rsidP="007F51E2">
      <w:pPr>
        <w:spacing w:after="0" w:line="240" w:lineRule="auto"/>
        <w:ind w:firstLine="709"/>
        <w:jc w:val="both"/>
        <w:rPr>
          <w:rFonts w:ascii="Times New Roman" w:hAnsi="Times New Roman" w:cs="Times New Roman"/>
          <w:sz w:val="26"/>
          <w:szCs w:val="26"/>
        </w:rPr>
      </w:pPr>
      <w:r w:rsidRPr="00D22D6F">
        <w:rPr>
          <w:rFonts w:ascii="Times New Roman" w:hAnsi="Times New Roman" w:cs="Times New Roman"/>
          <w:sz w:val="26"/>
          <w:szCs w:val="26"/>
        </w:rPr>
        <w:t>А</w:t>
      </w:r>
      <w:r w:rsidR="00B1748B" w:rsidRPr="00D22D6F">
        <w:rPr>
          <w:rFonts w:ascii="Times New Roman" w:hAnsi="Times New Roman" w:cs="Times New Roman"/>
          <w:sz w:val="26"/>
          <w:szCs w:val="26"/>
        </w:rPr>
        <w:t xml:space="preserve">дминистративно-правовым отделом Администрации </w:t>
      </w:r>
      <w:r w:rsidR="000D18EE" w:rsidRPr="00D22D6F">
        <w:rPr>
          <w:rFonts w:ascii="Times New Roman" w:hAnsi="Times New Roman" w:cs="Times New Roman"/>
          <w:sz w:val="26"/>
          <w:szCs w:val="26"/>
        </w:rPr>
        <w:t xml:space="preserve"> муниципального </w:t>
      </w:r>
      <w:r w:rsidR="00B1748B" w:rsidRPr="00D22D6F">
        <w:rPr>
          <w:rFonts w:ascii="Times New Roman" w:hAnsi="Times New Roman" w:cs="Times New Roman"/>
          <w:sz w:val="26"/>
          <w:szCs w:val="26"/>
        </w:rPr>
        <w:t>района</w:t>
      </w:r>
      <w:r w:rsidR="000D18EE" w:rsidRPr="00D22D6F">
        <w:rPr>
          <w:rFonts w:ascii="Times New Roman" w:hAnsi="Times New Roman" w:cs="Times New Roman"/>
          <w:sz w:val="26"/>
          <w:szCs w:val="26"/>
        </w:rPr>
        <w:t xml:space="preserve"> Безенчукский (далее- Администрация района)</w:t>
      </w:r>
      <w:r w:rsidR="00B1748B" w:rsidRPr="00D22D6F">
        <w:rPr>
          <w:rFonts w:ascii="Times New Roman" w:hAnsi="Times New Roman" w:cs="Times New Roman"/>
          <w:sz w:val="26"/>
          <w:szCs w:val="26"/>
        </w:rPr>
        <w:t xml:space="preserve">  подготовлен обзор правоприменительной практики по результатам вступивших в законную силу решений судов, арбитражных судов о признании недействительными нормативных правовых актов, незаконными решений и действий (бездействия) органов местного самоуправления муниципального района Безенчукский.</w:t>
      </w:r>
    </w:p>
    <w:p w:rsidR="003213CD" w:rsidRPr="00D22D6F" w:rsidRDefault="003213CD" w:rsidP="007F51E2">
      <w:pPr>
        <w:spacing w:after="0" w:line="240" w:lineRule="auto"/>
        <w:ind w:firstLine="709"/>
        <w:jc w:val="both"/>
        <w:rPr>
          <w:rFonts w:ascii="Times New Roman" w:hAnsi="Times New Roman" w:cs="Times New Roman"/>
          <w:sz w:val="26"/>
          <w:szCs w:val="26"/>
        </w:rPr>
      </w:pPr>
      <w:r w:rsidRPr="00D22D6F">
        <w:rPr>
          <w:rFonts w:ascii="Times New Roman" w:hAnsi="Times New Roman" w:cs="Times New Roman"/>
          <w:sz w:val="26"/>
          <w:szCs w:val="26"/>
        </w:rPr>
        <w:t>Настоящий обзор подготовлен в соответствии с требованиями п.п.  2.1. статьи 6 Федерального закона</w:t>
      </w:r>
      <w:r w:rsidR="00463AE9" w:rsidRPr="00D22D6F">
        <w:rPr>
          <w:rFonts w:ascii="Times New Roman" w:hAnsi="Times New Roman" w:cs="Times New Roman"/>
          <w:sz w:val="26"/>
          <w:szCs w:val="26"/>
        </w:rPr>
        <w:t xml:space="preserve"> № 273-ФЗ </w:t>
      </w:r>
      <w:r w:rsidRPr="00D22D6F">
        <w:rPr>
          <w:rFonts w:ascii="Times New Roman" w:hAnsi="Times New Roman" w:cs="Times New Roman"/>
          <w:sz w:val="26"/>
          <w:szCs w:val="26"/>
        </w:rPr>
        <w:t xml:space="preserve"> « О противодействии коррупции». </w:t>
      </w:r>
    </w:p>
    <w:p w:rsidR="005A0A69" w:rsidRPr="00D22D6F" w:rsidRDefault="002D217D" w:rsidP="007F51E2">
      <w:pPr>
        <w:pStyle w:val="a4"/>
        <w:shd w:val="clear" w:color="auto" w:fill="FFFFFF"/>
        <w:spacing w:before="0" w:beforeAutospacing="0" w:after="0" w:afterAutospacing="0"/>
        <w:ind w:firstLine="720"/>
        <w:jc w:val="both"/>
        <w:rPr>
          <w:color w:val="000000"/>
          <w:sz w:val="26"/>
          <w:szCs w:val="26"/>
        </w:rPr>
      </w:pPr>
      <w:r w:rsidRPr="00D22D6F">
        <w:rPr>
          <w:sz w:val="26"/>
          <w:szCs w:val="26"/>
        </w:rPr>
        <w:t xml:space="preserve">  Заявитель К….. обратилась в Безенчукский районный суд </w:t>
      </w:r>
      <w:r w:rsidR="005A0A69" w:rsidRPr="00D22D6F">
        <w:rPr>
          <w:color w:val="000000"/>
          <w:sz w:val="26"/>
          <w:szCs w:val="26"/>
        </w:rPr>
        <w:t>Самарской области с исковым заявлением, требуя взыскать с администрации м.р. Безенчукский Самарской области, Комитета по управления муниципальным имуществом администрации м.р. Безенчукский Самарской области в лице главного распорядителя средств бюджета м.р. Безенчукский Самарской области- Управления финансами администрации м.р. Безенчукский Самарской области за счет казны м.р. Безенчукский Самарской области в счет возмещения вреда, причиненного в результате издания несоответствующего закону или иному правовому акту акта органа местного самоуправления, денежные средства в размере 1 609 291,96 руб., расходы по оплате государственной пошлины в размере 1 000,00 руб., расходы по оплате услуг представителя в размере 30 000,00 руб.</w:t>
      </w:r>
    </w:p>
    <w:p w:rsidR="00AC05C7" w:rsidRPr="00D22D6F" w:rsidRDefault="00AC05C7" w:rsidP="007F51E2">
      <w:pPr>
        <w:pStyle w:val="a4"/>
        <w:shd w:val="clear" w:color="auto" w:fill="FFFFFF"/>
        <w:spacing w:before="0" w:beforeAutospacing="0" w:after="0" w:afterAutospacing="0"/>
        <w:ind w:firstLine="720"/>
        <w:jc w:val="both"/>
        <w:rPr>
          <w:color w:val="000000"/>
          <w:sz w:val="26"/>
          <w:szCs w:val="26"/>
        </w:rPr>
      </w:pPr>
      <w:r w:rsidRPr="00D22D6F">
        <w:rPr>
          <w:color w:val="000000"/>
          <w:sz w:val="26"/>
          <w:szCs w:val="26"/>
        </w:rPr>
        <w:t xml:space="preserve">В обоснование заявленных требований в иске указано, что </w:t>
      </w:r>
      <w:r w:rsidR="00D82BEA" w:rsidRPr="00D22D6F">
        <w:rPr>
          <w:color w:val="000000"/>
          <w:sz w:val="26"/>
          <w:szCs w:val="26"/>
        </w:rPr>
        <w:t>К…….</w:t>
      </w:r>
      <w:r w:rsidRPr="00D22D6F">
        <w:rPr>
          <w:color w:val="000000"/>
          <w:sz w:val="26"/>
          <w:szCs w:val="26"/>
        </w:rPr>
        <w:t xml:space="preserve"> (до заключения брака </w:t>
      </w:r>
      <w:r w:rsidR="00D82BEA" w:rsidRPr="00D22D6F">
        <w:rPr>
          <w:color w:val="000000"/>
          <w:sz w:val="26"/>
          <w:szCs w:val="26"/>
        </w:rPr>
        <w:t>Г……..)</w:t>
      </w:r>
      <w:r w:rsidRPr="00D22D6F">
        <w:rPr>
          <w:color w:val="000000"/>
          <w:sz w:val="26"/>
          <w:szCs w:val="26"/>
        </w:rPr>
        <w:t xml:space="preserve"> являлась собственником земельного участка площадью 699 кв.м., с разрешенным видом использования: для личного подсобного хозяйства, с кадастровым номером </w:t>
      </w:r>
      <w:r w:rsidRPr="00D22D6F">
        <w:rPr>
          <w:rStyle w:val="nomer2"/>
          <w:color w:val="000000"/>
          <w:sz w:val="26"/>
          <w:szCs w:val="26"/>
        </w:rPr>
        <w:t>№</w:t>
      </w:r>
      <w:r w:rsidRPr="00D22D6F">
        <w:rPr>
          <w:color w:val="000000"/>
          <w:sz w:val="26"/>
          <w:szCs w:val="26"/>
        </w:rPr>
        <w:t> расположенный по адресу: </w:t>
      </w:r>
      <w:r w:rsidRPr="00D22D6F">
        <w:rPr>
          <w:rStyle w:val="address2"/>
          <w:color w:val="000000"/>
          <w:sz w:val="26"/>
          <w:szCs w:val="26"/>
        </w:rPr>
        <w:t>&lt;адрес&gt;</w:t>
      </w:r>
      <w:r w:rsidRPr="00D22D6F">
        <w:rPr>
          <w:color w:val="000000"/>
          <w:sz w:val="26"/>
          <w:szCs w:val="26"/>
        </w:rPr>
        <w:t>.</w:t>
      </w:r>
    </w:p>
    <w:p w:rsidR="00AC05C7" w:rsidRPr="00D22D6F" w:rsidRDefault="00AC05C7" w:rsidP="007F51E2">
      <w:pPr>
        <w:pStyle w:val="a4"/>
        <w:shd w:val="clear" w:color="auto" w:fill="FFFFFF"/>
        <w:spacing w:before="0" w:beforeAutospacing="0" w:after="0" w:afterAutospacing="0"/>
        <w:ind w:firstLine="720"/>
        <w:jc w:val="both"/>
        <w:rPr>
          <w:color w:val="000000"/>
          <w:sz w:val="26"/>
          <w:szCs w:val="26"/>
        </w:rPr>
      </w:pPr>
      <w:r w:rsidRPr="00D22D6F">
        <w:rPr>
          <w:color w:val="000000"/>
          <w:sz w:val="26"/>
          <w:szCs w:val="26"/>
        </w:rPr>
        <w:t xml:space="preserve">Основанием возникновения права собственности истца </w:t>
      </w:r>
      <w:r w:rsidR="00D82BEA" w:rsidRPr="00D22D6F">
        <w:rPr>
          <w:color w:val="000000"/>
          <w:sz w:val="26"/>
          <w:szCs w:val="26"/>
        </w:rPr>
        <w:t>К………</w:t>
      </w:r>
      <w:r w:rsidRPr="00D22D6F">
        <w:rPr>
          <w:color w:val="000000"/>
          <w:sz w:val="26"/>
          <w:szCs w:val="26"/>
        </w:rPr>
        <w:t xml:space="preserve"> на указанный земельный участок являлся договор купли-продажи от 21.06.2017 года, заключенный с </w:t>
      </w:r>
      <w:r w:rsidR="00D82BEA" w:rsidRPr="00D22D6F">
        <w:rPr>
          <w:color w:val="000000"/>
          <w:sz w:val="26"/>
          <w:szCs w:val="26"/>
        </w:rPr>
        <w:t>Б………</w:t>
      </w:r>
      <w:r w:rsidRPr="00D22D6F">
        <w:rPr>
          <w:color w:val="000000"/>
          <w:sz w:val="26"/>
          <w:szCs w:val="26"/>
        </w:rPr>
        <w:t xml:space="preserve"> Земельный участок был приобретён истцом за 1 200 000,00 руб.</w:t>
      </w:r>
    </w:p>
    <w:p w:rsidR="00AC05C7" w:rsidRPr="00D22D6F" w:rsidRDefault="00AC05C7" w:rsidP="007F51E2">
      <w:pPr>
        <w:pStyle w:val="a4"/>
        <w:shd w:val="clear" w:color="auto" w:fill="FFFFFF"/>
        <w:spacing w:before="0" w:beforeAutospacing="0" w:after="0" w:afterAutospacing="0"/>
        <w:ind w:firstLine="720"/>
        <w:jc w:val="both"/>
        <w:rPr>
          <w:color w:val="000000"/>
          <w:sz w:val="26"/>
          <w:szCs w:val="26"/>
        </w:rPr>
      </w:pPr>
      <w:r w:rsidRPr="00D22D6F">
        <w:rPr>
          <w:color w:val="000000"/>
          <w:sz w:val="26"/>
          <w:szCs w:val="26"/>
        </w:rPr>
        <w:t>Для приобретения земельного участка истцом был взят кредит на потребительские цели, по которому размер процентов составил 409 291,96 руб. за период с 14.06.2017 по 12.11.2020.</w:t>
      </w:r>
    </w:p>
    <w:p w:rsidR="00AC05C7" w:rsidRPr="00D22D6F" w:rsidRDefault="00AC05C7" w:rsidP="007F51E2">
      <w:pPr>
        <w:pStyle w:val="a4"/>
        <w:shd w:val="clear" w:color="auto" w:fill="FFFFFF"/>
        <w:spacing w:before="0" w:beforeAutospacing="0" w:after="0" w:afterAutospacing="0"/>
        <w:ind w:firstLine="720"/>
        <w:jc w:val="both"/>
        <w:rPr>
          <w:color w:val="000000"/>
          <w:sz w:val="26"/>
          <w:szCs w:val="26"/>
        </w:rPr>
      </w:pPr>
      <w:r w:rsidRPr="00D22D6F">
        <w:rPr>
          <w:color w:val="000000"/>
          <w:sz w:val="26"/>
          <w:szCs w:val="26"/>
        </w:rPr>
        <w:t xml:space="preserve">Изначально земельный участок был приобретен </w:t>
      </w:r>
      <w:r w:rsidR="00D82BEA" w:rsidRPr="00D22D6F">
        <w:rPr>
          <w:color w:val="000000"/>
          <w:sz w:val="26"/>
          <w:szCs w:val="26"/>
        </w:rPr>
        <w:t>Б……….</w:t>
      </w:r>
      <w:r w:rsidRPr="00D22D6F">
        <w:rPr>
          <w:color w:val="000000"/>
          <w:sz w:val="26"/>
          <w:szCs w:val="26"/>
        </w:rPr>
        <w:t xml:space="preserve"> по договору купли-продажи </w:t>
      </w:r>
      <w:r w:rsidRPr="00D22D6F">
        <w:rPr>
          <w:rStyle w:val="nomer2"/>
          <w:color w:val="000000"/>
          <w:sz w:val="26"/>
          <w:szCs w:val="26"/>
        </w:rPr>
        <w:t>№</w:t>
      </w:r>
      <w:r w:rsidRPr="00D22D6F">
        <w:rPr>
          <w:color w:val="000000"/>
          <w:sz w:val="26"/>
          <w:szCs w:val="26"/>
        </w:rPr>
        <w:t> от 05.12.2013, заключенного по результатам проведения открытого аукциона по продаже в собственность земельного участка от </w:t>
      </w:r>
      <w:r w:rsidRPr="00D22D6F">
        <w:rPr>
          <w:rStyle w:val="data2"/>
          <w:color w:val="000000"/>
          <w:sz w:val="26"/>
          <w:szCs w:val="26"/>
        </w:rPr>
        <w:t>ДД.ММ.ГГГГ</w:t>
      </w:r>
      <w:r w:rsidRPr="00D22D6F">
        <w:rPr>
          <w:color w:val="000000"/>
          <w:sz w:val="26"/>
          <w:szCs w:val="26"/>
        </w:rPr>
        <w:t>, проведенного КУМИ администрации м.р. Безенчукский Самарской области.</w:t>
      </w:r>
    </w:p>
    <w:p w:rsidR="00AC05C7" w:rsidRPr="00D22D6F" w:rsidRDefault="00AC05C7" w:rsidP="007F51E2">
      <w:pPr>
        <w:pStyle w:val="a4"/>
        <w:shd w:val="clear" w:color="auto" w:fill="FFFFFF"/>
        <w:spacing w:before="0" w:beforeAutospacing="0" w:after="0" w:afterAutospacing="0"/>
        <w:ind w:firstLine="720"/>
        <w:jc w:val="both"/>
        <w:rPr>
          <w:color w:val="000000"/>
          <w:sz w:val="26"/>
          <w:szCs w:val="26"/>
        </w:rPr>
      </w:pPr>
      <w:r w:rsidRPr="00D22D6F">
        <w:rPr>
          <w:color w:val="000000"/>
          <w:sz w:val="26"/>
          <w:szCs w:val="26"/>
        </w:rPr>
        <w:t>    Решением Безенчукского районного суда Самарской области от 16.01.2019 по гражданскому делу по иск</w:t>
      </w:r>
      <w:r w:rsidR="00CF196B">
        <w:rPr>
          <w:color w:val="000000"/>
          <w:sz w:val="26"/>
          <w:szCs w:val="26"/>
        </w:rPr>
        <w:t xml:space="preserve">у №  </w:t>
      </w:r>
      <w:r w:rsidRPr="00D22D6F">
        <w:rPr>
          <w:color w:val="000000"/>
          <w:sz w:val="26"/>
          <w:szCs w:val="26"/>
        </w:rPr>
        <w:t xml:space="preserve"> </w:t>
      </w:r>
      <w:r w:rsidR="00D82BEA" w:rsidRPr="00D22D6F">
        <w:rPr>
          <w:color w:val="000000"/>
          <w:sz w:val="26"/>
          <w:szCs w:val="26"/>
        </w:rPr>
        <w:t>Д………</w:t>
      </w:r>
      <w:r w:rsidRPr="00D22D6F">
        <w:rPr>
          <w:color w:val="000000"/>
          <w:sz w:val="26"/>
          <w:szCs w:val="26"/>
        </w:rPr>
        <w:t xml:space="preserve"> к </w:t>
      </w:r>
      <w:r w:rsidR="00D82BEA" w:rsidRPr="00D22D6F">
        <w:rPr>
          <w:color w:val="000000"/>
          <w:sz w:val="26"/>
          <w:szCs w:val="26"/>
        </w:rPr>
        <w:t>К……….</w:t>
      </w:r>
      <w:r w:rsidRPr="00D22D6F">
        <w:rPr>
          <w:color w:val="000000"/>
          <w:sz w:val="26"/>
          <w:szCs w:val="26"/>
        </w:rPr>
        <w:t xml:space="preserve"> Администрации м.р. Безенчукский Самарской области, </w:t>
      </w:r>
      <w:r w:rsidR="0057765F" w:rsidRPr="00D22D6F">
        <w:rPr>
          <w:color w:val="000000"/>
          <w:sz w:val="26"/>
          <w:szCs w:val="26"/>
        </w:rPr>
        <w:t>Б………,</w:t>
      </w:r>
      <w:r w:rsidRPr="00D22D6F">
        <w:rPr>
          <w:color w:val="000000"/>
          <w:sz w:val="26"/>
          <w:szCs w:val="26"/>
        </w:rPr>
        <w:t xml:space="preserve"> кадастровому инженеру </w:t>
      </w:r>
      <w:r w:rsidR="0057765F" w:rsidRPr="00D22D6F">
        <w:rPr>
          <w:color w:val="000000"/>
          <w:sz w:val="26"/>
          <w:szCs w:val="26"/>
        </w:rPr>
        <w:t>Е……</w:t>
      </w:r>
      <w:r w:rsidRPr="00D22D6F">
        <w:rPr>
          <w:color w:val="000000"/>
          <w:sz w:val="26"/>
          <w:szCs w:val="26"/>
        </w:rPr>
        <w:t xml:space="preserve"> об установлении границ земельного участка, признании права собственности было постановлено признать незаконными: схему расположения земельного участка по </w:t>
      </w:r>
      <w:r w:rsidRPr="00D22D6F">
        <w:rPr>
          <w:rStyle w:val="address2"/>
          <w:color w:val="000000"/>
          <w:sz w:val="26"/>
          <w:szCs w:val="26"/>
        </w:rPr>
        <w:t>&lt;адрес&gt;</w:t>
      </w:r>
      <w:r w:rsidRPr="00D22D6F">
        <w:rPr>
          <w:color w:val="000000"/>
          <w:sz w:val="26"/>
          <w:szCs w:val="26"/>
        </w:rPr>
        <w:t> на кадастровой карте территории в кадастровом квартале </w:t>
      </w:r>
      <w:r w:rsidRPr="00D22D6F">
        <w:rPr>
          <w:rStyle w:val="nomer2"/>
          <w:color w:val="000000"/>
          <w:sz w:val="26"/>
          <w:szCs w:val="26"/>
        </w:rPr>
        <w:t>№</w:t>
      </w:r>
      <w:r w:rsidRPr="00D22D6F">
        <w:rPr>
          <w:color w:val="000000"/>
          <w:sz w:val="26"/>
          <w:szCs w:val="26"/>
        </w:rPr>
        <w:t xml:space="preserve">, </w:t>
      </w:r>
      <w:r w:rsidRPr="00D22D6F">
        <w:rPr>
          <w:color w:val="000000"/>
          <w:sz w:val="26"/>
          <w:szCs w:val="26"/>
        </w:rPr>
        <w:lastRenderedPageBreak/>
        <w:t>подготовленную МУП м.р. Безенчукский «Градостроительство и землеустройство»; постановление руководителя КУМИ администрации м.</w:t>
      </w:r>
      <w:r w:rsidRPr="00D22D6F">
        <w:rPr>
          <w:rStyle w:val="address2"/>
          <w:color w:val="000000"/>
          <w:sz w:val="26"/>
          <w:szCs w:val="26"/>
        </w:rPr>
        <w:t>&lt;адрес&gt;</w:t>
      </w:r>
      <w:r w:rsidRPr="00D22D6F">
        <w:rPr>
          <w:color w:val="000000"/>
          <w:sz w:val="26"/>
          <w:szCs w:val="26"/>
        </w:rPr>
        <w:t> от 20.09.2012г. </w:t>
      </w:r>
      <w:r w:rsidRPr="00D22D6F">
        <w:rPr>
          <w:rStyle w:val="nomer2"/>
          <w:color w:val="000000"/>
          <w:sz w:val="26"/>
          <w:szCs w:val="26"/>
        </w:rPr>
        <w:t>№</w:t>
      </w:r>
      <w:r w:rsidRPr="00D22D6F">
        <w:rPr>
          <w:color w:val="000000"/>
          <w:sz w:val="26"/>
          <w:szCs w:val="26"/>
        </w:rPr>
        <w:t> «Об утверждении схемы расположения земельного участка, межевой план земельного участка с кадастровым номером </w:t>
      </w:r>
      <w:r w:rsidRPr="00D22D6F">
        <w:rPr>
          <w:rStyle w:val="nomer2"/>
          <w:color w:val="000000"/>
          <w:sz w:val="26"/>
          <w:szCs w:val="26"/>
        </w:rPr>
        <w:t>№</w:t>
      </w:r>
      <w:r w:rsidRPr="00D22D6F">
        <w:rPr>
          <w:color w:val="000000"/>
          <w:sz w:val="26"/>
          <w:szCs w:val="26"/>
        </w:rPr>
        <w:t> от 18.04.2013г.; результаты межевания земельного участка с кадастровым номером </w:t>
      </w:r>
      <w:r w:rsidRPr="00D22D6F">
        <w:rPr>
          <w:rStyle w:val="nomer2"/>
          <w:color w:val="000000"/>
          <w:sz w:val="26"/>
          <w:szCs w:val="26"/>
        </w:rPr>
        <w:t>№</w:t>
      </w:r>
      <w:r w:rsidRPr="00D22D6F">
        <w:rPr>
          <w:color w:val="000000"/>
          <w:sz w:val="26"/>
          <w:szCs w:val="26"/>
        </w:rPr>
        <w:t>, расположенного по адресу: </w:t>
      </w:r>
      <w:r w:rsidRPr="00D22D6F">
        <w:rPr>
          <w:rStyle w:val="address2"/>
          <w:color w:val="000000"/>
          <w:sz w:val="26"/>
          <w:szCs w:val="26"/>
        </w:rPr>
        <w:t>&lt;адрес&gt;</w:t>
      </w:r>
      <w:r w:rsidRPr="00D22D6F">
        <w:rPr>
          <w:color w:val="000000"/>
          <w:sz w:val="26"/>
          <w:szCs w:val="26"/>
        </w:rPr>
        <w:t xml:space="preserve">, на основании межевого плана от 18.04.2013г. подготовленного МУП м.р. Безенчукский « Градостроительство и землеустройство». Также было признано отсутствующим право собственности </w:t>
      </w:r>
      <w:r w:rsidR="0057765F" w:rsidRPr="00D22D6F">
        <w:rPr>
          <w:color w:val="000000"/>
          <w:sz w:val="26"/>
          <w:szCs w:val="26"/>
        </w:rPr>
        <w:t xml:space="preserve"> заявителя К…….</w:t>
      </w:r>
      <w:r w:rsidRPr="00D22D6F">
        <w:rPr>
          <w:color w:val="000000"/>
          <w:sz w:val="26"/>
          <w:szCs w:val="26"/>
        </w:rPr>
        <w:t>, на земельный участок с кадастровым номером </w:t>
      </w:r>
      <w:r w:rsidRPr="00D22D6F">
        <w:rPr>
          <w:rStyle w:val="nomer2"/>
          <w:color w:val="000000"/>
          <w:sz w:val="26"/>
          <w:szCs w:val="26"/>
        </w:rPr>
        <w:t>№</w:t>
      </w:r>
      <w:r w:rsidRPr="00D22D6F">
        <w:rPr>
          <w:color w:val="000000"/>
          <w:sz w:val="26"/>
          <w:szCs w:val="26"/>
        </w:rPr>
        <w:t>, расположенный по адресу: </w:t>
      </w:r>
      <w:r w:rsidRPr="00D22D6F">
        <w:rPr>
          <w:rStyle w:val="address2"/>
          <w:color w:val="000000"/>
          <w:sz w:val="26"/>
          <w:szCs w:val="26"/>
        </w:rPr>
        <w:t>&lt;адрес&gt;</w:t>
      </w:r>
      <w:r w:rsidRPr="00D22D6F">
        <w:rPr>
          <w:color w:val="000000"/>
          <w:sz w:val="26"/>
          <w:szCs w:val="26"/>
        </w:rPr>
        <w:t> признаны недействительными торги от 03.12.2013г. по продаже земельного участка кадастровым номером </w:t>
      </w:r>
      <w:r w:rsidRPr="00D22D6F">
        <w:rPr>
          <w:rStyle w:val="nomer2"/>
          <w:color w:val="000000"/>
          <w:sz w:val="26"/>
          <w:szCs w:val="26"/>
        </w:rPr>
        <w:t>№</w:t>
      </w:r>
      <w:r w:rsidRPr="00D22D6F">
        <w:rPr>
          <w:color w:val="000000"/>
          <w:sz w:val="26"/>
          <w:szCs w:val="26"/>
        </w:rPr>
        <w:t>, расположенного по адресу: </w:t>
      </w:r>
      <w:r w:rsidRPr="00D22D6F">
        <w:rPr>
          <w:rStyle w:val="address2"/>
          <w:color w:val="000000"/>
          <w:sz w:val="26"/>
          <w:szCs w:val="26"/>
        </w:rPr>
        <w:t>&lt;адрес&gt;</w:t>
      </w:r>
      <w:r w:rsidRPr="00D22D6F">
        <w:rPr>
          <w:color w:val="000000"/>
          <w:sz w:val="26"/>
          <w:szCs w:val="26"/>
        </w:rPr>
        <w:t> договор от 21.06.2017г. купли-продажи земельного участка с кадастровым номером </w:t>
      </w:r>
      <w:r w:rsidRPr="00D22D6F">
        <w:rPr>
          <w:rStyle w:val="nomer2"/>
          <w:color w:val="000000"/>
          <w:sz w:val="26"/>
          <w:szCs w:val="26"/>
        </w:rPr>
        <w:t>№</w:t>
      </w:r>
      <w:r w:rsidRPr="00D22D6F">
        <w:rPr>
          <w:color w:val="000000"/>
          <w:sz w:val="26"/>
          <w:szCs w:val="26"/>
        </w:rPr>
        <w:t xml:space="preserve"> заключенного между </w:t>
      </w:r>
      <w:r w:rsidR="0057765F" w:rsidRPr="00D22D6F">
        <w:rPr>
          <w:color w:val="000000"/>
          <w:sz w:val="26"/>
          <w:szCs w:val="26"/>
        </w:rPr>
        <w:t>Б…..</w:t>
      </w:r>
      <w:r w:rsidRPr="00D22D6F">
        <w:rPr>
          <w:color w:val="000000"/>
          <w:sz w:val="26"/>
          <w:szCs w:val="26"/>
        </w:rPr>
        <w:t xml:space="preserve"> и </w:t>
      </w:r>
      <w:r w:rsidR="0057765F" w:rsidRPr="00D22D6F">
        <w:rPr>
          <w:color w:val="000000"/>
          <w:sz w:val="26"/>
          <w:szCs w:val="26"/>
        </w:rPr>
        <w:t>Г………</w:t>
      </w:r>
      <w:r w:rsidRPr="00D22D6F">
        <w:rPr>
          <w:color w:val="000000"/>
          <w:sz w:val="26"/>
          <w:szCs w:val="26"/>
        </w:rPr>
        <w:t xml:space="preserve"> договор </w:t>
      </w:r>
      <w:r w:rsidRPr="00D22D6F">
        <w:rPr>
          <w:rStyle w:val="nomer2"/>
          <w:color w:val="000000"/>
          <w:sz w:val="26"/>
          <w:szCs w:val="26"/>
        </w:rPr>
        <w:t>№</w:t>
      </w:r>
      <w:r w:rsidRPr="00D22D6F">
        <w:rPr>
          <w:color w:val="000000"/>
          <w:sz w:val="26"/>
          <w:szCs w:val="26"/>
        </w:rPr>
        <w:t> от 05.12.2013г. купли-продажи земельного участка с кадастровым номером </w:t>
      </w:r>
      <w:r w:rsidRPr="00D22D6F">
        <w:rPr>
          <w:rStyle w:val="nomer2"/>
          <w:color w:val="000000"/>
          <w:sz w:val="26"/>
          <w:szCs w:val="26"/>
        </w:rPr>
        <w:t>№</w:t>
      </w:r>
      <w:r w:rsidRPr="00D22D6F">
        <w:rPr>
          <w:color w:val="000000"/>
          <w:sz w:val="26"/>
          <w:szCs w:val="26"/>
        </w:rPr>
        <w:t xml:space="preserve">, заключенного между Администрацией м.р. Безенчукский Самарской области и </w:t>
      </w:r>
      <w:r w:rsidR="00772308">
        <w:rPr>
          <w:color w:val="000000"/>
          <w:sz w:val="26"/>
          <w:szCs w:val="26"/>
        </w:rPr>
        <w:t>Б…..</w:t>
      </w:r>
    </w:p>
    <w:p w:rsidR="00AC05C7" w:rsidRPr="00D22D6F" w:rsidRDefault="00AC05C7" w:rsidP="007F51E2">
      <w:pPr>
        <w:pStyle w:val="a4"/>
        <w:shd w:val="clear" w:color="auto" w:fill="FFFFFF"/>
        <w:spacing w:before="0" w:beforeAutospacing="0" w:after="0" w:afterAutospacing="0"/>
        <w:ind w:firstLine="720"/>
        <w:jc w:val="both"/>
        <w:rPr>
          <w:color w:val="000000"/>
          <w:sz w:val="26"/>
          <w:szCs w:val="26"/>
        </w:rPr>
      </w:pPr>
      <w:r w:rsidRPr="00D22D6F">
        <w:rPr>
          <w:color w:val="000000"/>
          <w:sz w:val="26"/>
          <w:szCs w:val="26"/>
        </w:rPr>
        <w:t xml:space="preserve">    В связи с тем, что указанным решением право собственности истца </w:t>
      </w:r>
      <w:r w:rsidR="00D82BEA" w:rsidRPr="00D22D6F">
        <w:rPr>
          <w:color w:val="000000"/>
          <w:sz w:val="26"/>
          <w:szCs w:val="26"/>
        </w:rPr>
        <w:t>К……..</w:t>
      </w:r>
      <w:r w:rsidRPr="00D22D6F">
        <w:rPr>
          <w:color w:val="000000"/>
          <w:sz w:val="26"/>
          <w:szCs w:val="26"/>
        </w:rPr>
        <w:t xml:space="preserve"> на земельный участок было признано отсутствующим по основаниям признания незаконными и недействительными, изданных администрацией м.р. Безенчукский Самарской области актов органа местного самоуправления, </w:t>
      </w:r>
      <w:r w:rsidR="00D82BEA" w:rsidRPr="00D22D6F">
        <w:rPr>
          <w:color w:val="000000"/>
          <w:sz w:val="26"/>
          <w:szCs w:val="26"/>
        </w:rPr>
        <w:t>К…….</w:t>
      </w:r>
      <w:r w:rsidRPr="00D22D6F">
        <w:rPr>
          <w:color w:val="000000"/>
          <w:sz w:val="26"/>
          <w:szCs w:val="26"/>
        </w:rPr>
        <w:t xml:space="preserve"> были причинены убытки в размере 1 609 291,96 руб. из которых 1 200 000,00 руб.- сумма оплаченная по договору купли-прода</w:t>
      </w:r>
      <w:r w:rsidR="00F811D8" w:rsidRPr="00D22D6F">
        <w:rPr>
          <w:color w:val="000000"/>
          <w:sz w:val="26"/>
          <w:szCs w:val="26"/>
        </w:rPr>
        <w:t>жи, заключённому с Б…..</w:t>
      </w:r>
      <w:r w:rsidRPr="00D22D6F">
        <w:rPr>
          <w:color w:val="000000"/>
          <w:sz w:val="26"/>
          <w:szCs w:val="26"/>
        </w:rPr>
        <w:t xml:space="preserve"> и 409 291,96- проценты оплаченные по кредиту за период с 14.06.2017 по 12.11.2020.</w:t>
      </w:r>
    </w:p>
    <w:p w:rsidR="00022989" w:rsidRPr="00D22D6F" w:rsidRDefault="00AC05C7" w:rsidP="007F51E2">
      <w:pPr>
        <w:pStyle w:val="a4"/>
        <w:shd w:val="clear" w:color="auto" w:fill="FFFFFF"/>
        <w:spacing w:before="0" w:beforeAutospacing="0" w:after="0" w:afterAutospacing="0"/>
        <w:ind w:firstLine="720"/>
        <w:jc w:val="both"/>
        <w:rPr>
          <w:color w:val="000000"/>
          <w:sz w:val="26"/>
          <w:szCs w:val="26"/>
        </w:rPr>
      </w:pPr>
      <w:r w:rsidRPr="00D22D6F">
        <w:rPr>
          <w:color w:val="000000"/>
          <w:sz w:val="26"/>
          <w:szCs w:val="26"/>
        </w:rPr>
        <w:t>    </w:t>
      </w:r>
      <w:r w:rsidR="00022989" w:rsidRPr="00D22D6F">
        <w:rPr>
          <w:color w:val="000000"/>
          <w:sz w:val="26"/>
          <w:szCs w:val="26"/>
        </w:rPr>
        <w:t> </w:t>
      </w:r>
      <w:r w:rsidR="00D82BEA" w:rsidRPr="00D22D6F">
        <w:rPr>
          <w:color w:val="000000"/>
          <w:sz w:val="26"/>
          <w:szCs w:val="26"/>
        </w:rPr>
        <w:t>Б……</w:t>
      </w:r>
      <w:r w:rsidR="00022989" w:rsidRPr="00D22D6F">
        <w:rPr>
          <w:color w:val="000000"/>
          <w:sz w:val="26"/>
          <w:szCs w:val="26"/>
        </w:rPr>
        <w:t xml:space="preserve"> приобрела земельный участок с кадастровым номером </w:t>
      </w:r>
      <w:r w:rsidR="00022989" w:rsidRPr="00D22D6F">
        <w:rPr>
          <w:rStyle w:val="nomer2"/>
          <w:color w:val="000000"/>
          <w:sz w:val="26"/>
          <w:szCs w:val="26"/>
        </w:rPr>
        <w:t>№</w:t>
      </w:r>
      <w:r w:rsidR="00022989" w:rsidRPr="00D22D6F">
        <w:rPr>
          <w:color w:val="000000"/>
          <w:sz w:val="26"/>
          <w:szCs w:val="26"/>
        </w:rPr>
        <w:t> площадью 699 кв.м., на основании договора </w:t>
      </w:r>
      <w:r w:rsidR="00022989" w:rsidRPr="00D22D6F">
        <w:rPr>
          <w:rStyle w:val="nomer2"/>
          <w:color w:val="000000"/>
          <w:sz w:val="26"/>
          <w:szCs w:val="26"/>
        </w:rPr>
        <w:t>№</w:t>
      </w:r>
      <w:r w:rsidR="00022989" w:rsidRPr="00D22D6F">
        <w:rPr>
          <w:color w:val="000000"/>
          <w:sz w:val="26"/>
          <w:szCs w:val="26"/>
        </w:rPr>
        <w:t> купли-продажи от 05.12.2013г., который был заключен по результатам проведения открытого аукциона по продаже в собственность земельного участка от 03.12.2013г. проведенного КУМИ администрации м.р. Безенчукский Самарской области.</w:t>
      </w:r>
    </w:p>
    <w:p w:rsidR="00022989" w:rsidRPr="00D22D6F" w:rsidRDefault="00D82BEA" w:rsidP="007F51E2">
      <w:pPr>
        <w:pStyle w:val="a4"/>
        <w:shd w:val="clear" w:color="auto" w:fill="FFFFFF"/>
        <w:spacing w:before="0" w:beforeAutospacing="0" w:after="0" w:afterAutospacing="0"/>
        <w:ind w:firstLine="720"/>
        <w:jc w:val="both"/>
        <w:rPr>
          <w:color w:val="000000"/>
          <w:sz w:val="26"/>
          <w:szCs w:val="26"/>
        </w:rPr>
      </w:pPr>
      <w:r w:rsidRPr="00D22D6F">
        <w:rPr>
          <w:color w:val="000000"/>
          <w:sz w:val="26"/>
          <w:szCs w:val="26"/>
        </w:rPr>
        <w:t>    К……..</w:t>
      </w:r>
      <w:r w:rsidR="00022989" w:rsidRPr="00D22D6F">
        <w:rPr>
          <w:color w:val="000000"/>
          <w:sz w:val="26"/>
          <w:szCs w:val="26"/>
        </w:rPr>
        <w:t xml:space="preserve"> приобрела указанный земельный участок на основании договора купли-продажи от 21.06.2017г у </w:t>
      </w:r>
      <w:r w:rsidRPr="00D22D6F">
        <w:rPr>
          <w:color w:val="000000"/>
          <w:sz w:val="26"/>
          <w:szCs w:val="26"/>
        </w:rPr>
        <w:t>Б………</w:t>
      </w:r>
      <w:r w:rsidR="00022989" w:rsidRPr="00D22D6F">
        <w:rPr>
          <w:color w:val="000000"/>
          <w:sz w:val="26"/>
          <w:szCs w:val="26"/>
        </w:rPr>
        <w:t xml:space="preserve"> за 1 200 000,00 руб.</w:t>
      </w:r>
    </w:p>
    <w:p w:rsidR="00022989" w:rsidRPr="00D22D6F" w:rsidRDefault="00022989" w:rsidP="007F51E2">
      <w:pPr>
        <w:pStyle w:val="a4"/>
        <w:shd w:val="clear" w:color="auto" w:fill="FFFFFF"/>
        <w:spacing w:before="0" w:beforeAutospacing="0" w:after="0" w:afterAutospacing="0"/>
        <w:ind w:firstLine="720"/>
        <w:jc w:val="both"/>
        <w:rPr>
          <w:color w:val="000000"/>
          <w:sz w:val="26"/>
          <w:szCs w:val="26"/>
        </w:rPr>
      </w:pPr>
      <w:r w:rsidRPr="00D22D6F">
        <w:rPr>
          <w:color w:val="000000"/>
          <w:sz w:val="26"/>
          <w:szCs w:val="26"/>
        </w:rPr>
        <w:t>    В обоснование заявленных требований истец ссылается на то, что в результате признания судом незаконным Постановление руководителя КУМИ администрации м.р. Безенчукский Самарской области от 20.09.2012г. </w:t>
      </w:r>
      <w:r w:rsidRPr="00D22D6F">
        <w:rPr>
          <w:rStyle w:val="nomer2"/>
          <w:color w:val="000000"/>
          <w:sz w:val="26"/>
          <w:szCs w:val="26"/>
        </w:rPr>
        <w:t>№</w:t>
      </w:r>
      <w:r w:rsidRPr="00D22D6F">
        <w:rPr>
          <w:color w:val="000000"/>
          <w:sz w:val="26"/>
          <w:szCs w:val="26"/>
        </w:rPr>
        <w:t> «Об утверждении схемы расположения земельного участка был признан в последующим недействительным договор купли-продажи от 21.06.2017г, в результате чего истцу был причинен материальный ущерб.</w:t>
      </w:r>
    </w:p>
    <w:p w:rsidR="005C2A03" w:rsidRPr="00D22D6F" w:rsidRDefault="00022989" w:rsidP="007F51E2">
      <w:pPr>
        <w:pStyle w:val="a4"/>
        <w:shd w:val="clear" w:color="auto" w:fill="FFFFFF"/>
        <w:spacing w:before="0" w:beforeAutospacing="0" w:after="0" w:afterAutospacing="0"/>
        <w:ind w:firstLine="720"/>
        <w:jc w:val="both"/>
        <w:rPr>
          <w:color w:val="000000"/>
          <w:sz w:val="26"/>
          <w:szCs w:val="26"/>
        </w:rPr>
      </w:pPr>
      <w:r w:rsidRPr="00D22D6F">
        <w:rPr>
          <w:color w:val="000000"/>
          <w:sz w:val="26"/>
          <w:szCs w:val="26"/>
        </w:rPr>
        <w:t>    Данные доводы судом признаны не обоснованными по следующим основаниям.</w:t>
      </w:r>
      <w:r w:rsidR="005C2A03" w:rsidRPr="00D22D6F">
        <w:rPr>
          <w:color w:val="000000"/>
          <w:sz w:val="26"/>
          <w:szCs w:val="26"/>
        </w:rPr>
        <w:t xml:space="preserve"> В соответствии со статьей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w:t>
      </w:r>
    </w:p>
    <w:p w:rsidR="005C2A03" w:rsidRPr="00D22D6F" w:rsidRDefault="005C2A03" w:rsidP="007F51E2">
      <w:pPr>
        <w:pStyle w:val="a4"/>
        <w:shd w:val="clear" w:color="auto" w:fill="FFFFFF"/>
        <w:spacing w:before="0" w:beforeAutospacing="0" w:after="0" w:afterAutospacing="0"/>
        <w:ind w:firstLine="720"/>
        <w:jc w:val="both"/>
        <w:rPr>
          <w:color w:val="000000"/>
          <w:sz w:val="26"/>
          <w:szCs w:val="26"/>
        </w:rPr>
      </w:pPr>
      <w:r w:rsidRPr="00D22D6F">
        <w:rPr>
          <w:color w:val="000000"/>
          <w:sz w:val="26"/>
          <w:szCs w:val="26"/>
        </w:rPr>
        <w:t xml:space="preserve">В соответствии со ст. 1069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w:t>
      </w:r>
      <w:r w:rsidRPr="00D22D6F">
        <w:rPr>
          <w:color w:val="000000"/>
          <w:sz w:val="26"/>
          <w:szCs w:val="26"/>
        </w:rPr>
        <w:lastRenderedPageBreak/>
        <w:t>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5C2A03" w:rsidRPr="00D22D6F" w:rsidRDefault="005C2A03" w:rsidP="007F51E2">
      <w:pPr>
        <w:pStyle w:val="msoclassa5"/>
        <w:shd w:val="clear" w:color="auto" w:fill="FFFFFF"/>
        <w:spacing w:before="0" w:beforeAutospacing="0" w:after="0" w:afterAutospacing="0"/>
        <w:ind w:firstLine="720"/>
        <w:jc w:val="both"/>
        <w:rPr>
          <w:color w:val="000000"/>
          <w:sz w:val="26"/>
          <w:szCs w:val="26"/>
        </w:rPr>
      </w:pPr>
      <w:r w:rsidRPr="00D22D6F">
        <w:rPr>
          <w:color w:val="000000"/>
          <w:sz w:val="26"/>
          <w:szCs w:val="26"/>
        </w:rPr>
        <w:t>Из системного толкования норм ст. ст. 15, 16, 1069 ГК РФ следует, что убытки подлежат возмещению в случае, если в результате издания органом государственной власти или местного самоуправления незаконного акта нарушены законные права и интересы гражданина или юридического лица.</w:t>
      </w:r>
    </w:p>
    <w:p w:rsidR="005C2A03" w:rsidRPr="00D22D6F" w:rsidRDefault="005C2A03" w:rsidP="007F51E2">
      <w:pPr>
        <w:pStyle w:val="msoclassa5"/>
        <w:shd w:val="clear" w:color="auto" w:fill="FFFFFF"/>
        <w:spacing w:before="0" w:beforeAutospacing="0" w:after="0" w:afterAutospacing="0"/>
        <w:ind w:firstLine="720"/>
        <w:jc w:val="both"/>
        <w:rPr>
          <w:color w:val="000000"/>
          <w:sz w:val="26"/>
          <w:szCs w:val="26"/>
        </w:rPr>
      </w:pPr>
      <w:r w:rsidRPr="00D22D6F">
        <w:rPr>
          <w:color w:val="000000"/>
          <w:sz w:val="26"/>
          <w:szCs w:val="26"/>
        </w:rPr>
        <w:t xml:space="preserve">Однако, доказательства издания ответчиками незаконного ненормативного правового акта, нормативного правового акта противоречащего законодательству РФ в отношении </w:t>
      </w:r>
      <w:r w:rsidR="00FE5FA8">
        <w:rPr>
          <w:color w:val="000000"/>
          <w:sz w:val="26"/>
          <w:szCs w:val="26"/>
        </w:rPr>
        <w:t>К…….</w:t>
      </w:r>
      <w:r w:rsidRPr="00D22D6F">
        <w:rPr>
          <w:color w:val="000000"/>
          <w:sz w:val="26"/>
          <w:szCs w:val="26"/>
        </w:rPr>
        <w:t xml:space="preserve"> и возникновения из такого акта у нее гражданских прав и обязанностей, не представлено.</w:t>
      </w:r>
    </w:p>
    <w:p w:rsidR="002A2DD5" w:rsidRPr="00D22D6F" w:rsidRDefault="002A2DD5" w:rsidP="007F51E2">
      <w:pPr>
        <w:pStyle w:val="msoclassa5"/>
        <w:shd w:val="clear" w:color="auto" w:fill="FFFFFF"/>
        <w:spacing w:before="0" w:beforeAutospacing="0" w:after="0" w:afterAutospacing="0"/>
        <w:ind w:firstLine="720"/>
        <w:jc w:val="both"/>
        <w:rPr>
          <w:color w:val="000000"/>
          <w:sz w:val="26"/>
          <w:szCs w:val="26"/>
        </w:rPr>
      </w:pPr>
      <w:r w:rsidRPr="00D22D6F">
        <w:rPr>
          <w:color w:val="000000"/>
          <w:sz w:val="26"/>
          <w:szCs w:val="26"/>
        </w:rPr>
        <w:t>Частью 1 статьи 168 ГК РФ определено, что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 Ничтожная сделка недействительна независимо от признания ее таковой судом (ч. 1 ст. 166 ГК РФ), не влечет юридических последствий, за исключением тех, которые связаны с ее недействительностью, и недействительна с момента ее совершения (ч. 1 ст. 167 ГК РФ).</w:t>
      </w:r>
    </w:p>
    <w:p w:rsidR="002A2DD5" w:rsidRPr="00D22D6F" w:rsidRDefault="002A2DD5" w:rsidP="007F51E2">
      <w:pPr>
        <w:pStyle w:val="msoclassa5"/>
        <w:shd w:val="clear" w:color="auto" w:fill="FFFFFF"/>
        <w:spacing w:before="0" w:beforeAutospacing="0" w:after="0" w:afterAutospacing="0"/>
        <w:ind w:firstLine="720"/>
        <w:jc w:val="both"/>
        <w:rPr>
          <w:color w:val="000000"/>
          <w:sz w:val="26"/>
          <w:szCs w:val="26"/>
        </w:rPr>
      </w:pPr>
      <w:r w:rsidRPr="00D22D6F">
        <w:rPr>
          <w:color w:val="000000"/>
          <w:sz w:val="26"/>
          <w:szCs w:val="26"/>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(ч. 2 ст. 167 ГК РФ).</w:t>
      </w:r>
    </w:p>
    <w:p w:rsidR="002A2DD5" w:rsidRPr="00D22D6F" w:rsidRDefault="002A2DD5" w:rsidP="007F51E2">
      <w:pPr>
        <w:pStyle w:val="msoclassa5"/>
        <w:shd w:val="clear" w:color="auto" w:fill="FFFFFF"/>
        <w:spacing w:before="0" w:beforeAutospacing="0" w:after="0" w:afterAutospacing="0"/>
        <w:ind w:firstLine="720"/>
        <w:jc w:val="both"/>
        <w:rPr>
          <w:color w:val="000000"/>
          <w:sz w:val="26"/>
          <w:szCs w:val="26"/>
        </w:rPr>
      </w:pPr>
      <w:r w:rsidRPr="00D22D6F">
        <w:rPr>
          <w:color w:val="000000"/>
          <w:sz w:val="26"/>
          <w:szCs w:val="26"/>
        </w:rPr>
        <w:t>Спорный земельный участок с кадастровым номером </w:t>
      </w:r>
      <w:r w:rsidRPr="00D22D6F">
        <w:rPr>
          <w:rStyle w:val="nomer2"/>
          <w:color w:val="000000"/>
          <w:sz w:val="26"/>
          <w:szCs w:val="26"/>
        </w:rPr>
        <w:t>№</w:t>
      </w:r>
      <w:r w:rsidRPr="00D22D6F">
        <w:rPr>
          <w:color w:val="000000"/>
          <w:sz w:val="26"/>
          <w:szCs w:val="26"/>
        </w:rPr>
        <w:t> расположенный по адресу:    </w:t>
      </w:r>
      <w:r w:rsidRPr="00D22D6F">
        <w:rPr>
          <w:rStyle w:val="address2"/>
          <w:color w:val="000000"/>
          <w:sz w:val="26"/>
          <w:szCs w:val="26"/>
        </w:rPr>
        <w:t>&lt;адрес&gt;</w:t>
      </w:r>
      <w:r w:rsidRPr="00D22D6F">
        <w:rPr>
          <w:color w:val="000000"/>
          <w:sz w:val="26"/>
          <w:szCs w:val="26"/>
        </w:rPr>
        <w:t xml:space="preserve">, приобретен </w:t>
      </w:r>
      <w:r w:rsidR="00D82BEA" w:rsidRPr="00D22D6F">
        <w:rPr>
          <w:color w:val="000000"/>
          <w:sz w:val="26"/>
          <w:szCs w:val="26"/>
        </w:rPr>
        <w:t>К………</w:t>
      </w:r>
      <w:r w:rsidRPr="00D22D6F">
        <w:rPr>
          <w:color w:val="000000"/>
          <w:sz w:val="26"/>
          <w:szCs w:val="26"/>
        </w:rPr>
        <w:t xml:space="preserve">. по гражданско-правовой сделке, заключенной истцом с </w:t>
      </w:r>
      <w:r w:rsidR="00D82BEA" w:rsidRPr="00D22D6F">
        <w:rPr>
          <w:color w:val="000000"/>
          <w:sz w:val="26"/>
          <w:szCs w:val="26"/>
        </w:rPr>
        <w:t>Б……..</w:t>
      </w:r>
      <w:r w:rsidRPr="00D22D6F">
        <w:rPr>
          <w:color w:val="000000"/>
          <w:sz w:val="26"/>
          <w:szCs w:val="26"/>
        </w:rPr>
        <w:t xml:space="preserve"> то есть по сделке с другим физическим лицом, в связи с чем причинно-следственной связи между действиями ответчиков и понесенными истицей расходами не установлено, поэтому оснований для возложения на ответчиков обязанности по возмещению убытков не имеется.</w:t>
      </w:r>
    </w:p>
    <w:p w:rsidR="002A2DD5" w:rsidRPr="00D22D6F" w:rsidRDefault="002A2DD5" w:rsidP="007F51E2">
      <w:pPr>
        <w:pStyle w:val="msoclassa5"/>
        <w:shd w:val="clear" w:color="auto" w:fill="FFFFFF"/>
        <w:spacing w:before="0" w:beforeAutospacing="0" w:after="0" w:afterAutospacing="0"/>
        <w:ind w:firstLine="720"/>
        <w:jc w:val="both"/>
        <w:rPr>
          <w:color w:val="000000"/>
          <w:sz w:val="26"/>
          <w:szCs w:val="26"/>
        </w:rPr>
      </w:pPr>
      <w:r w:rsidRPr="00D22D6F">
        <w:rPr>
          <w:color w:val="000000"/>
          <w:sz w:val="26"/>
          <w:szCs w:val="26"/>
        </w:rPr>
        <w:t xml:space="preserve">Денежные средства переданные истцом в счет оплаты за земельный участок по договору купли-продажи, заключенным с </w:t>
      </w:r>
      <w:r w:rsidR="00D82BEA" w:rsidRPr="00D22D6F">
        <w:rPr>
          <w:color w:val="000000"/>
          <w:sz w:val="26"/>
          <w:szCs w:val="26"/>
        </w:rPr>
        <w:t>Б………</w:t>
      </w:r>
      <w:r w:rsidRPr="00D22D6F">
        <w:rPr>
          <w:color w:val="000000"/>
          <w:sz w:val="26"/>
          <w:szCs w:val="26"/>
        </w:rPr>
        <w:t xml:space="preserve"> в бюджет муниципального района Безенчукский истцом не перечислялись.</w:t>
      </w:r>
    </w:p>
    <w:p w:rsidR="007E6567" w:rsidRPr="00D22D6F" w:rsidRDefault="00FE5FA8" w:rsidP="007F51E2">
      <w:pPr>
        <w:pStyle w:val="msoclassa5"/>
        <w:shd w:val="clear" w:color="auto" w:fill="FFFFFF"/>
        <w:spacing w:before="0" w:beforeAutospacing="0" w:after="0" w:afterAutospacing="0"/>
        <w:ind w:firstLine="720"/>
        <w:jc w:val="both"/>
        <w:rPr>
          <w:color w:val="000000"/>
          <w:sz w:val="26"/>
          <w:szCs w:val="26"/>
        </w:rPr>
      </w:pPr>
      <w:r>
        <w:rPr>
          <w:color w:val="000000"/>
          <w:sz w:val="26"/>
          <w:szCs w:val="26"/>
        </w:rPr>
        <w:t>Суд отметил</w:t>
      </w:r>
      <w:r w:rsidR="007E6567" w:rsidRPr="00D22D6F">
        <w:rPr>
          <w:color w:val="000000"/>
          <w:sz w:val="26"/>
          <w:szCs w:val="26"/>
        </w:rPr>
        <w:t xml:space="preserve">, что истцом </w:t>
      </w:r>
      <w:r>
        <w:rPr>
          <w:color w:val="000000"/>
          <w:sz w:val="26"/>
          <w:szCs w:val="26"/>
        </w:rPr>
        <w:t>К…….</w:t>
      </w:r>
      <w:r w:rsidR="007E6567" w:rsidRPr="00D22D6F">
        <w:rPr>
          <w:color w:val="000000"/>
          <w:sz w:val="26"/>
          <w:szCs w:val="26"/>
        </w:rPr>
        <w:t xml:space="preserve"> избран не надлежащий способ защиты права, требования о взыскании уплаченных по договору купли-продажи от 21.06.2007 она вправе предъявить к продавцу земельного участка.</w:t>
      </w:r>
    </w:p>
    <w:p w:rsidR="00D82BEA" w:rsidRPr="00D22D6F" w:rsidRDefault="00D82BEA" w:rsidP="007F51E2">
      <w:pPr>
        <w:pStyle w:val="msoclassa5"/>
        <w:shd w:val="clear" w:color="auto" w:fill="FFFFFF"/>
        <w:spacing w:before="0" w:beforeAutospacing="0" w:after="0" w:afterAutospacing="0"/>
        <w:ind w:firstLine="720"/>
        <w:jc w:val="both"/>
        <w:rPr>
          <w:color w:val="000000"/>
          <w:sz w:val="26"/>
          <w:szCs w:val="26"/>
        </w:rPr>
      </w:pPr>
      <w:r w:rsidRPr="00D22D6F">
        <w:rPr>
          <w:color w:val="000000"/>
          <w:sz w:val="26"/>
          <w:szCs w:val="26"/>
        </w:rPr>
        <w:t>Требования истца о взыскании с ответчиков суммы процентов по кредитному договору также являются необоснованными по следующим основаниям.</w:t>
      </w:r>
    </w:p>
    <w:p w:rsidR="00D82BEA" w:rsidRPr="00D22D6F" w:rsidRDefault="00D82BEA" w:rsidP="007F51E2">
      <w:pPr>
        <w:pStyle w:val="msoclassa5"/>
        <w:shd w:val="clear" w:color="auto" w:fill="FFFFFF"/>
        <w:spacing w:before="0" w:beforeAutospacing="0" w:after="0" w:afterAutospacing="0"/>
        <w:ind w:firstLine="720"/>
        <w:jc w:val="both"/>
        <w:rPr>
          <w:color w:val="000000"/>
          <w:sz w:val="26"/>
          <w:szCs w:val="26"/>
        </w:rPr>
      </w:pPr>
      <w:r w:rsidRPr="00D22D6F">
        <w:rPr>
          <w:color w:val="000000"/>
          <w:sz w:val="26"/>
          <w:szCs w:val="26"/>
        </w:rPr>
        <w:t>К………. просит взыскать с ответчиков сумму процентов, уплаченных банку с 14.06.2017 года по 12.11.2020 по кредиту на сумму 1 200 000 рублей, взятого на приобретение указанного выше участка, в размере 409 291 рублей 96 коп.</w:t>
      </w:r>
    </w:p>
    <w:p w:rsidR="00D82BEA" w:rsidRPr="00D22D6F" w:rsidRDefault="00D82BEA" w:rsidP="007F51E2">
      <w:pPr>
        <w:pStyle w:val="msoclassa5"/>
        <w:shd w:val="clear" w:color="auto" w:fill="FFFFFF"/>
        <w:spacing w:before="0" w:beforeAutospacing="0" w:after="0" w:afterAutospacing="0"/>
        <w:ind w:firstLine="720"/>
        <w:jc w:val="both"/>
        <w:rPr>
          <w:color w:val="000000"/>
          <w:sz w:val="26"/>
          <w:szCs w:val="26"/>
        </w:rPr>
      </w:pPr>
      <w:r w:rsidRPr="00D22D6F">
        <w:rPr>
          <w:color w:val="000000"/>
          <w:sz w:val="26"/>
          <w:szCs w:val="26"/>
        </w:rPr>
        <w:t>Однако, к исковому заявлению заявителем не были приложены документы свидетельствующие о том, что кредит взят был на приобретение данного земельного участка.</w:t>
      </w:r>
    </w:p>
    <w:p w:rsidR="00D82BEA" w:rsidRPr="00D22D6F" w:rsidRDefault="00D82BEA" w:rsidP="007F51E2">
      <w:pPr>
        <w:pStyle w:val="msoclassa5"/>
        <w:shd w:val="clear" w:color="auto" w:fill="FFFFFF"/>
        <w:spacing w:before="0" w:beforeAutospacing="0" w:after="0" w:afterAutospacing="0"/>
        <w:ind w:firstLine="720"/>
        <w:jc w:val="both"/>
        <w:rPr>
          <w:color w:val="000000"/>
          <w:sz w:val="26"/>
          <w:szCs w:val="26"/>
        </w:rPr>
      </w:pPr>
      <w:r w:rsidRPr="00D22D6F">
        <w:rPr>
          <w:color w:val="000000"/>
          <w:sz w:val="26"/>
          <w:szCs w:val="26"/>
        </w:rPr>
        <w:t xml:space="preserve">В соответствии с договором от 21.06.2017г. покупателем выступала </w:t>
      </w:r>
      <w:r w:rsidR="00F811D8" w:rsidRPr="00D22D6F">
        <w:rPr>
          <w:color w:val="000000"/>
          <w:sz w:val="26"/>
          <w:szCs w:val="26"/>
        </w:rPr>
        <w:t>Г……</w:t>
      </w:r>
      <w:r w:rsidRPr="00D22D6F">
        <w:rPr>
          <w:color w:val="000000"/>
          <w:sz w:val="26"/>
          <w:szCs w:val="26"/>
        </w:rPr>
        <w:t xml:space="preserve"> денежные средства были получены </w:t>
      </w:r>
      <w:r w:rsidR="00F811D8" w:rsidRPr="00D22D6F">
        <w:rPr>
          <w:color w:val="000000"/>
          <w:sz w:val="26"/>
          <w:szCs w:val="26"/>
        </w:rPr>
        <w:t>Б……</w:t>
      </w:r>
      <w:r w:rsidRPr="00D22D6F">
        <w:rPr>
          <w:color w:val="000000"/>
          <w:sz w:val="26"/>
          <w:szCs w:val="26"/>
        </w:rPr>
        <w:t xml:space="preserve"> от </w:t>
      </w:r>
      <w:r w:rsidR="00F811D8" w:rsidRPr="00D22D6F">
        <w:rPr>
          <w:color w:val="000000"/>
          <w:sz w:val="26"/>
          <w:szCs w:val="26"/>
        </w:rPr>
        <w:t>Г……</w:t>
      </w:r>
      <w:r w:rsidRPr="00D22D6F">
        <w:rPr>
          <w:color w:val="000000"/>
          <w:sz w:val="26"/>
          <w:szCs w:val="26"/>
        </w:rPr>
        <w:t xml:space="preserve"> что подтверждается распиской о получении денежных средств от 21.06.2017г.</w:t>
      </w:r>
    </w:p>
    <w:p w:rsidR="00D82BEA" w:rsidRPr="00D22D6F" w:rsidRDefault="00D82BEA" w:rsidP="007F51E2">
      <w:pPr>
        <w:pStyle w:val="msoclassa5"/>
        <w:shd w:val="clear" w:color="auto" w:fill="FFFFFF"/>
        <w:spacing w:before="0" w:beforeAutospacing="0" w:after="0" w:afterAutospacing="0"/>
        <w:ind w:firstLine="720"/>
        <w:jc w:val="both"/>
        <w:rPr>
          <w:color w:val="000000"/>
          <w:sz w:val="26"/>
          <w:szCs w:val="26"/>
        </w:rPr>
      </w:pPr>
      <w:r w:rsidRPr="00D22D6F">
        <w:rPr>
          <w:color w:val="000000"/>
          <w:sz w:val="26"/>
          <w:szCs w:val="26"/>
        </w:rPr>
        <w:lastRenderedPageBreak/>
        <w:t xml:space="preserve">Согласно доказательствам, представленным в материалы дела, заемщиком по кредитному договору выступает </w:t>
      </w:r>
      <w:r w:rsidR="00F811D8" w:rsidRPr="00D22D6F">
        <w:rPr>
          <w:color w:val="000000"/>
          <w:sz w:val="26"/>
          <w:szCs w:val="26"/>
        </w:rPr>
        <w:t xml:space="preserve"> </w:t>
      </w:r>
      <w:r w:rsidRPr="00D22D6F">
        <w:rPr>
          <w:color w:val="000000"/>
          <w:sz w:val="26"/>
          <w:szCs w:val="26"/>
        </w:rPr>
        <w:t>К……Брак между К…… и Г……. был заключен </w:t>
      </w:r>
      <w:r w:rsidRPr="00D22D6F">
        <w:rPr>
          <w:rStyle w:val="data2"/>
          <w:color w:val="000000"/>
          <w:sz w:val="26"/>
          <w:szCs w:val="26"/>
        </w:rPr>
        <w:t>………,</w:t>
      </w:r>
      <w:r w:rsidRPr="00D22D6F">
        <w:rPr>
          <w:color w:val="000000"/>
          <w:sz w:val="26"/>
          <w:szCs w:val="26"/>
        </w:rPr>
        <w:t xml:space="preserve"> то есть после заключения договора купли-продажи спорного земельного участка с кадастровым номером </w:t>
      </w:r>
      <w:r w:rsidRPr="00D22D6F">
        <w:rPr>
          <w:rStyle w:val="nomer2"/>
          <w:color w:val="000000"/>
          <w:sz w:val="26"/>
          <w:szCs w:val="26"/>
        </w:rPr>
        <w:t>№</w:t>
      </w:r>
      <w:r w:rsidRPr="00D22D6F">
        <w:rPr>
          <w:color w:val="000000"/>
          <w:sz w:val="26"/>
          <w:szCs w:val="26"/>
        </w:rPr>
        <w:t>, расположенного по адресу: </w:t>
      </w:r>
      <w:r w:rsidRPr="00D22D6F">
        <w:rPr>
          <w:rStyle w:val="address2"/>
          <w:color w:val="000000"/>
          <w:sz w:val="26"/>
          <w:szCs w:val="26"/>
        </w:rPr>
        <w:t>……..</w:t>
      </w:r>
    </w:p>
    <w:p w:rsidR="00D82BEA" w:rsidRPr="00D22D6F" w:rsidRDefault="00D82BEA" w:rsidP="007F51E2">
      <w:pPr>
        <w:pStyle w:val="msoclassa5"/>
        <w:shd w:val="clear" w:color="auto" w:fill="FFFFFF"/>
        <w:spacing w:before="0" w:beforeAutospacing="0" w:after="0" w:afterAutospacing="0"/>
        <w:ind w:firstLine="720"/>
        <w:jc w:val="both"/>
        <w:rPr>
          <w:color w:val="000000"/>
          <w:sz w:val="26"/>
          <w:szCs w:val="26"/>
        </w:rPr>
      </w:pPr>
      <w:r w:rsidRPr="00D22D6F">
        <w:rPr>
          <w:color w:val="000000"/>
          <w:sz w:val="26"/>
          <w:szCs w:val="26"/>
        </w:rPr>
        <w:t>Учитывая изложенное, суд пришел  к выводу об отсутствии оснований для удовлетворения заявленных исковых требований по вышеизложенным мотивам.</w:t>
      </w:r>
    </w:p>
    <w:p w:rsidR="00F811D8" w:rsidRPr="00D22D6F" w:rsidRDefault="00D82BEA" w:rsidP="007F51E2">
      <w:pPr>
        <w:pStyle w:val="a4"/>
        <w:shd w:val="clear" w:color="auto" w:fill="FFFFFF"/>
        <w:spacing w:before="0" w:beforeAutospacing="0" w:after="0" w:afterAutospacing="0"/>
        <w:ind w:firstLine="720"/>
        <w:jc w:val="both"/>
        <w:rPr>
          <w:color w:val="000000"/>
          <w:sz w:val="26"/>
          <w:szCs w:val="26"/>
        </w:rPr>
      </w:pPr>
      <w:r w:rsidRPr="00D22D6F">
        <w:rPr>
          <w:color w:val="000000"/>
          <w:sz w:val="26"/>
          <w:szCs w:val="26"/>
        </w:rPr>
        <w:t>Исковые требования К…… к администрации м.р. Безенчукский Самарской области, Управлению финансами администрации м.р. Безенчу</w:t>
      </w:r>
      <w:r w:rsidR="006E7A08" w:rsidRPr="00D22D6F">
        <w:rPr>
          <w:color w:val="000000"/>
          <w:sz w:val="26"/>
          <w:szCs w:val="26"/>
        </w:rPr>
        <w:t>к</w:t>
      </w:r>
      <w:r w:rsidRPr="00D22D6F">
        <w:rPr>
          <w:color w:val="000000"/>
          <w:sz w:val="26"/>
          <w:szCs w:val="26"/>
        </w:rPr>
        <w:t>ский Самарской области, Комитету по управлению муниципальным имуществом администрации м.р. Безенчукский Самарской области о возмещении вреда, причиненного в результате издания несоответствующего закону или иному правовому акту акта органа м</w:t>
      </w:r>
      <w:r w:rsidR="00F811D8" w:rsidRPr="00D22D6F">
        <w:rPr>
          <w:color w:val="000000"/>
          <w:sz w:val="26"/>
          <w:szCs w:val="26"/>
        </w:rPr>
        <w:t xml:space="preserve">естного самоуправления, оставлены </w:t>
      </w:r>
      <w:r w:rsidRPr="00D22D6F">
        <w:rPr>
          <w:color w:val="000000"/>
          <w:sz w:val="26"/>
          <w:szCs w:val="26"/>
        </w:rPr>
        <w:t xml:space="preserve"> без удовлетворения.</w:t>
      </w:r>
      <w:r w:rsidR="0057765F" w:rsidRPr="00D22D6F">
        <w:rPr>
          <w:color w:val="000000"/>
          <w:sz w:val="26"/>
          <w:szCs w:val="26"/>
        </w:rPr>
        <w:t xml:space="preserve">  </w:t>
      </w:r>
    </w:p>
    <w:p w:rsidR="00D82BEA" w:rsidRPr="00D22D6F" w:rsidRDefault="0057765F" w:rsidP="007F51E2">
      <w:pPr>
        <w:pStyle w:val="a4"/>
        <w:shd w:val="clear" w:color="auto" w:fill="FFFFFF"/>
        <w:spacing w:before="0" w:beforeAutospacing="0" w:after="0" w:afterAutospacing="0"/>
        <w:ind w:firstLine="720"/>
        <w:jc w:val="both"/>
        <w:rPr>
          <w:color w:val="000000"/>
          <w:sz w:val="26"/>
          <w:szCs w:val="26"/>
        </w:rPr>
      </w:pPr>
      <w:r w:rsidRPr="00D22D6F">
        <w:rPr>
          <w:color w:val="000000"/>
          <w:sz w:val="26"/>
          <w:szCs w:val="26"/>
        </w:rPr>
        <w:t xml:space="preserve"> Вышеуказанное Решение вступило в законную силу. Аппеляционным определением Самарского областного суда решение осталось без изменений. </w:t>
      </w:r>
    </w:p>
    <w:p w:rsidR="00174EFA" w:rsidRPr="00D22D6F" w:rsidRDefault="00B95ECB" w:rsidP="007F51E2">
      <w:pPr>
        <w:spacing w:after="0" w:line="240" w:lineRule="auto"/>
        <w:jc w:val="both"/>
        <w:rPr>
          <w:rFonts w:ascii="Times New Roman" w:hAnsi="Times New Roman" w:cs="Times New Roman"/>
          <w:sz w:val="26"/>
          <w:szCs w:val="26"/>
        </w:rPr>
      </w:pPr>
      <w:r w:rsidRPr="00D22D6F">
        <w:rPr>
          <w:rFonts w:ascii="Times New Roman" w:hAnsi="Times New Roman" w:cs="Times New Roman"/>
          <w:color w:val="000000"/>
          <w:sz w:val="26"/>
          <w:szCs w:val="26"/>
          <w:shd w:val="clear" w:color="auto" w:fill="FFFFFF"/>
        </w:rPr>
        <w:t xml:space="preserve">   </w:t>
      </w:r>
      <w:r w:rsidR="007356C1" w:rsidRPr="00D22D6F">
        <w:rPr>
          <w:rFonts w:ascii="Times New Roman" w:hAnsi="Times New Roman" w:cs="Times New Roman"/>
          <w:color w:val="000000"/>
          <w:sz w:val="26"/>
          <w:szCs w:val="26"/>
          <w:shd w:val="clear" w:color="auto" w:fill="FFFFFF"/>
        </w:rPr>
        <w:t xml:space="preserve"> </w:t>
      </w:r>
      <w:r w:rsidR="00FE5FA8">
        <w:rPr>
          <w:rFonts w:ascii="Times New Roman" w:hAnsi="Times New Roman" w:cs="Times New Roman"/>
          <w:color w:val="000000"/>
          <w:sz w:val="26"/>
          <w:szCs w:val="26"/>
          <w:shd w:val="clear" w:color="auto" w:fill="FFFFFF"/>
        </w:rPr>
        <w:t xml:space="preserve">   </w:t>
      </w:r>
      <w:r w:rsidR="007356C1" w:rsidRPr="00D22D6F">
        <w:rPr>
          <w:rFonts w:ascii="Times New Roman" w:hAnsi="Times New Roman" w:cs="Times New Roman"/>
          <w:color w:val="000000"/>
          <w:sz w:val="26"/>
          <w:szCs w:val="26"/>
          <w:shd w:val="clear" w:color="auto" w:fill="FFFFFF"/>
        </w:rPr>
        <w:t xml:space="preserve">  Заявители Р.</w:t>
      </w:r>
      <w:r w:rsidR="006E7A08" w:rsidRPr="00D22D6F">
        <w:rPr>
          <w:rFonts w:ascii="Times New Roman" w:hAnsi="Times New Roman" w:cs="Times New Roman"/>
          <w:color w:val="000000"/>
          <w:sz w:val="26"/>
          <w:szCs w:val="26"/>
          <w:shd w:val="clear" w:color="auto" w:fill="FFFFFF"/>
        </w:rPr>
        <w:t xml:space="preserve">С.Л. и </w:t>
      </w:r>
      <w:r w:rsidR="007356C1" w:rsidRPr="00D22D6F">
        <w:rPr>
          <w:rFonts w:ascii="Times New Roman" w:hAnsi="Times New Roman" w:cs="Times New Roman"/>
          <w:color w:val="000000"/>
          <w:sz w:val="26"/>
          <w:szCs w:val="26"/>
          <w:shd w:val="clear" w:color="auto" w:fill="FFFFFF"/>
        </w:rPr>
        <w:t>Р.</w:t>
      </w:r>
      <w:r w:rsidR="006E7A08" w:rsidRPr="00D22D6F">
        <w:rPr>
          <w:rFonts w:ascii="Times New Roman" w:hAnsi="Times New Roman" w:cs="Times New Roman"/>
          <w:color w:val="000000"/>
          <w:sz w:val="26"/>
          <w:szCs w:val="26"/>
          <w:shd w:val="clear" w:color="auto" w:fill="FFFFFF"/>
        </w:rPr>
        <w:t xml:space="preserve">Н.Н. обратились в Безенчукский районный суд Самарской области с административным иском к Администрации </w:t>
      </w:r>
      <w:r w:rsidRPr="00D22D6F">
        <w:rPr>
          <w:rFonts w:ascii="Times New Roman" w:hAnsi="Times New Roman" w:cs="Times New Roman"/>
          <w:color w:val="000000"/>
          <w:sz w:val="26"/>
          <w:szCs w:val="26"/>
          <w:shd w:val="clear" w:color="auto" w:fill="FFFFFF"/>
        </w:rPr>
        <w:t>Администрация района</w:t>
      </w:r>
      <w:r w:rsidR="006E7A08" w:rsidRPr="00D22D6F">
        <w:rPr>
          <w:rFonts w:ascii="Times New Roman" w:hAnsi="Times New Roman" w:cs="Times New Roman"/>
          <w:color w:val="000000"/>
          <w:sz w:val="26"/>
          <w:szCs w:val="26"/>
          <w:shd w:val="clear" w:color="auto" w:fill="FFFFFF"/>
        </w:rPr>
        <w:t xml:space="preserve"> о признании незаконным Постановления </w:t>
      </w:r>
      <w:r w:rsidR="000502E6">
        <w:rPr>
          <w:rFonts w:ascii="Times New Roman" w:hAnsi="Times New Roman" w:cs="Times New Roman"/>
          <w:color w:val="000000"/>
          <w:sz w:val="26"/>
          <w:szCs w:val="26"/>
          <w:shd w:val="clear" w:color="auto" w:fill="FFFFFF"/>
        </w:rPr>
        <w:t>…….№ …..</w:t>
      </w:r>
      <w:r w:rsidR="006E7A08" w:rsidRPr="00D22D6F">
        <w:rPr>
          <w:rFonts w:ascii="Times New Roman" w:hAnsi="Times New Roman" w:cs="Times New Roman"/>
          <w:color w:val="000000"/>
          <w:sz w:val="26"/>
          <w:szCs w:val="26"/>
          <w:shd w:val="clear" w:color="auto" w:fill="FFFFFF"/>
        </w:rPr>
        <w:t xml:space="preserve"> «Об отказе в предварительном согласовании предоставления земельного участка, государственная собственность на который не разграничена».</w:t>
      </w:r>
      <w:r w:rsidR="007356C1" w:rsidRPr="00D22D6F">
        <w:rPr>
          <w:rFonts w:ascii="Times New Roman" w:hAnsi="Times New Roman" w:cs="Times New Roman"/>
          <w:color w:val="000000"/>
          <w:sz w:val="26"/>
          <w:szCs w:val="26"/>
          <w:shd w:val="clear" w:color="auto" w:fill="FFFFFF"/>
        </w:rPr>
        <w:t xml:space="preserve"> Судом установлено, что административные истцы обратились к административному ответчику с заявлением о предварительном согласовании предоставления земельного участка, государственная собственность на который не разграничена, без проведения торгов (от 10.12.2020 вх. № 469).</w:t>
      </w:r>
    </w:p>
    <w:p w:rsidR="00704B26" w:rsidRPr="00D22D6F" w:rsidRDefault="00704B26" w:rsidP="00704B26">
      <w:pPr>
        <w:pStyle w:val="msoclassa3"/>
        <w:shd w:val="clear" w:color="auto" w:fill="FFFFFF"/>
        <w:spacing w:before="0" w:beforeAutospacing="0" w:after="0" w:afterAutospacing="0"/>
        <w:ind w:firstLine="720"/>
        <w:jc w:val="both"/>
        <w:rPr>
          <w:color w:val="000000"/>
          <w:sz w:val="26"/>
          <w:szCs w:val="26"/>
        </w:rPr>
      </w:pPr>
      <w:r w:rsidRPr="00D22D6F">
        <w:rPr>
          <w:color w:val="000000"/>
          <w:sz w:val="26"/>
          <w:szCs w:val="26"/>
        </w:rPr>
        <w:t xml:space="preserve">Однако Постановлением Администрации района от </w:t>
      </w:r>
      <w:r w:rsidR="004D4A34">
        <w:rPr>
          <w:color w:val="000000"/>
          <w:sz w:val="26"/>
          <w:szCs w:val="26"/>
        </w:rPr>
        <w:t>……… № ……</w:t>
      </w:r>
      <w:r w:rsidRPr="00D22D6F">
        <w:rPr>
          <w:color w:val="000000"/>
          <w:sz w:val="26"/>
          <w:szCs w:val="26"/>
        </w:rPr>
        <w:t xml:space="preserve"> «в предварительном согласовании было отказано.</w:t>
      </w:r>
    </w:p>
    <w:p w:rsidR="00704B26" w:rsidRPr="00D22D6F" w:rsidRDefault="00704B26" w:rsidP="00704B26">
      <w:pPr>
        <w:pStyle w:val="msoclassa3"/>
        <w:shd w:val="clear" w:color="auto" w:fill="FFFFFF"/>
        <w:spacing w:before="0" w:beforeAutospacing="0" w:after="0" w:afterAutospacing="0"/>
        <w:ind w:firstLine="720"/>
        <w:jc w:val="both"/>
        <w:rPr>
          <w:color w:val="000000"/>
          <w:sz w:val="26"/>
          <w:szCs w:val="26"/>
        </w:rPr>
      </w:pPr>
      <w:r w:rsidRPr="00D22D6F">
        <w:rPr>
          <w:color w:val="000000"/>
          <w:sz w:val="26"/>
          <w:szCs w:val="26"/>
        </w:rPr>
        <w:t> Основанием для отказа явились: ст. 89 Земельного кодекса РФ,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 именно границы образуемого земельного участка расположены в зоне с особыми условиями использования территории охранной зоны сооружения - ЛЭП ПС Алексеевская Ф-15 в </w:t>
      </w:r>
      <w:r w:rsidRPr="00D22D6F">
        <w:rPr>
          <w:rStyle w:val="address2"/>
          <w:color w:val="000000"/>
          <w:sz w:val="26"/>
          <w:szCs w:val="26"/>
        </w:rPr>
        <w:t>&lt;адрес&gt;</w:t>
      </w:r>
      <w:r w:rsidRPr="00D22D6F">
        <w:rPr>
          <w:color w:val="000000"/>
          <w:sz w:val="26"/>
          <w:szCs w:val="26"/>
        </w:rPr>
        <w:t>, учетный </w:t>
      </w:r>
      <w:r w:rsidRPr="00D22D6F">
        <w:rPr>
          <w:rStyle w:val="nomer2"/>
          <w:color w:val="000000"/>
          <w:sz w:val="26"/>
          <w:szCs w:val="26"/>
        </w:rPr>
        <w:t>№</w:t>
      </w:r>
      <w:r w:rsidRPr="00D22D6F">
        <w:rPr>
          <w:color w:val="000000"/>
          <w:sz w:val="26"/>
          <w:szCs w:val="26"/>
        </w:rPr>
        <w:t>.</w:t>
      </w:r>
      <w:r w:rsidRPr="00D22D6F">
        <w:rPr>
          <w:rStyle w:val="data2"/>
          <w:color w:val="000000"/>
          <w:sz w:val="26"/>
          <w:szCs w:val="26"/>
        </w:rPr>
        <w:t>ДД.ММ.ГГГГ</w:t>
      </w:r>
      <w:r w:rsidRPr="00D22D6F">
        <w:rPr>
          <w:color w:val="000000"/>
          <w:sz w:val="26"/>
          <w:szCs w:val="26"/>
        </w:rPr>
        <w:t>; в соответствии с письмом Управления государственной охраны объектов культурного наследия </w:t>
      </w:r>
      <w:r w:rsidRPr="00D22D6F">
        <w:rPr>
          <w:rStyle w:val="address2"/>
          <w:color w:val="000000"/>
          <w:sz w:val="26"/>
          <w:szCs w:val="26"/>
        </w:rPr>
        <w:t>&lt;адрес&gt;</w:t>
      </w:r>
      <w:r w:rsidRPr="00D22D6F">
        <w:rPr>
          <w:color w:val="000000"/>
          <w:sz w:val="26"/>
          <w:szCs w:val="26"/>
        </w:rPr>
        <w:t> от </w:t>
      </w:r>
      <w:r w:rsidRPr="00D22D6F">
        <w:rPr>
          <w:rStyle w:val="data2"/>
          <w:color w:val="000000"/>
          <w:sz w:val="26"/>
          <w:szCs w:val="26"/>
        </w:rPr>
        <w:t>ДД.ММ.ГГГГ</w:t>
      </w:r>
      <w:r w:rsidRPr="00D22D6F">
        <w:rPr>
          <w:color w:val="000000"/>
          <w:sz w:val="26"/>
          <w:szCs w:val="26"/>
        </w:rPr>
        <w:t> исх. </w:t>
      </w:r>
      <w:r w:rsidRPr="00D22D6F">
        <w:rPr>
          <w:rStyle w:val="nomer2"/>
          <w:color w:val="000000"/>
          <w:sz w:val="26"/>
          <w:szCs w:val="26"/>
        </w:rPr>
        <w:t>№</w:t>
      </w:r>
      <w:r w:rsidRPr="00D22D6F">
        <w:rPr>
          <w:color w:val="000000"/>
          <w:sz w:val="26"/>
          <w:szCs w:val="26"/>
        </w:rPr>
        <w:t> «О предоставлении информации» установлено, что в районе месторасположения испрашиваемого земельного участка находятся выявленные объекты археологического наследия: грунтовый могильник Екатериновский мыс, селище Екатериновка 1. Для определения наличия (отсутствия) объектов археологического наследия в границах испрашиваемого земельного участка необходимо проведение археологических полевых работ; на основании топографической съемки, подготовленной МБУ муниципального района Безенчукский «Геопроект», в границах испрашиваемого земельного участка проходит искусственно созданный объект (щебеночная дорога), ведущий к Заводу по выращиванию молодой стерляди и щуки.</w:t>
      </w:r>
    </w:p>
    <w:p w:rsidR="00704B26" w:rsidRPr="00D22D6F" w:rsidRDefault="00704B26" w:rsidP="00704B26">
      <w:pPr>
        <w:pStyle w:val="msoclassa3"/>
        <w:shd w:val="clear" w:color="auto" w:fill="FFFFFF"/>
        <w:spacing w:before="0" w:beforeAutospacing="0" w:after="0" w:afterAutospacing="0"/>
        <w:ind w:firstLine="720"/>
        <w:jc w:val="both"/>
        <w:rPr>
          <w:color w:val="000000"/>
          <w:sz w:val="26"/>
          <w:szCs w:val="26"/>
        </w:rPr>
      </w:pPr>
      <w:r w:rsidRPr="00D22D6F">
        <w:rPr>
          <w:color w:val="000000"/>
          <w:sz w:val="26"/>
          <w:szCs w:val="26"/>
        </w:rPr>
        <w:t> Будучи не согласными с принятым решением, административные истцы оспаривают правомерность указанного решения в судебном порядке.</w:t>
      </w:r>
    </w:p>
    <w:p w:rsidR="007F51E2" w:rsidRPr="00D22D6F" w:rsidRDefault="007F51E2" w:rsidP="007F51E2">
      <w:pPr>
        <w:pStyle w:val="msoclassa3"/>
        <w:shd w:val="clear" w:color="auto" w:fill="FFFFFF"/>
        <w:spacing w:before="0" w:beforeAutospacing="0" w:after="0" w:afterAutospacing="0"/>
        <w:ind w:firstLine="720"/>
        <w:jc w:val="both"/>
        <w:rPr>
          <w:color w:val="000000"/>
          <w:sz w:val="26"/>
          <w:szCs w:val="26"/>
        </w:rPr>
      </w:pPr>
      <w:r w:rsidRPr="00D22D6F">
        <w:rPr>
          <w:color w:val="000000"/>
          <w:sz w:val="26"/>
          <w:szCs w:val="26"/>
        </w:rPr>
        <w:t>В соответствии со ст. 27 ЗК РФ оборот земельных участков осуществляется в соответствии с гражданским законодательством и данным Кодексом.</w:t>
      </w:r>
    </w:p>
    <w:p w:rsidR="007F51E2" w:rsidRPr="00D22D6F" w:rsidRDefault="007F51E2" w:rsidP="007F51E2">
      <w:pPr>
        <w:pStyle w:val="msoclassa3"/>
        <w:shd w:val="clear" w:color="auto" w:fill="FFFFFF"/>
        <w:spacing w:before="0" w:beforeAutospacing="0" w:after="0" w:afterAutospacing="0"/>
        <w:ind w:firstLine="720"/>
        <w:jc w:val="both"/>
        <w:rPr>
          <w:color w:val="000000"/>
          <w:sz w:val="26"/>
          <w:szCs w:val="26"/>
        </w:rPr>
      </w:pPr>
      <w:r w:rsidRPr="00D22D6F">
        <w:rPr>
          <w:color w:val="000000"/>
          <w:sz w:val="26"/>
          <w:szCs w:val="26"/>
        </w:rPr>
        <w:lastRenderedPageBreak/>
        <w:t>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F51E2" w:rsidRPr="00D22D6F" w:rsidRDefault="007F51E2" w:rsidP="007F51E2">
      <w:pPr>
        <w:pStyle w:val="msoclassa3"/>
        <w:shd w:val="clear" w:color="auto" w:fill="FFFFFF"/>
        <w:spacing w:before="0" w:beforeAutospacing="0" w:after="0" w:afterAutospacing="0"/>
        <w:ind w:firstLine="720"/>
        <w:jc w:val="both"/>
        <w:rPr>
          <w:color w:val="000000"/>
          <w:sz w:val="26"/>
          <w:szCs w:val="26"/>
        </w:rPr>
      </w:pPr>
      <w:r w:rsidRPr="00D22D6F">
        <w:rPr>
          <w:color w:val="000000"/>
          <w:sz w:val="26"/>
          <w:szCs w:val="26"/>
        </w:rPr>
        <w:t>    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F51E2" w:rsidRPr="00D22D6F" w:rsidRDefault="007F51E2" w:rsidP="007F51E2">
      <w:pPr>
        <w:pStyle w:val="msoclassa3"/>
        <w:shd w:val="clear" w:color="auto" w:fill="FFFFFF"/>
        <w:spacing w:before="0" w:beforeAutospacing="0" w:after="0" w:afterAutospacing="0"/>
        <w:ind w:firstLine="720"/>
        <w:jc w:val="both"/>
        <w:rPr>
          <w:color w:val="000000"/>
          <w:sz w:val="26"/>
          <w:szCs w:val="26"/>
        </w:rPr>
      </w:pPr>
      <w:r w:rsidRPr="00D22D6F">
        <w:rPr>
          <w:color w:val="000000"/>
          <w:sz w:val="26"/>
          <w:szCs w:val="26"/>
        </w:rPr>
        <w:t>    Содержание ограничений оборота земельных участков устанавливается данным Кодексом, федеральными законами.</w:t>
      </w:r>
    </w:p>
    <w:p w:rsidR="007F51E2" w:rsidRPr="00D22D6F" w:rsidRDefault="007F51E2" w:rsidP="007F51E2">
      <w:pPr>
        <w:pStyle w:val="msoclassa3"/>
        <w:shd w:val="clear" w:color="auto" w:fill="FFFFFF"/>
        <w:spacing w:before="0" w:beforeAutospacing="0" w:after="0" w:afterAutospacing="0"/>
        <w:ind w:firstLine="720"/>
        <w:jc w:val="both"/>
        <w:rPr>
          <w:color w:val="000000"/>
          <w:sz w:val="26"/>
          <w:szCs w:val="26"/>
        </w:rPr>
      </w:pPr>
      <w:r w:rsidRPr="00D22D6F">
        <w:rPr>
          <w:color w:val="000000"/>
          <w:sz w:val="26"/>
          <w:szCs w:val="26"/>
        </w:rPr>
        <w:t>    Из совокупности перечисленных положений законодательства следует, что предоставление земельных участков возможно, если только земельный участок не ограничен в обороте.</w:t>
      </w:r>
    </w:p>
    <w:p w:rsidR="007F51E2" w:rsidRPr="00D22D6F" w:rsidRDefault="007F51E2" w:rsidP="007F51E2">
      <w:pPr>
        <w:pStyle w:val="msoclassa3"/>
        <w:shd w:val="clear" w:color="auto" w:fill="FFFFFF"/>
        <w:spacing w:before="0" w:beforeAutospacing="0" w:after="0" w:afterAutospacing="0"/>
        <w:ind w:firstLine="720"/>
        <w:jc w:val="both"/>
        <w:rPr>
          <w:color w:val="000000"/>
          <w:sz w:val="26"/>
          <w:szCs w:val="26"/>
        </w:rPr>
      </w:pPr>
      <w:r w:rsidRPr="00D22D6F">
        <w:rPr>
          <w:color w:val="000000"/>
          <w:sz w:val="26"/>
          <w:szCs w:val="26"/>
        </w:rPr>
        <w:t>    Вместе с тем, ограничения в обороте в связи с нахождением земельного участка в охранной зоне сооружения ЛЭП, нормами действующего законодательства не предусмотрено.</w:t>
      </w:r>
    </w:p>
    <w:p w:rsidR="007F51E2" w:rsidRPr="00D22D6F" w:rsidRDefault="007F51E2" w:rsidP="007F51E2">
      <w:pPr>
        <w:pStyle w:val="msoclassa3"/>
        <w:shd w:val="clear" w:color="auto" w:fill="FFFFFF"/>
        <w:spacing w:before="0" w:beforeAutospacing="0" w:after="0" w:afterAutospacing="0"/>
        <w:ind w:firstLine="720"/>
        <w:jc w:val="both"/>
        <w:rPr>
          <w:color w:val="000000"/>
          <w:sz w:val="26"/>
          <w:szCs w:val="26"/>
        </w:rPr>
      </w:pPr>
      <w:r w:rsidRPr="00D22D6F">
        <w:rPr>
          <w:color w:val="000000"/>
          <w:sz w:val="26"/>
          <w:szCs w:val="26"/>
        </w:rPr>
        <w:t xml:space="preserve">    Исходя из абз. 2 п. 2 Постановления, причиной для отказа также является тот факт, что в соответствии с письмом Управления государственной охраны объектов культурного наследия Самарской области </w:t>
      </w:r>
      <w:r w:rsidR="008B2C58">
        <w:rPr>
          <w:color w:val="000000"/>
          <w:sz w:val="26"/>
          <w:szCs w:val="26"/>
        </w:rPr>
        <w:t>……. исх. № ……..</w:t>
      </w:r>
      <w:r w:rsidRPr="00D22D6F">
        <w:rPr>
          <w:color w:val="000000"/>
          <w:sz w:val="26"/>
          <w:szCs w:val="26"/>
        </w:rPr>
        <w:t xml:space="preserve"> «О предоставлении информации» установлено, что в районе месторасположения испрашиваемого земельного участка находятся выявленные объекты археологического наследий: грунтовый могильник Екатериновский мыс, селище Екатериновка 1.</w:t>
      </w:r>
    </w:p>
    <w:p w:rsidR="007F51E2" w:rsidRPr="00D22D6F" w:rsidRDefault="007F51E2" w:rsidP="007F51E2">
      <w:pPr>
        <w:pStyle w:val="msoclassa3"/>
        <w:shd w:val="clear" w:color="auto" w:fill="FFFFFF"/>
        <w:spacing w:before="0" w:beforeAutospacing="0" w:after="0" w:afterAutospacing="0"/>
        <w:ind w:firstLine="720"/>
        <w:jc w:val="both"/>
        <w:rPr>
          <w:color w:val="000000"/>
          <w:sz w:val="26"/>
          <w:szCs w:val="26"/>
        </w:rPr>
      </w:pPr>
      <w:r w:rsidRPr="00D22D6F">
        <w:rPr>
          <w:color w:val="000000"/>
          <w:sz w:val="26"/>
          <w:szCs w:val="26"/>
        </w:rPr>
        <w:t xml:space="preserve">    При этом, согласно указанному письму от </w:t>
      </w:r>
      <w:r w:rsidR="008B2C58">
        <w:rPr>
          <w:color w:val="000000"/>
          <w:sz w:val="26"/>
          <w:szCs w:val="26"/>
        </w:rPr>
        <w:t>…….. № …….</w:t>
      </w:r>
      <w:r w:rsidRPr="00D22D6F">
        <w:rPr>
          <w:color w:val="000000"/>
          <w:sz w:val="26"/>
          <w:szCs w:val="26"/>
        </w:rPr>
        <w:t xml:space="preserve"> испрашиваемый земельный участок расположен также вне зон охраны и защитных зон объектов культурного наследия.</w:t>
      </w:r>
    </w:p>
    <w:p w:rsidR="007F51E2" w:rsidRPr="00D22D6F" w:rsidRDefault="007F51E2" w:rsidP="007F51E2">
      <w:pPr>
        <w:pStyle w:val="msoclassa3"/>
        <w:shd w:val="clear" w:color="auto" w:fill="FFFFFF"/>
        <w:spacing w:before="0" w:beforeAutospacing="0" w:after="0" w:afterAutospacing="0"/>
        <w:ind w:firstLine="720"/>
        <w:jc w:val="both"/>
        <w:rPr>
          <w:color w:val="000000"/>
          <w:sz w:val="26"/>
          <w:szCs w:val="26"/>
        </w:rPr>
      </w:pPr>
      <w:r w:rsidRPr="00D22D6F">
        <w:rPr>
          <w:color w:val="000000"/>
          <w:sz w:val="26"/>
          <w:szCs w:val="26"/>
        </w:rPr>
        <w:t>    Археологическое обследование в границах запрашиваемого земельного участка не проводилось, в связи с чем, Управление не имеет данных о наличии, либо об отсутствии на указанном земельном участке объектов, обладающих признаками объектов культурного наследия, в том числе, объектов археологического наследия.</w:t>
      </w:r>
    </w:p>
    <w:p w:rsidR="007F51E2" w:rsidRPr="00D22D6F" w:rsidRDefault="007F51E2" w:rsidP="007F51E2">
      <w:pPr>
        <w:pStyle w:val="msoclassa3"/>
        <w:shd w:val="clear" w:color="auto" w:fill="FFFFFF"/>
        <w:spacing w:before="0" w:beforeAutospacing="0" w:after="0" w:afterAutospacing="0"/>
        <w:ind w:firstLine="720"/>
        <w:jc w:val="both"/>
        <w:rPr>
          <w:color w:val="000000"/>
          <w:sz w:val="26"/>
          <w:szCs w:val="26"/>
        </w:rPr>
      </w:pPr>
      <w:r w:rsidRPr="00D22D6F">
        <w:rPr>
          <w:color w:val="000000"/>
          <w:sz w:val="26"/>
          <w:szCs w:val="26"/>
        </w:rPr>
        <w:t>    Из рисунка 3, являющегося приложением к указанному письму, который представляет собой космоснимок с нанесенными поворотными точками границ территорий объектов археологии, четко видно, что на земельном участке объекты археологии отсутствуют.</w:t>
      </w:r>
    </w:p>
    <w:p w:rsidR="007F51E2" w:rsidRPr="00D22D6F" w:rsidRDefault="007F51E2" w:rsidP="007F51E2">
      <w:pPr>
        <w:pStyle w:val="msoclassa3"/>
        <w:shd w:val="clear" w:color="auto" w:fill="FFFFFF"/>
        <w:spacing w:before="0" w:beforeAutospacing="0" w:after="0" w:afterAutospacing="0"/>
        <w:ind w:firstLine="720"/>
        <w:jc w:val="both"/>
        <w:rPr>
          <w:color w:val="000000"/>
          <w:sz w:val="26"/>
          <w:szCs w:val="26"/>
        </w:rPr>
      </w:pPr>
      <w:r w:rsidRPr="00D22D6F">
        <w:rPr>
          <w:color w:val="000000"/>
          <w:sz w:val="26"/>
          <w:szCs w:val="26"/>
        </w:rPr>
        <w:t>    Таким образом, наличие на испрашиваемом земельном участке объектов археологии Администрацией не доказано.</w:t>
      </w:r>
    </w:p>
    <w:p w:rsidR="007F51E2" w:rsidRPr="00D22D6F" w:rsidRDefault="007F51E2" w:rsidP="007F51E2">
      <w:pPr>
        <w:pStyle w:val="msoclassa3"/>
        <w:shd w:val="clear" w:color="auto" w:fill="FFFFFF"/>
        <w:spacing w:before="0" w:beforeAutospacing="0" w:after="0" w:afterAutospacing="0"/>
        <w:ind w:firstLine="720"/>
        <w:jc w:val="both"/>
        <w:rPr>
          <w:color w:val="000000"/>
          <w:sz w:val="26"/>
          <w:szCs w:val="26"/>
        </w:rPr>
      </w:pPr>
      <w:r w:rsidRPr="00D22D6F">
        <w:rPr>
          <w:color w:val="000000"/>
          <w:sz w:val="26"/>
          <w:szCs w:val="26"/>
        </w:rPr>
        <w:t>    Помимо изложенного, причиной, послужившей основанием для отказа в соответствии с абз. 3 п. 2 Постановления явилось то обстоятельство, что на основании топографической съемки, подготовленной МБУ муниципального Безенчукский «Геопроект», в границах испрашиваемого земельною участка проходят искусственно созданный объект (щебеночная дорога), ведущий к Заводу по выращиванию молодой стерляди и щуки. При этом, исходя из анализа публичной кадастровой карты следует, что указанная дорога учтена В Едином государственном реестре недвижимости, присвоен кадастровый номер </w:t>
      </w:r>
      <w:r w:rsidRPr="00D22D6F">
        <w:rPr>
          <w:rStyle w:val="nomer2"/>
          <w:color w:val="000000"/>
          <w:sz w:val="26"/>
          <w:szCs w:val="26"/>
        </w:rPr>
        <w:t>№</w:t>
      </w:r>
      <w:r w:rsidRPr="00D22D6F">
        <w:rPr>
          <w:color w:val="000000"/>
          <w:sz w:val="26"/>
          <w:szCs w:val="26"/>
        </w:rPr>
        <w:t> и пересечений с испрашиваемым земельным участком не имеется.</w:t>
      </w:r>
    </w:p>
    <w:p w:rsidR="007F51E2" w:rsidRPr="00D22D6F" w:rsidRDefault="007F51E2" w:rsidP="007F51E2">
      <w:pPr>
        <w:pStyle w:val="msoclassa3"/>
        <w:shd w:val="clear" w:color="auto" w:fill="FFFFFF"/>
        <w:spacing w:before="0" w:beforeAutospacing="0" w:after="0" w:afterAutospacing="0"/>
        <w:ind w:firstLine="720"/>
        <w:jc w:val="both"/>
        <w:rPr>
          <w:color w:val="000000"/>
          <w:sz w:val="26"/>
          <w:szCs w:val="26"/>
        </w:rPr>
      </w:pPr>
      <w:r w:rsidRPr="00D22D6F">
        <w:rPr>
          <w:color w:val="000000"/>
          <w:sz w:val="26"/>
          <w:szCs w:val="26"/>
        </w:rPr>
        <w:t>  </w:t>
      </w:r>
      <w:bookmarkStart w:id="0" w:name="_GoBack"/>
      <w:bookmarkEnd w:id="0"/>
      <w:r w:rsidRPr="00D22D6F">
        <w:rPr>
          <w:color w:val="000000"/>
          <w:sz w:val="26"/>
          <w:szCs w:val="26"/>
        </w:rPr>
        <w:t>Заявленный по делу административный иск, как основанный на положениях действующего законодательства, подлежит удовлетворению. Решение вступило в законную силу.</w:t>
      </w:r>
    </w:p>
    <w:p w:rsidR="007F51E2" w:rsidRPr="00D22D6F" w:rsidRDefault="00307280" w:rsidP="0086106C">
      <w:pPr>
        <w:pStyle w:val="msoclassa3"/>
        <w:shd w:val="clear" w:color="auto" w:fill="FFFFFF"/>
        <w:spacing w:before="0" w:beforeAutospacing="0" w:after="0" w:afterAutospacing="0"/>
        <w:ind w:firstLine="720"/>
        <w:jc w:val="both"/>
        <w:rPr>
          <w:sz w:val="26"/>
          <w:szCs w:val="26"/>
        </w:rPr>
      </w:pPr>
      <w:r w:rsidRPr="00D22D6F">
        <w:rPr>
          <w:color w:val="000000"/>
          <w:sz w:val="26"/>
          <w:szCs w:val="26"/>
        </w:rPr>
        <w:lastRenderedPageBreak/>
        <w:t xml:space="preserve">Заявитель Ф…… </w:t>
      </w:r>
      <w:r w:rsidRPr="00D22D6F">
        <w:rPr>
          <w:color w:val="000000"/>
          <w:sz w:val="26"/>
          <w:szCs w:val="26"/>
          <w:shd w:val="clear" w:color="auto" w:fill="FFFFFF"/>
        </w:rPr>
        <w:t xml:space="preserve"> обратилась в Безенчукский районный суд Самарской области с иском к КУМИ с требованиями о признании незаконным принятого решения и обязании совершить действия по предоставлению земельного участка.</w:t>
      </w:r>
    </w:p>
    <w:p w:rsidR="00B1748B" w:rsidRPr="00D22D6F" w:rsidRDefault="0086106C" w:rsidP="0086106C">
      <w:pPr>
        <w:spacing w:after="0" w:line="240" w:lineRule="auto"/>
        <w:ind w:firstLine="709"/>
        <w:jc w:val="both"/>
        <w:rPr>
          <w:rFonts w:ascii="Times New Roman" w:hAnsi="Times New Roman" w:cs="Times New Roman"/>
          <w:sz w:val="26"/>
          <w:szCs w:val="26"/>
        </w:rPr>
      </w:pPr>
      <w:r w:rsidRPr="00D22D6F">
        <w:rPr>
          <w:rFonts w:ascii="Times New Roman" w:hAnsi="Times New Roman" w:cs="Times New Roman"/>
          <w:color w:val="000000"/>
          <w:sz w:val="26"/>
          <w:szCs w:val="26"/>
          <w:shd w:val="clear" w:color="auto" w:fill="FFFFFF"/>
        </w:rPr>
        <w:t>Административный иск мотивируется тем, что истец обратилась к ответчику с заявлением от </w:t>
      </w:r>
      <w:r w:rsidRPr="00D22D6F">
        <w:rPr>
          <w:rStyle w:val="data2"/>
          <w:rFonts w:ascii="Times New Roman" w:hAnsi="Times New Roman" w:cs="Times New Roman"/>
          <w:color w:val="000000"/>
          <w:sz w:val="26"/>
          <w:szCs w:val="26"/>
          <w:shd w:val="clear" w:color="auto" w:fill="FFFFFF"/>
        </w:rPr>
        <w:t>ДД.ММ.ГГГГ</w:t>
      </w:r>
      <w:r w:rsidRPr="00D22D6F">
        <w:rPr>
          <w:rFonts w:ascii="Times New Roman" w:hAnsi="Times New Roman" w:cs="Times New Roman"/>
          <w:color w:val="000000"/>
          <w:sz w:val="26"/>
          <w:szCs w:val="26"/>
          <w:shd w:val="clear" w:color="auto" w:fill="FFFFFF"/>
        </w:rPr>
        <w:t> (вх. № ОГ 193) о перераспределении земельного участка с кадастровым номером </w:t>
      </w:r>
      <w:r w:rsidRPr="00D22D6F">
        <w:rPr>
          <w:rStyle w:val="nomer2"/>
          <w:rFonts w:ascii="Times New Roman" w:hAnsi="Times New Roman" w:cs="Times New Roman"/>
          <w:color w:val="000000"/>
          <w:sz w:val="26"/>
          <w:szCs w:val="26"/>
          <w:shd w:val="clear" w:color="auto" w:fill="FFFFFF"/>
        </w:rPr>
        <w:t>№</w:t>
      </w:r>
      <w:r w:rsidRPr="00D22D6F">
        <w:rPr>
          <w:rFonts w:ascii="Times New Roman" w:hAnsi="Times New Roman" w:cs="Times New Roman"/>
          <w:color w:val="000000"/>
          <w:sz w:val="26"/>
          <w:szCs w:val="26"/>
          <w:shd w:val="clear" w:color="auto" w:fill="FFFFFF"/>
        </w:rPr>
        <w:t>, площадью 534,00 кв.м., вид разрешенного использования: для использования под садовый участок, расположенного по адресу: </w:t>
      </w:r>
      <w:r w:rsidRPr="00D22D6F">
        <w:rPr>
          <w:rStyle w:val="address2"/>
          <w:rFonts w:ascii="Times New Roman" w:hAnsi="Times New Roman" w:cs="Times New Roman"/>
          <w:color w:val="000000"/>
          <w:sz w:val="26"/>
          <w:szCs w:val="26"/>
          <w:shd w:val="clear" w:color="auto" w:fill="FFFFFF"/>
        </w:rPr>
        <w:t>&lt;адрес&gt;</w:t>
      </w:r>
      <w:r w:rsidRPr="00D22D6F">
        <w:rPr>
          <w:rFonts w:ascii="Times New Roman" w:hAnsi="Times New Roman" w:cs="Times New Roman"/>
          <w:color w:val="000000"/>
          <w:sz w:val="26"/>
          <w:szCs w:val="26"/>
          <w:shd w:val="clear" w:color="auto" w:fill="FFFFFF"/>
        </w:rPr>
        <w:t> </w:t>
      </w:r>
      <w:r w:rsidRPr="00D22D6F">
        <w:rPr>
          <w:rStyle w:val="address2"/>
          <w:rFonts w:ascii="Times New Roman" w:hAnsi="Times New Roman" w:cs="Times New Roman"/>
          <w:color w:val="000000"/>
          <w:sz w:val="26"/>
          <w:szCs w:val="26"/>
          <w:shd w:val="clear" w:color="auto" w:fill="FFFFFF"/>
        </w:rPr>
        <w:t>&lt;адрес&gt;</w:t>
      </w:r>
      <w:r w:rsidRPr="00D22D6F">
        <w:rPr>
          <w:rFonts w:ascii="Times New Roman" w:hAnsi="Times New Roman" w:cs="Times New Roman"/>
          <w:color w:val="000000"/>
          <w:sz w:val="26"/>
          <w:szCs w:val="26"/>
          <w:shd w:val="clear" w:color="auto" w:fill="FFFFFF"/>
        </w:rPr>
        <w:t xml:space="preserve"> и земельного участка, государственная собственность на который не разграничена, площадью 466,00 кв.м. Решением КУМИ от </w:t>
      </w:r>
      <w:r w:rsidR="008B2C58">
        <w:rPr>
          <w:rFonts w:ascii="Times New Roman" w:hAnsi="Times New Roman" w:cs="Times New Roman"/>
          <w:color w:val="000000"/>
          <w:sz w:val="26"/>
          <w:szCs w:val="26"/>
          <w:shd w:val="clear" w:color="auto" w:fill="FFFFFF"/>
        </w:rPr>
        <w:t>…….</w:t>
      </w:r>
      <w:r w:rsidRPr="00D22D6F">
        <w:rPr>
          <w:rFonts w:ascii="Times New Roman" w:hAnsi="Times New Roman" w:cs="Times New Roman"/>
          <w:color w:val="000000"/>
          <w:sz w:val="26"/>
          <w:szCs w:val="26"/>
          <w:shd w:val="clear" w:color="auto" w:fill="FFFFFF"/>
        </w:rPr>
        <w:t xml:space="preserve"> № </w:t>
      </w:r>
      <w:r w:rsidR="008B2C58">
        <w:rPr>
          <w:rFonts w:ascii="Times New Roman" w:hAnsi="Times New Roman" w:cs="Times New Roman"/>
          <w:color w:val="000000"/>
          <w:sz w:val="26"/>
          <w:szCs w:val="26"/>
          <w:shd w:val="clear" w:color="auto" w:fill="FFFFFF"/>
        </w:rPr>
        <w:t>……</w:t>
      </w:r>
      <w:r w:rsidRPr="00D22D6F">
        <w:rPr>
          <w:rFonts w:ascii="Times New Roman" w:hAnsi="Times New Roman" w:cs="Times New Roman"/>
          <w:color w:val="000000"/>
          <w:sz w:val="26"/>
          <w:szCs w:val="26"/>
          <w:shd w:val="clear" w:color="auto" w:fill="FFFFFF"/>
        </w:rPr>
        <w:t xml:space="preserve"> в перераспределении земельного участка истцу отказа по причине того, что испрашиваемый земельный участок полностью расположен в границах зоны затопления 1-% паводком и земельный участок невозможно использовать для целей ведения индивидуального садоводства. Принятое КУМИ решение административный истец получила </w:t>
      </w:r>
      <w:r w:rsidR="008B2C58">
        <w:rPr>
          <w:rFonts w:ascii="Times New Roman" w:hAnsi="Times New Roman" w:cs="Times New Roman"/>
          <w:color w:val="000000"/>
          <w:sz w:val="26"/>
          <w:szCs w:val="26"/>
          <w:shd w:val="clear" w:color="auto" w:fill="FFFFFF"/>
        </w:rPr>
        <w:t>……..</w:t>
      </w:r>
      <w:r w:rsidRPr="00D22D6F">
        <w:rPr>
          <w:rFonts w:ascii="Times New Roman" w:hAnsi="Times New Roman" w:cs="Times New Roman"/>
          <w:color w:val="000000"/>
          <w:sz w:val="26"/>
          <w:szCs w:val="26"/>
          <w:shd w:val="clear" w:color="auto" w:fill="FFFFFF"/>
        </w:rPr>
        <w:t xml:space="preserve"> г. по почте и в установленный законом трехмесячный срок с момента получения обжаловала в суд по месту нахождения ответчика, так как если земельный участок находится в зоне затопления, то соответствующая информация должна быть отражена в ЕГРП, что ответчиком не сделано.</w:t>
      </w:r>
    </w:p>
    <w:p w:rsidR="00CE40D2" w:rsidRPr="00D22D6F" w:rsidRDefault="002257A7" w:rsidP="00CE40D2">
      <w:pPr>
        <w:pStyle w:val="msoclass1"/>
        <w:shd w:val="clear" w:color="auto" w:fill="FFFFFF"/>
        <w:spacing w:before="0" w:beforeAutospacing="0" w:after="0" w:afterAutospacing="0"/>
        <w:ind w:firstLine="720"/>
        <w:jc w:val="both"/>
        <w:rPr>
          <w:color w:val="000000"/>
          <w:sz w:val="26"/>
          <w:szCs w:val="26"/>
        </w:rPr>
      </w:pPr>
      <w:r w:rsidRPr="00D22D6F">
        <w:rPr>
          <w:color w:val="000000"/>
          <w:sz w:val="26"/>
          <w:szCs w:val="26"/>
          <w:shd w:val="clear" w:color="auto" w:fill="FFFFFF"/>
        </w:rPr>
        <w:t>Суд,</w:t>
      </w:r>
      <w:r w:rsidR="00FD1C4B" w:rsidRPr="00D22D6F">
        <w:rPr>
          <w:color w:val="000000"/>
          <w:sz w:val="26"/>
          <w:szCs w:val="26"/>
          <w:shd w:val="clear" w:color="auto" w:fill="FFFFFF"/>
        </w:rPr>
        <w:t xml:space="preserve"> удовлетворил </w:t>
      </w:r>
      <w:r w:rsidRPr="00D22D6F">
        <w:rPr>
          <w:color w:val="000000"/>
          <w:sz w:val="26"/>
          <w:szCs w:val="26"/>
          <w:shd w:val="clear" w:color="auto" w:fill="FFFFFF"/>
        </w:rPr>
        <w:t>административный иск по следующим основаниям.</w:t>
      </w:r>
      <w:r w:rsidR="00CE40D2" w:rsidRPr="00D22D6F">
        <w:rPr>
          <w:color w:val="000000"/>
          <w:sz w:val="26"/>
          <w:szCs w:val="26"/>
        </w:rPr>
        <w:t xml:space="preserve"> </w:t>
      </w:r>
      <w:r w:rsidR="004554E3" w:rsidRPr="00D22D6F">
        <w:rPr>
          <w:color w:val="000000"/>
          <w:sz w:val="26"/>
          <w:szCs w:val="26"/>
        </w:rPr>
        <w:t>С</w:t>
      </w:r>
      <w:r w:rsidR="00CE40D2" w:rsidRPr="00D22D6F">
        <w:rPr>
          <w:color w:val="000000"/>
          <w:sz w:val="26"/>
          <w:szCs w:val="26"/>
        </w:rPr>
        <w:t xml:space="preserve">уд соглашается с административным истцом </w:t>
      </w:r>
      <w:r w:rsidR="004554E3" w:rsidRPr="00D22D6F">
        <w:rPr>
          <w:color w:val="000000"/>
          <w:sz w:val="26"/>
          <w:szCs w:val="26"/>
        </w:rPr>
        <w:t>Ф………</w:t>
      </w:r>
      <w:r w:rsidR="00CE40D2" w:rsidRPr="00D22D6F">
        <w:rPr>
          <w:color w:val="000000"/>
          <w:sz w:val="26"/>
          <w:szCs w:val="26"/>
        </w:rPr>
        <w:t>о том, что указанный отказ не может быть признан законным, поскольку зоны затопления, подтопления считаются установленными, измененными со дня внесения сведений о зонах затопления, соответствующих изменений в сведения о таких зонах в Единый государственны</w:t>
      </w:r>
      <w:r w:rsidR="004554E3" w:rsidRPr="00D22D6F">
        <w:rPr>
          <w:color w:val="000000"/>
          <w:sz w:val="26"/>
          <w:szCs w:val="26"/>
        </w:rPr>
        <w:t>й реестр недвижимости.</w:t>
      </w:r>
      <w:r w:rsidR="00CE40D2" w:rsidRPr="00D22D6F">
        <w:rPr>
          <w:color w:val="000000"/>
          <w:sz w:val="26"/>
          <w:szCs w:val="26"/>
        </w:rPr>
        <w:t>При этом ЕГРН не содержит сведений о зоне затопления 1-% паводком в отношении земельного участка с кадастровым номером </w:t>
      </w:r>
      <w:r w:rsidR="00CE40D2" w:rsidRPr="00D22D6F">
        <w:rPr>
          <w:rStyle w:val="nomer2"/>
          <w:color w:val="000000"/>
          <w:sz w:val="26"/>
          <w:szCs w:val="26"/>
        </w:rPr>
        <w:t>№</w:t>
      </w:r>
    </w:p>
    <w:p w:rsidR="00CE40D2" w:rsidRPr="00D22D6F" w:rsidRDefault="00CE40D2" w:rsidP="00CE40D2">
      <w:pPr>
        <w:pStyle w:val="msoclass1"/>
        <w:shd w:val="clear" w:color="auto" w:fill="FFFFFF"/>
        <w:spacing w:before="0" w:beforeAutospacing="0" w:after="0" w:afterAutospacing="0"/>
        <w:ind w:firstLine="720"/>
        <w:jc w:val="both"/>
        <w:rPr>
          <w:color w:val="000000"/>
          <w:sz w:val="26"/>
          <w:szCs w:val="26"/>
        </w:rPr>
      </w:pPr>
      <w:r w:rsidRPr="00D22D6F">
        <w:rPr>
          <w:color w:val="000000"/>
          <w:sz w:val="26"/>
          <w:szCs w:val="26"/>
        </w:rPr>
        <w:t>Более того, нормы Водного кодекса Российской Федерации (далее – ВК РФ) содержат запрет только на размещение новых населенных пунктов и строительство объектов капитального строительства в границах зон затопления, подтопления.</w:t>
      </w:r>
    </w:p>
    <w:p w:rsidR="00CE40D2" w:rsidRPr="00D22D6F" w:rsidRDefault="001A1593" w:rsidP="00CE40D2">
      <w:pPr>
        <w:pStyle w:val="msoclass1"/>
        <w:shd w:val="clear" w:color="auto" w:fill="FFFFFF"/>
        <w:spacing w:before="0" w:beforeAutospacing="0" w:after="0" w:afterAutospacing="0"/>
        <w:ind w:firstLine="720"/>
        <w:jc w:val="both"/>
        <w:rPr>
          <w:color w:val="000000"/>
          <w:sz w:val="26"/>
          <w:szCs w:val="26"/>
        </w:rPr>
      </w:pPr>
      <w:r w:rsidRPr="00D22D6F">
        <w:rPr>
          <w:color w:val="000000"/>
          <w:sz w:val="26"/>
          <w:szCs w:val="26"/>
        </w:rPr>
        <w:t>Ф………</w:t>
      </w:r>
      <w:r w:rsidR="00CE40D2" w:rsidRPr="00D22D6F">
        <w:rPr>
          <w:color w:val="000000"/>
          <w:sz w:val="26"/>
          <w:szCs w:val="26"/>
        </w:rPr>
        <w:t>является собственником земельного участка с кадастровым номером </w:t>
      </w:r>
      <w:r w:rsidR="00CE40D2" w:rsidRPr="00D22D6F">
        <w:rPr>
          <w:rStyle w:val="nomer2"/>
          <w:color w:val="000000"/>
          <w:sz w:val="26"/>
          <w:szCs w:val="26"/>
        </w:rPr>
        <w:t>№</w:t>
      </w:r>
      <w:r w:rsidR="00CE40D2" w:rsidRPr="00D22D6F">
        <w:rPr>
          <w:color w:val="000000"/>
          <w:sz w:val="26"/>
          <w:szCs w:val="26"/>
        </w:rPr>
        <w:t>, площадью </w:t>
      </w:r>
      <w:r w:rsidR="00CE40D2" w:rsidRPr="00D22D6F">
        <w:rPr>
          <w:rStyle w:val="nomer2"/>
          <w:color w:val="000000"/>
          <w:sz w:val="26"/>
          <w:szCs w:val="26"/>
        </w:rPr>
        <w:t>№</w:t>
      </w:r>
      <w:r w:rsidR="00CE40D2" w:rsidRPr="00D22D6F">
        <w:rPr>
          <w:color w:val="000000"/>
          <w:sz w:val="26"/>
          <w:szCs w:val="26"/>
        </w:rPr>
        <w:t>м., вид разрешенного использования: для использования под садовый участок, расположенного по адресу: </w:t>
      </w:r>
      <w:r w:rsidR="00CE40D2" w:rsidRPr="00D22D6F">
        <w:rPr>
          <w:rStyle w:val="address2"/>
          <w:color w:val="000000"/>
          <w:sz w:val="26"/>
          <w:szCs w:val="26"/>
        </w:rPr>
        <w:t>&lt;адрес&gt;</w:t>
      </w:r>
    </w:p>
    <w:p w:rsidR="00CE40D2" w:rsidRPr="00D22D6F" w:rsidRDefault="00CE40D2" w:rsidP="00CE40D2">
      <w:pPr>
        <w:pStyle w:val="msoclass1"/>
        <w:shd w:val="clear" w:color="auto" w:fill="FFFFFF"/>
        <w:spacing w:before="0" w:beforeAutospacing="0" w:after="0" w:afterAutospacing="0"/>
        <w:ind w:firstLine="720"/>
        <w:jc w:val="both"/>
        <w:rPr>
          <w:color w:val="000000"/>
          <w:sz w:val="26"/>
          <w:szCs w:val="26"/>
        </w:rPr>
      </w:pPr>
      <w:r w:rsidRPr="00D22D6F">
        <w:rPr>
          <w:color w:val="000000"/>
          <w:sz w:val="26"/>
          <w:szCs w:val="26"/>
        </w:rPr>
        <w:t>Подпунктом 3 п. 1 ст. 39.28 Земельного кодекса Российской Федерации предусмотрено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садоводства,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CE40D2" w:rsidRPr="00D22D6F" w:rsidRDefault="00CE40D2" w:rsidP="00CE40D2">
      <w:pPr>
        <w:pStyle w:val="msoclass1"/>
        <w:shd w:val="clear" w:color="auto" w:fill="FFFFFF"/>
        <w:spacing w:before="0" w:beforeAutospacing="0" w:after="0" w:afterAutospacing="0"/>
        <w:ind w:firstLine="720"/>
        <w:jc w:val="both"/>
        <w:rPr>
          <w:color w:val="000000"/>
          <w:sz w:val="26"/>
          <w:szCs w:val="26"/>
        </w:rPr>
      </w:pPr>
      <w:r w:rsidRPr="00D22D6F">
        <w:rPr>
          <w:color w:val="000000"/>
          <w:sz w:val="26"/>
          <w:szCs w:val="26"/>
        </w:rPr>
        <w:t>По смыслу пунктов 2, 3 данной статьи такое перераспределение осуществляется на основании соглашения между уполномоченными органами и собственниками земельных участков, в соответствии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CE40D2" w:rsidRPr="00D22D6F" w:rsidRDefault="00CE40D2" w:rsidP="00CE40D2">
      <w:pPr>
        <w:pStyle w:val="msoclass1"/>
        <w:shd w:val="clear" w:color="auto" w:fill="FFFFFF"/>
        <w:spacing w:before="0" w:beforeAutospacing="0" w:after="0" w:afterAutospacing="0"/>
        <w:ind w:firstLine="720"/>
        <w:jc w:val="both"/>
        <w:rPr>
          <w:color w:val="000000"/>
          <w:sz w:val="26"/>
          <w:szCs w:val="26"/>
        </w:rPr>
      </w:pPr>
      <w:r w:rsidRPr="00D22D6F">
        <w:rPr>
          <w:color w:val="000000"/>
          <w:sz w:val="26"/>
          <w:szCs w:val="26"/>
        </w:rPr>
        <w:t xml:space="preserve">В соответствии с п. 1, пп. 11 п. 9 статьи 39.29 ЗК РФ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w:t>
      </w:r>
      <w:r w:rsidRPr="00D22D6F">
        <w:rPr>
          <w:color w:val="000000"/>
          <w:sz w:val="26"/>
          <w:szCs w:val="26"/>
        </w:rPr>
        <w:lastRenderedPageBreak/>
        <w:t>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CE40D2" w:rsidRPr="00D22D6F" w:rsidRDefault="00CE40D2" w:rsidP="00CE40D2">
      <w:pPr>
        <w:pStyle w:val="msoclass1"/>
        <w:shd w:val="clear" w:color="auto" w:fill="FFFFFF"/>
        <w:spacing w:before="0" w:beforeAutospacing="0" w:after="0" w:afterAutospacing="0"/>
        <w:ind w:firstLine="720"/>
        <w:jc w:val="both"/>
        <w:rPr>
          <w:color w:val="000000"/>
          <w:sz w:val="26"/>
          <w:szCs w:val="26"/>
        </w:rPr>
      </w:pPr>
      <w:r w:rsidRPr="00D22D6F">
        <w:rPr>
          <w:color w:val="000000"/>
          <w:sz w:val="26"/>
          <w:szCs w:val="26"/>
        </w:rPr>
        <w:t>Уполномоченный орган принимает решение об отказе в заключении соглашения о перераспределении земельных участков, если имеются основания для отказа согласно статьи 39.16 ЗК РФ.</w:t>
      </w:r>
    </w:p>
    <w:p w:rsidR="00CE40D2" w:rsidRPr="00D22D6F" w:rsidRDefault="00CE40D2" w:rsidP="00CE40D2">
      <w:pPr>
        <w:pStyle w:val="msoclass1"/>
        <w:shd w:val="clear" w:color="auto" w:fill="FFFFFF"/>
        <w:spacing w:before="0" w:beforeAutospacing="0" w:after="0" w:afterAutospacing="0"/>
        <w:ind w:firstLine="720"/>
        <w:jc w:val="both"/>
        <w:rPr>
          <w:color w:val="000000"/>
          <w:sz w:val="26"/>
          <w:szCs w:val="26"/>
        </w:rPr>
      </w:pPr>
      <w:r w:rsidRPr="00D22D6F">
        <w:rPr>
          <w:color w:val="000000"/>
          <w:sz w:val="26"/>
          <w:szCs w:val="26"/>
        </w:rPr>
        <w:t>В соответствии с пунктами 14, 14.1 статьи 39.16 ЗК РФ основаниями для отказа являются: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и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E40D2" w:rsidRPr="00D22D6F" w:rsidRDefault="00CE40D2" w:rsidP="00CE40D2">
      <w:pPr>
        <w:pStyle w:val="msoclass1"/>
        <w:shd w:val="clear" w:color="auto" w:fill="FFFFFF"/>
        <w:spacing w:before="0" w:beforeAutospacing="0" w:after="0" w:afterAutospacing="0"/>
        <w:ind w:firstLine="720"/>
        <w:jc w:val="both"/>
        <w:rPr>
          <w:color w:val="000000"/>
          <w:sz w:val="26"/>
          <w:szCs w:val="26"/>
        </w:rPr>
      </w:pPr>
      <w:r w:rsidRPr="00D22D6F">
        <w:rPr>
          <w:color w:val="000000"/>
          <w:sz w:val="26"/>
          <w:szCs w:val="26"/>
        </w:rPr>
        <w:t>Пунктом 1 ч. 6 ст. 67.1 Водного кодекса РФ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запрещается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CE40D2" w:rsidRPr="00D22D6F" w:rsidRDefault="00CE40D2" w:rsidP="00CE40D2">
      <w:pPr>
        <w:pStyle w:val="msoclass1"/>
        <w:shd w:val="clear" w:color="auto" w:fill="FFFFFF"/>
        <w:spacing w:before="0" w:beforeAutospacing="0" w:after="0" w:afterAutospacing="0"/>
        <w:ind w:firstLine="720"/>
        <w:jc w:val="both"/>
        <w:rPr>
          <w:color w:val="000000"/>
          <w:sz w:val="26"/>
          <w:szCs w:val="26"/>
        </w:rPr>
      </w:pPr>
      <w:r w:rsidRPr="00D22D6F">
        <w:rPr>
          <w:color w:val="000000"/>
          <w:sz w:val="26"/>
          <w:szCs w:val="26"/>
        </w:rPr>
        <w:t>В соответствии с Приказом Минэкономразвития России от 01.09.2014 № 540 «Об утверждении классификатора видов разрешенного использования земельных участков», вид развешенного использования «ведение садоводства» включает в себя, в том числе осуществление отдыха и (или) выращивания гражданами для собственных нужд сельскохозяйственных культур.</w:t>
      </w:r>
    </w:p>
    <w:p w:rsidR="00CE40D2" w:rsidRPr="00D22D6F" w:rsidRDefault="00CE40D2" w:rsidP="00CE40D2">
      <w:pPr>
        <w:pStyle w:val="msoclass1"/>
        <w:shd w:val="clear" w:color="auto" w:fill="FFFFFF"/>
        <w:spacing w:before="0" w:beforeAutospacing="0" w:after="0" w:afterAutospacing="0"/>
        <w:ind w:firstLine="720"/>
        <w:jc w:val="both"/>
        <w:rPr>
          <w:color w:val="000000"/>
          <w:sz w:val="26"/>
          <w:szCs w:val="26"/>
        </w:rPr>
      </w:pPr>
      <w:r w:rsidRPr="00D22D6F">
        <w:rPr>
          <w:color w:val="000000"/>
          <w:sz w:val="26"/>
          <w:szCs w:val="26"/>
        </w:rPr>
        <w:t>Таким образом, наличие зоны с особыми условиями использования территорий не препятствует использованию земельного участка для целей ведения индивидуального садоводства.</w:t>
      </w:r>
    </w:p>
    <w:p w:rsidR="00B92145" w:rsidRPr="00D22D6F" w:rsidRDefault="00B92145" w:rsidP="00B92145">
      <w:pPr>
        <w:pStyle w:val="msoclass1"/>
        <w:shd w:val="clear" w:color="auto" w:fill="FFFFFF"/>
        <w:spacing w:before="0" w:beforeAutospacing="0" w:after="0" w:afterAutospacing="0"/>
        <w:ind w:firstLine="720"/>
        <w:jc w:val="both"/>
        <w:rPr>
          <w:color w:val="000000"/>
          <w:sz w:val="26"/>
          <w:szCs w:val="26"/>
        </w:rPr>
      </w:pPr>
      <w:r w:rsidRPr="00D22D6F">
        <w:rPr>
          <w:color w:val="000000"/>
          <w:sz w:val="26"/>
          <w:szCs w:val="26"/>
        </w:rPr>
        <w:t>Согласно пунктам 3 и 5 Положения о зонах затопления, подтопления, утвержденного Постановлением Правительства Российской Федерации от 18.04.2014 № 360, 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Единого государственного реестра недвижимости.</w:t>
      </w:r>
    </w:p>
    <w:p w:rsidR="00B92145" w:rsidRPr="00D22D6F" w:rsidRDefault="00B92145" w:rsidP="00B92145">
      <w:pPr>
        <w:pStyle w:val="msoclass1"/>
        <w:shd w:val="clear" w:color="auto" w:fill="FFFFFF"/>
        <w:spacing w:before="0" w:beforeAutospacing="0" w:after="0" w:afterAutospacing="0"/>
        <w:ind w:firstLine="720"/>
        <w:jc w:val="both"/>
        <w:rPr>
          <w:color w:val="000000"/>
          <w:sz w:val="26"/>
          <w:szCs w:val="26"/>
        </w:rPr>
      </w:pPr>
      <w:r w:rsidRPr="00D22D6F">
        <w:rPr>
          <w:color w:val="000000"/>
          <w:sz w:val="26"/>
          <w:szCs w:val="26"/>
        </w:rPr>
        <w:t>Зоны затопления, подтопления считаются установленными, измененными со дня внесения сведений о зонах затопления, подтопления, соответствующих изменений в сведения о таких зонах в ЕГРП.</w:t>
      </w:r>
    </w:p>
    <w:p w:rsidR="0011450C" w:rsidRPr="00D22D6F" w:rsidRDefault="00B92145" w:rsidP="0011450C">
      <w:pPr>
        <w:pStyle w:val="msoclass1"/>
        <w:shd w:val="clear" w:color="auto" w:fill="FFFFFF"/>
        <w:spacing w:before="0" w:beforeAutospacing="0" w:after="0" w:afterAutospacing="0"/>
        <w:ind w:firstLine="720"/>
        <w:jc w:val="both"/>
        <w:rPr>
          <w:color w:val="000000"/>
          <w:sz w:val="26"/>
          <w:szCs w:val="26"/>
        </w:rPr>
      </w:pPr>
      <w:r w:rsidRPr="00D22D6F">
        <w:rPr>
          <w:color w:val="000000"/>
          <w:sz w:val="26"/>
          <w:szCs w:val="26"/>
        </w:rPr>
        <w:t xml:space="preserve">Однако ЕГРП не содержит сведений о зонах затопления, подтопления в отношении земельного участка с кадастровым номером </w:t>
      </w:r>
      <w:r w:rsidR="008B2C58">
        <w:rPr>
          <w:color w:val="000000"/>
          <w:sz w:val="26"/>
          <w:szCs w:val="26"/>
        </w:rPr>
        <w:t>………………..</w:t>
      </w:r>
      <w:r w:rsidR="0011450C" w:rsidRPr="00D22D6F">
        <w:rPr>
          <w:color w:val="000000"/>
          <w:sz w:val="26"/>
          <w:szCs w:val="26"/>
        </w:rPr>
        <w:t xml:space="preserve"> </w:t>
      </w:r>
      <w:r w:rsidR="0011450C" w:rsidRPr="00D22D6F">
        <w:rPr>
          <w:color w:val="000000"/>
          <w:sz w:val="26"/>
          <w:szCs w:val="26"/>
        </w:rPr>
        <w:lastRenderedPageBreak/>
        <w:t xml:space="preserve">Административный иск удовлетворен полностью.     Признано незаконным Решение Комитета по управлению муниципальным имуществом Администрации муниципального района Безенчукский Самарской области от </w:t>
      </w:r>
      <w:r w:rsidR="008B2C58">
        <w:rPr>
          <w:color w:val="000000"/>
          <w:sz w:val="26"/>
          <w:szCs w:val="26"/>
        </w:rPr>
        <w:t>………… № ……</w:t>
      </w:r>
      <w:r w:rsidR="0011450C" w:rsidRPr="00D22D6F">
        <w:rPr>
          <w:color w:val="000000"/>
          <w:sz w:val="26"/>
          <w:szCs w:val="26"/>
        </w:rPr>
        <w:t xml:space="preserve"> об отказе в перераспределении земельного участка.</w:t>
      </w:r>
    </w:p>
    <w:p w:rsidR="0011450C" w:rsidRPr="00D22D6F" w:rsidRDefault="00465FFB" w:rsidP="0011450C">
      <w:pPr>
        <w:pStyle w:val="msoclass1"/>
        <w:shd w:val="clear" w:color="auto" w:fill="FFFFFF"/>
        <w:spacing w:before="0" w:beforeAutospacing="0" w:after="0" w:afterAutospacing="0"/>
        <w:ind w:firstLine="720"/>
        <w:jc w:val="both"/>
        <w:rPr>
          <w:color w:val="000000"/>
          <w:sz w:val="26"/>
          <w:szCs w:val="26"/>
        </w:rPr>
      </w:pPr>
      <w:r w:rsidRPr="00D22D6F">
        <w:rPr>
          <w:color w:val="000000"/>
          <w:sz w:val="26"/>
          <w:szCs w:val="26"/>
        </w:rPr>
        <w:t>Наз</w:t>
      </w:r>
      <w:r w:rsidR="0011450C" w:rsidRPr="00D22D6F">
        <w:rPr>
          <w:color w:val="000000"/>
          <w:sz w:val="26"/>
          <w:szCs w:val="26"/>
        </w:rPr>
        <w:t>ванным  решением   обязали Комитет по управлению муниципальным имуществом Администрации района утвердить схему расположения земельных участков на кадастровом плане территории, образуемых путем перераспределения земельного участка с кадастровым номером </w:t>
      </w:r>
      <w:r w:rsidR="0011450C" w:rsidRPr="00D22D6F">
        <w:rPr>
          <w:rStyle w:val="nomer2"/>
          <w:color w:val="000000"/>
          <w:sz w:val="26"/>
          <w:szCs w:val="26"/>
        </w:rPr>
        <w:t>№</w:t>
      </w:r>
      <w:r w:rsidR="0011450C" w:rsidRPr="00D22D6F">
        <w:rPr>
          <w:color w:val="000000"/>
          <w:sz w:val="26"/>
          <w:szCs w:val="26"/>
        </w:rPr>
        <w:t>, расположенного по адресу: </w:t>
      </w:r>
      <w:r w:rsidR="0011450C" w:rsidRPr="00D22D6F">
        <w:rPr>
          <w:rStyle w:val="address2"/>
          <w:color w:val="000000"/>
          <w:sz w:val="26"/>
          <w:szCs w:val="26"/>
        </w:rPr>
        <w:t>&lt;адрес&gt;</w:t>
      </w:r>
      <w:r w:rsidR="0011450C" w:rsidRPr="00D22D6F">
        <w:rPr>
          <w:color w:val="000000"/>
          <w:sz w:val="26"/>
          <w:szCs w:val="26"/>
        </w:rPr>
        <w:t>, площадью </w:t>
      </w:r>
      <w:r w:rsidR="0011450C" w:rsidRPr="00D22D6F">
        <w:rPr>
          <w:rStyle w:val="nomer2"/>
          <w:color w:val="000000"/>
          <w:sz w:val="26"/>
          <w:szCs w:val="26"/>
        </w:rPr>
        <w:t>№</w:t>
      </w:r>
      <w:r w:rsidR="0011450C" w:rsidRPr="00D22D6F">
        <w:rPr>
          <w:color w:val="000000"/>
          <w:sz w:val="26"/>
          <w:szCs w:val="26"/>
        </w:rPr>
        <w:t> с земельным участком, государственной или муниципальной собственности площадью </w:t>
      </w:r>
      <w:r w:rsidR="0011450C" w:rsidRPr="00D22D6F">
        <w:rPr>
          <w:rStyle w:val="nomer2"/>
          <w:color w:val="000000"/>
          <w:sz w:val="26"/>
          <w:szCs w:val="26"/>
        </w:rPr>
        <w:t>№</w:t>
      </w:r>
      <w:r w:rsidR="0011450C" w:rsidRPr="00D22D6F">
        <w:rPr>
          <w:color w:val="000000"/>
          <w:sz w:val="26"/>
          <w:szCs w:val="26"/>
        </w:rPr>
        <w:t>.м., в результате чего образуется земельный участок площадью </w:t>
      </w:r>
      <w:r w:rsidR="0011450C" w:rsidRPr="00D22D6F">
        <w:rPr>
          <w:rStyle w:val="nomer2"/>
          <w:color w:val="000000"/>
          <w:sz w:val="26"/>
          <w:szCs w:val="26"/>
        </w:rPr>
        <w:t>№</w:t>
      </w:r>
      <w:r w:rsidR="0011450C" w:rsidRPr="00D22D6F">
        <w:rPr>
          <w:color w:val="000000"/>
          <w:sz w:val="26"/>
          <w:szCs w:val="26"/>
        </w:rPr>
        <w:t xml:space="preserve"> с разрешенным использованием «ведение садоводства»; подготовить проект соглашения о перераспределении земельных участков и определить размер платы за увеличение площади земельного участка. Решение вступило в законную силу. </w:t>
      </w:r>
    </w:p>
    <w:p w:rsidR="00722927" w:rsidRPr="00D22D6F" w:rsidRDefault="003E1F33" w:rsidP="00722927">
      <w:pPr>
        <w:pStyle w:val="msoclass1"/>
        <w:shd w:val="clear" w:color="auto" w:fill="FFFFFF"/>
        <w:spacing w:before="0" w:beforeAutospacing="0" w:after="0" w:afterAutospacing="0"/>
        <w:ind w:firstLine="720"/>
        <w:jc w:val="both"/>
        <w:rPr>
          <w:sz w:val="26"/>
          <w:szCs w:val="26"/>
        </w:rPr>
      </w:pPr>
      <w:r w:rsidRPr="00D22D6F">
        <w:rPr>
          <w:color w:val="000000"/>
          <w:sz w:val="26"/>
          <w:szCs w:val="26"/>
        </w:rPr>
        <w:t>Во втором квартале 2021 года прокуратурой Безенчукского района проведена</w:t>
      </w:r>
      <w:r w:rsidR="00FD1C4B" w:rsidRPr="00D22D6F">
        <w:rPr>
          <w:color w:val="000000"/>
          <w:sz w:val="26"/>
          <w:szCs w:val="26"/>
        </w:rPr>
        <w:t xml:space="preserve"> проверка соблюдения федерального законодательства </w:t>
      </w:r>
      <w:r w:rsidR="00722927" w:rsidRPr="00D22D6F">
        <w:rPr>
          <w:sz w:val="26"/>
          <w:szCs w:val="26"/>
        </w:rPr>
        <w:t xml:space="preserve">о противодействии коррупции.  </w:t>
      </w:r>
    </w:p>
    <w:p w:rsidR="00722927" w:rsidRPr="00D22D6F" w:rsidRDefault="00FC5982" w:rsidP="0003220C">
      <w:pPr>
        <w:spacing w:after="0" w:line="240" w:lineRule="auto"/>
        <w:jc w:val="both"/>
        <w:rPr>
          <w:rFonts w:ascii="Times New Roman" w:hAnsi="Times New Roman" w:cs="Times New Roman"/>
          <w:sz w:val="26"/>
          <w:szCs w:val="26"/>
        </w:rPr>
      </w:pPr>
      <w:r w:rsidRPr="00D22D6F">
        <w:rPr>
          <w:rFonts w:ascii="Times New Roman" w:hAnsi="Times New Roman" w:cs="Times New Roman"/>
          <w:sz w:val="26"/>
          <w:szCs w:val="26"/>
        </w:rPr>
        <w:t xml:space="preserve">        </w:t>
      </w:r>
      <w:r w:rsidR="00722927" w:rsidRPr="00D22D6F">
        <w:rPr>
          <w:rFonts w:ascii="Times New Roman" w:hAnsi="Times New Roman" w:cs="Times New Roman"/>
          <w:sz w:val="26"/>
          <w:szCs w:val="26"/>
        </w:rPr>
        <w:t>По результатам рассмотрения  представления два лица привлечены к установленной законом д</w:t>
      </w:r>
      <w:r w:rsidR="0003220C" w:rsidRPr="00D22D6F">
        <w:rPr>
          <w:rFonts w:ascii="Times New Roman" w:hAnsi="Times New Roman" w:cs="Times New Roman"/>
          <w:sz w:val="26"/>
          <w:szCs w:val="26"/>
        </w:rPr>
        <w:t xml:space="preserve">исциплинарной ответственности.  </w:t>
      </w:r>
    </w:p>
    <w:p w:rsidR="00722927" w:rsidRPr="00D22D6F" w:rsidRDefault="009C35C8" w:rsidP="00722927">
      <w:pPr>
        <w:spacing w:after="0" w:line="240" w:lineRule="auto"/>
        <w:jc w:val="both"/>
        <w:rPr>
          <w:rFonts w:ascii="Times New Roman" w:hAnsi="Times New Roman" w:cs="Times New Roman"/>
          <w:sz w:val="26"/>
          <w:szCs w:val="26"/>
        </w:rPr>
      </w:pPr>
      <w:r w:rsidRPr="00D22D6F">
        <w:rPr>
          <w:rFonts w:ascii="Times New Roman" w:hAnsi="Times New Roman" w:cs="Times New Roman"/>
          <w:sz w:val="26"/>
          <w:szCs w:val="26"/>
        </w:rPr>
        <w:t xml:space="preserve">  </w:t>
      </w:r>
      <w:r w:rsidR="008321FD" w:rsidRPr="00D22D6F">
        <w:rPr>
          <w:rFonts w:ascii="Times New Roman" w:hAnsi="Times New Roman" w:cs="Times New Roman"/>
          <w:sz w:val="26"/>
          <w:szCs w:val="26"/>
        </w:rPr>
        <w:t xml:space="preserve">     </w:t>
      </w:r>
      <w:r w:rsidR="00FC5982" w:rsidRPr="00D22D6F">
        <w:rPr>
          <w:rFonts w:ascii="Times New Roman" w:hAnsi="Times New Roman" w:cs="Times New Roman"/>
          <w:sz w:val="26"/>
          <w:szCs w:val="26"/>
        </w:rPr>
        <w:t xml:space="preserve"> </w:t>
      </w:r>
      <w:r w:rsidR="008321FD" w:rsidRPr="00D22D6F">
        <w:rPr>
          <w:rFonts w:ascii="Times New Roman" w:hAnsi="Times New Roman" w:cs="Times New Roman"/>
          <w:color w:val="000000"/>
          <w:sz w:val="26"/>
          <w:szCs w:val="26"/>
        </w:rPr>
        <w:t>Во втором квартале 2021 года прокуратурой Безенчукского района при</w:t>
      </w:r>
      <w:r w:rsidR="00FC5982" w:rsidRPr="00D22D6F">
        <w:rPr>
          <w:rFonts w:ascii="Times New Roman" w:hAnsi="Times New Roman" w:cs="Times New Roman"/>
          <w:color w:val="000000"/>
          <w:sz w:val="26"/>
          <w:szCs w:val="26"/>
        </w:rPr>
        <w:t>несено два протеста на а</w:t>
      </w:r>
      <w:r w:rsidR="008321FD" w:rsidRPr="00D22D6F">
        <w:rPr>
          <w:rFonts w:ascii="Times New Roman" w:hAnsi="Times New Roman" w:cs="Times New Roman"/>
          <w:color w:val="000000"/>
          <w:sz w:val="26"/>
          <w:szCs w:val="26"/>
        </w:rPr>
        <w:t xml:space="preserve">дминистративные регламенты с выявленными коррупциогенными факторами. </w:t>
      </w:r>
      <w:r w:rsidR="00FC5982" w:rsidRPr="00D22D6F">
        <w:rPr>
          <w:rFonts w:ascii="Times New Roman" w:hAnsi="Times New Roman" w:cs="Times New Roman"/>
          <w:color w:val="000000"/>
          <w:sz w:val="26"/>
          <w:szCs w:val="26"/>
        </w:rPr>
        <w:t xml:space="preserve">Протесты удовлетворены, внесены изменения в административные регламенты. Корр. факторы исключены. </w:t>
      </w:r>
    </w:p>
    <w:p w:rsidR="00722927" w:rsidRPr="00D22D6F" w:rsidRDefault="00722927" w:rsidP="00722927">
      <w:pPr>
        <w:spacing w:after="0" w:line="240" w:lineRule="auto"/>
        <w:jc w:val="both"/>
        <w:rPr>
          <w:rFonts w:ascii="Times New Roman" w:hAnsi="Times New Roman" w:cs="Times New Roman"/>
          <w:sz w:val="26"/>
          <w:szCs w:val="26"/>
        </w:rPr>
      </w:pPr>
    </w:p>
    <w:p w:rsidR="00722927" w:rsidRPr="00D22D6F" w:rsidRDefault="00722927" w:rsidP="00E33F9A">
      <w:pPr>
        <w:spacing w:after="0" w:line="360" w:lineRule="auto"/>
        <w:ind w:firstLine="709"/>
        <w:jc w:val="both"/>
        <w:rPr>
          <w:rFonts w:ascii="Times New Roman" w:hAnsi="Times New Roman" w:cs="Times New Roman"/>
          <w:sz w:val="26"/>
          <w:szCs w:val="26"/>
        </w:rPr>
      </w:pPr>
    </w:p>
    <w:p w:rsidR="00B1748B" w:rsidRPr="00D22D6F" w:rsidRDefault="00E4096A" w:rsidP="00E33F9A">
      <w:pPr>
        <w:spacing w:after="0" w:line="360" w:lineRule="auto"/>
        <w:ind w:firstLine="709"/>
        <w:jc w:val="both"/>
        <w:rPr>
          <w:rFonts w:ascii="Times New Roman" w:hAnsi="Times New Roman" w:cs="Times New Roman"/>
          <w:sz w:val="26"/>
          <w:szCs w:val="26"/>
        </w:rPr>
      </w:pPr>
      <w:r w:rsidRPr="00D22D6F">
        <w:rPr>
          <w:rFonts w:ascii="Times New Roman" w:hAnsi="Times New Roman" w:cs="Times New Roman"/>
          <w:sz w:val="26"/>
          <w:szCs w:val="26"/>
        </w:rPr>
        <w:tab/>
        <w:t xml:space="preserve">            Административно-правовой отдел Администрации района </w:t>
      </w:r>
    </w:p>
    <w:p w:rsidR="00B1748B" w:rsidRPr="00D22D6F" w:rsidRDefault="00B1748B" w:rsidP="00B1748B">
      <w:pPr>
        <w:spacing w:after="0" w:line="360" w:lineRule="auto"/>
        <w:ind w:firstLine="709"/>
        <w:jc w:val="right"/>
        <w:rPr>
          <w:rFonts w:ascii="Times New Roman" w:hAnsi="Times New Roman" w:cs="Times New Roman"/>
          <w:sz w:val="26"/>
          <w:szCs w:val="26"/>
        </w:rPr>
      </w:pPr>
    </w:p>
    <w:p w:rsidR="00B1748B" w:rsidRPr="00D22D6F" w:rsidRDefault="00B1748B" w:rsidP="00B1748B">
      <w:pPr>
        <w:spacing w:after="0" w:line="360" w:lineRule="auto"/>
        <w:ind w:firstLine="709"/>
        <w:jc w:val="right"/>
        <w:rPr>
          <w:rFonts w:ascii="Times New Roman" w:hAnsi="Times New Roman" w:cs="Times New Roman"/>
          <w:sz w:val="26"/>
          <w:szCs w:val="26"/>
        </w:rPr>
      </w:pPr>
    </w:p>
    <w:p w:rsidR="00B1748B" w:rsidRPr="00D22D6F" w:rsidRDefault="00B1748B" w:rsidP="00B1748B">
      <w:pPr>
        <w:spacing w:after="0" w:line="360" w:lineRule="auto"/>
        <w:ind w:firstLine="709"/>
        <w:jc w:val="right"/>
        <w:rPr>
          <w:rFonts w:ascii="Times New Roman" w:hAnsi="Times New Roman" w:cs="Times New Roman"/>
          <w:sz w:val="26"/>
          <w:szCs w:val="26"/>
        </w:rPr>
      </w:pPr>
    </w:p>
    <w:p w:rsidR="0090489B" w:rsidRPr="00D22D6F" w:rsidRDefault="00722927" w:rsidP="00722927">
      <w:pPr>
        <w:jc w:val="right"/>
        <w:rPr>
          <w:rFonts w:ascii="Times New Roman" w:hAnsi="Times New Roman" w:cs="Times New Roman"/>
          <w:sz w:val="26"/>
          <w:szCs w:val="26"/>
        </w:rPr>
      </w:pPr>
      <w:r w:rsidRPr="00D22D6F">
        <w:rPr>
          <w:rFonts w:ascii="Times New Roman" w:hAnsi="Times New Roman" w:cs="Times New Roman"/>
          <w:sz w:val="26"/>
          <w:szCs w:val="26"/>
        </w:rPr>
        <w:t>30.06.2021г.</w:t>
      </w:r>
    </w:p>
    <w:sectPr w:rsidR="0090489B" w:rsidRPr="00D22D6F" w:rsidSect="00904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748B"/>
    <w:rsid w:val="00005254"/>
    <w:rsid w:val="00007E57"/>
    <w:rsid w:val="00015E89"/>
    <w:rsid w:val="00022989"/>
    <w:rsid w:val="0003220C"/>
    <w:rsid w:val="000502E6"/>
    <w:rsid w:val="00065764"/>
    <w:rsid w:val="00070383"/>
    <w:rsid w:val="000848ED"/>
    <w:rsid w:val="000855D5"/>
    <w:rsid w:val="000866B4"/>
    <w:rsid w:val="000A1633"/>
    <w:rsid w:val="000B2815"/>
    <w:rsid w:val="000D02B4"/>
    <w:rsid w:val="000D187B"/>
    <w:rsid w:val="000D18EE"/>
    <w:rsid w:val="00105E42"/>
    <w:rsid w:val="00107271"/>
    <w:rsid w:val="0011450C"/>
    <w:rsid w:val="00133785"/>
    <w:rsid w:val="001465E2"/>
    <w:rsid w:val="001473A6"/>
    <w:rsid w:val="001574BC"/>
    <w:rsid w:val="00162773"/>
    <w:rsid w:val="00166669"/>
    <w:rsid w:val="00171CD3"/>
    <w:rsid w:val="00174EFA"/>
    <w:rsid w:val="0019534D"/>
    <w:rsid w:val="001A06CB"/>
    <w:rsid w:val="001A1593"/>
    <w:rsid w:val="001A2D3B"/>
    <w:rsid w:val="001A3AF6"/>
    <w:rsid w:val="001A7324"/>
    <w:rsid w:val="001B028D"/>
    <w:rsid w:val="001B1E06"/>
    <w:rsid w:val="001D6CC5"/>
    <w:rsid w:val="001E2219"/>
    <w:rsid w:val="001E247A"/>
    <w:rsid w:val="001F527D"/>
    <w:rsid w:val="0021241B"/>
    <w:rsid w:val="00213099"/>
    <w:rsid w:val="00215D18"/>
    <w:rsid w:val="002233D8"/>
    <w:rsid w:val="0022549C"/>
    <w:rsid w:val="002257A7"/>
    <w:rsid w:val="00246BD2"/>
    <w:rsid w:val="00254ABD"/>
    <w:rsid w:val="00275D02"/>
    <w:rsid w:val="002A2DD5"/>
    <w:rsid w:val="002B2F29"/>
    <w:rsid w:val="002B7BD1"/>
    <w:rsid w:val="002D1270"/>
    <w:rsid w:val="002D217D"/>
    <w:rsid w:val="002D233D"/>
    <w:rsid w:val="002D5F5F"/>
    <w:rsid w:val="002D60A0"/>
    <w:rsid w:val="002F4BBF"/>
    <w:rsid w:val="00305DF8"/>
    <w:rsid w:val="00307280"/>
    <w:rsid w:val="00307761"/>
    <w:rsid w:val="00311854"/>
    <w:rsid w:val="00313D14"/>
    <w:rsid w:val="003213CD"/>
    <w:rsid w:val="00323278"/>
    <w:rsid w:val="00341558"/>
    <w:rsid w:val="00376B6F"/>
    <w:rsid w:val="003844DC"/>
    <w:rsid w:val="00386D2B"/>
    <w:rsid w:val="003A4A8F"/>
    <w:rsid w:val="003A4B39"/>
    <w:rsid w:val="003C7AF7"/>
    <w:rsid w:val="003D57DD"/>
    <w:rsid w:val="003D6953"/>
    <w:rsid w:val="003E1F33"/>
    <w:rsid w:val="003E74B3"/>
    <w:rsid w:val="00416826"/>
    <w:rsid w:val="004169A7"/>
    <w:rsid w:val="00420D73"/>
    <w:rsid w:val="0042238B"/>
    <w:rsid w:val="00432911"/>
    <w:rsid w:val="0045203D"/>
    <w:rsid w:val="004554E3"/>
    <w:rsid w:val="004620AD"/>
    <w:rsid w:val="00463AE9"/>
    <w:rsid w:val="00464DC4"/>
    <w:rsid w:val="00465FFB"/>
    <w:rsid w:val="0047311A"/>
    <w:rsid w:val="004740B7"/>
    <w:rsid w:val="00494781"/>
    <w:rsid w:val="004A0C4A"/>
    <w:rsid w:val="004A25D9"/>
    <w:rsid w:val="004B4076"/>
    <w:rsid w:val="004D1300"/>
    <w:rsid w:val="004D4A34"/>
    <w:rsid w:val="004D7AAE"/>
    <w:rsid w:val="004E228E"/>
    <w:rsid w:val="004F57F1"/>
    <w:rsid w:val="004F5EA9"/>
    <w:rsid w:val="00504198"/>
    <w:rsid w:val="005142BB"/>
    <w:rsid w:val="00525691"/>
    <w:rsid w:val="00526142"/>
    <w:rsid w:val="00531A82"/>
    <w:rsid w:val="00550495"/>
    <w:rsid w:val="00570979"/>
    <w:rsid w:val="00573909"/>
    <w:rsid w:val="0057765F"/>
    <w:rsid w:val="00577751"/>
    <w:rsid w:val="00590E7F"/>
    <w:rsid w:val="00597F01"/>
    <w:rsid w:val="005A0A23"/>
    <w:rsid w:val="005A0A69"/>
    <w:rsid w:val="005A1714"/>
    <w:rsid w:val="005B0264"/>
    <w:rsid w:val="005B6DD7"/>
    <w:rsid w:val="005C01EA"/>
    <w:rsid w:val="005C2A03"/>
    <w:rsid w:val="005C4AB3"/>
    <w:rsid w:val="005D0362"/>
    <w:rsid w:val="005D2B10"/>
    <w:rsid w:val="005E0BA9"/>
    <w:rsid w:val="005E31FF"/>
    <w:rsid w:val="005E5993"/>
    <w:rsid w:val="005F2B4C"/>
    <w:rsid w:val="005F33FB"/>
    <w:rsid w:val="0063688F"/>
    <w:rsid w:val="0066719D"/>
    <w:rsid w:val="006775AB"/>
    <w:rsid w:val="00684E3A"/>
    <w:rsid w:val="00690548"/>
    <w:rsid w:val="006A41A8"/>
    <w:rsid w:val="006B19B4"/>
    <w:rsid w:val="006B3FAF"/>
    <w:rsid w:val="006C6A45"/>
    <w:rsid w:val="006D0523"/>
    <w:rsid w:val="006D62D6"/>
    <w:rsid w:val="006D7799"/>
    <w:rsid w:val="006E4175"/>
    <w:rsid w:val="006E7A08"/>
    <w:rsid w:val="00703E7A"/>
    <w:rsid w:val="00704445"/>
    <w:rsid w:val="00704B26"/>
    <w:rsid w:val="00710DAB"/>
    <w:rsid w:val="00721100"/>
    <w:rsid w:val="00722927"/>
    <w:rsid w:val="00731252"/>
    <w:rsid w:val="007356C1"/>
    <w:rsid w:val="00737521"/>
    <w:rsid w:val="007377A3"/>
    <w:rsid w:val="0075559C"/>
    <w:rsid w:val="007673D8"/>
    <w:rsid w:val="00767A03"/>
    <w:rsid w:val="00767E23"/>
    <w:rsid w:val="00772308"/>
    <w:rsid w:val="00783762"/>
    <w:rsid w:val="00784B49"/>
    <w:rsid w:val="007A18F8"/>
    <w:rsid w:val="007A37BC"/>
    <w:rsid w:val="007D3F03"/>
    <w:rsid w:val="007D44DB"/>
    <w:rsid w:val="007D78E1"/>
    <w:rsid w:val="007E16C3"/>
    <w:rsid w:val="007E287E"/>
    <w:rsid w:val="007E6567"/>
    <w:rsid w:val="007F149F"/>
    <w:rsid w:val="007F511B"/>
    <w:rsid w:val="007F51E2"/>
    <w:rsid w:val="0080059F"/>
    <w:rsid w:val="00803E60"/>
    <w:rsid w:val="00813CC3"/>
    <w:rsid w:val="008321FD"/>
    <w:rsid w:val="00843DDE"/>
    <w:rsid w:val="0084514D"/>
    <w:rsid w:val="008454C8"/>
    <w:rsid w:val="008607A1"/>
    <w:rsid w:val="0086106C"/>
    <w:rsid w:val="008651D5"/>
    <w:rsid w:val="008674CB"/>
    <w:rsid w:val="00881580"/>
    <w:rsid w:val="00884910"/>
    <w:rsid w:val="00897009"/>
    <w:rsid w:val="008A230B"/>
    <w:rsid w:val="008B2C58"/>
    <w:rsid w:val="008B33D4"/>
    <w:rsid w:val="008D1E09"/>
    <w:rsid w:val="008E6DAC"/>
    <w:rsid w:val="0090489B"/>
    <w:rsid w:val="00911ABB"/>
    <w:rsid w:val="00917532"/>
    <w:rsid w:val="0092579C"/>
    <w:rsid w:val="00926E06"/>
    <w:rsid w:val="009641E5"/>
    <w:rsid w:val="00982E77"/>
    <w:rsid w:val="00987241"/>
    <w:rsid w:val="00992861"/>
    <w:rsid w:val="00993AF0"/>
    <w:rsid w:val="009B3B59"/>
    <w:rsid w:val="009C35C8"/>
    <w:rsid w:val="009D3422"/>
    <w:rsid w:val="009D3517"/>
    <w:rsid w:val="009E326B"/>
    <w:rsid w:val="009F0378"/>
    <w:rsid w:val="00A0012A"/>
    <w:rsid w:val="00A001C2"/>
    <w:rsid w:val="00A07851"/>
    <w:rsid w:val="00A07A0A"/>
    <w:rsid w:val="00A26266"/>
    <w:rsid w:val="00A26E0A"/>
    <w:rsid w:val="00A65F9E"/>
    <w:rsid w:val="00A703AB"/>
    <w:rsid w:val="00A72EB2"/>
    <w:rsid w:val="00A74899"/>
    <w:rsid w:val="00A85BF0"/>
    <w:rsid w:val="00A879A3"/>
    <w:rsid w:val="00AA7894"/>
    <w:rsid w:val="00AB6536"/>
    <w:rsid w:val="00AB7FEA"/>
    <w:rsid w:val="00AC05C7"/>
    <w:rsid w:val="00AC7544"/>
    <w:rsid w:val="00AD6F9F"/>
    <w:rsid w:val="00AF2774"/>
    <w:rsid w:val="00AF43B5"/>
    <w:rsid w:val="00B15FE0"/>
    <w:rsid w:val="00B1748B"/>
    <w:rsid w:val="00B2012D"/>
    <w:rsid w:val="00B52F90"/>
    <w:rsid w:val="00B56A74"/>
    <w:rsid w:val="00B577FF"/>
    <w:rsid w:val="00B7510F"/>
    <w:rsid w:val="00B84B73"/>
    <w:rsid w:val="00B91DC6"/>
    <w:rsid w:val="00B92145"/>
    <w:rsid w:val="00B95ECB"/>
    <w:rsid w:val="00BA02CD"/>
    <w:rsid w:val="00BB1B27"/>
    <w:rsid w:val="00BC005B"/>
    <w:rsid w:val="00BC2FAD"/>
    <w:rsid w:val="00BD3189"/>
    <w:rsid w:val="00BE70DD"/>
    <w:rsid w:val="00BE7E1D"/>
    <w:rsid w:val="00BF1B81"/>
    <w:rsid w:val="00BF2B11"/>
    <w:rsid w:val="00C02EC8"/>
    <w:rsid w:val="00C35976"/>
    <w:rsid w:val="00C4689C"/>
    <w:rsid w:val="00C4710B"/>
    <w:rsid w:val="00C53BC6"/>
    <w:rsid w:val="00C62E53"/>
    <w:rsid w:val="00C90A49"/>
    <w:rsid w:val="00CA497B"/>
    <w:rsid w:val="00CB3FB2"/>
    <w:rsid w:val="00CD11AF"/>
    <w:rsid w:val="00CE314B"/>
    <w:rsid w:val="00CE40D2"/>
    <w:rsid w:val="00CF196B"/>
    <w:rsid w:val="00D017A6"/>
    <w:rsid w:val="00D22D6F"/>
    <w:rsid w:val="00D27878"/>
    <w:rsid w:val="00D35432"/>
    <w:rsid w:val="00D36279"/>
    <w:rsid w:val="00D37499"/>
    <w:rsid w:val="00D433B8"/>
    <w:rsid w:val="00D47123"/>
    <w:rsid w:val="00D47A39"/>
    <w:rsid w:val="00D63C46"/>
    <w:rsid w:val="00D75671"/>
    <w:rsid w:val="00D82BEA"/>
    <w:rsid w:val="00D963E2"/>
    <w:rsid w:val="00DA024E"/>
    <w:rsid w:val="00DA3BBA"/>
    <w:rsid w:val="00DC3001"/>
    <w:rsid w:val="00DD1E65"/>
    <w:rsid w:val="00DE0796"/>
    <w:rsid w:val="00DF3032"/>
    <w:rsid w:val="00E014B9"/>
    <w:rsid w:val="00E1260A"/>
    <w:rsid w:val="00E21569"/>
    <w:rsid w:val="00E22274"/>
    <w:rsid w:val="00E24DB5"/>
    <w:rsid w:val="00E26B7D"/>
    <w:rsid w:val="00E33F9A"/>
    <w:rsid w:val="00E4096A"/>
    <w:rsid w:val="00E55644"/>
    <w:rsid w:val="00E55C39"/>
    <w:rsid w:val="00E70362"/>
    <w:rsid w:val="00E8683E"/>
    <w:rsid w:val="00E95724"/>
    <w:rsid w:val="00EB61FE"/>
    <w:rsid w:val="00ED3A22"/>
    <w:rsid w:val="00ED4D93"/>
    <w:rsid w:val="00F026FF"/>
    <w:rsid w:val="00F05D65"/>
    <w:rsid w:val="00F113E8"/>
    <w:rsid w:val="00F15A63"/>
    <w:rsid w:val="00F44874"/>
    <w:rsid w:val="00F61585"/>
    <w:rsid w:val="00F648C1"/>
    <w:rsid w:val="00F71BDE"/>
    <w:rsid w:val="00F77D08"/>
    <w:rsid w:val="00F811D8"/>
    <w:rsid w:val="00F939E8"/>
    <w:rsid w:val="00F95CBD"/>
    <w:rsid w:val="00FC5982"/>
    <w:rsid w:val="00FD08E9"/>
    <w:rsid w:val="00FD1C4B"/>
    <w:rsid w:val="00FD2551"/>
    <w:rsid w:val="00FD2E17"/>
    <w:rsid w:val="00FE381F"/>
    <w:rsid w:val="00FE488C"/>
    <w:rsid w:val="00FE5FA8"/>
    <w:rsid w:val="00FF2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748B"/>
    <w:rPr>
      <w:color w:val="0000FF"/>
      <w:u w:val="single"/>
    </w:rPr>
  </w:style>
  <w:style w:type="paragraph" w:styleId="a4">
    <w:name w:val="Normal (Web)"/>
    <w:basedOn w:val="a"/>
    <w:uiPriority w:val="99"/>
    <w:semiHidden/>
    <w:unhideWhenUsed/>
    <w:rsid w:val="005A0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AC05C7"/>
  </w:style>
  <w:style w:type="character" w:customStyle="1" w:styleId="address2">
    <w:name w:val="address2"/>
    <w:basedOn w:val="a0"/>
    <w:rsid w:val="00AC05C7"/>
  </w:style>
  <w:style w:type="character" w:customStyle="1" w:styleId="data2">
    <w:name w:val="data2"/>
    <w:basedOn w:val="a0"/>
    <w:rsid w:val="00AC05C7"/>
  </w:style>
  <w:style w:type="character" w:customStyle="1" w:styleId="fio21">
    <w:name w:val="fio21"/>
    <w:basedOn w:val="a0"/>
    <w:rsid w:val="00AC05C7"/>
  </w:style>
  <w:style w:type="character" w:customStyle="1" w:styleId="fio22">
    <w:name w:val="fio22"/>
    <w:basedOn w:val="a0"/>
    <w:rsid w:val="00AC05C7"/>
  </w:style>
  <w:style w:type="character" w:customStyle="1" w:styleId="fio23">
    <w:name w:val="fio23"/>
    <w:basedOn w:val="a0"/>
    <w:rsid w:val="00AC05C7"/>
  </w:style>
  <w:style w:type="character" w:customStyle="1" w:styleId="fio20">
    <w:name w:val="fio20"/>
    <w:basedOn w:val="a0"/>
    <w:rsid w:val="00AC05C7"/>
  </w:style>
  <w:style w:type="character" w:customStyle="1" w:styleId="fio24">
    <w:name w:val="fio24"/>
    <w:basedOn w:val="a0"/>
    <w:rsid w:val="00AC05C7"/>
  </w:style>
  <w:style w:type="character" w:customStyle="1" w:styleId="fio17">
    <w:name w:val="fio17"/>
    <w:basedOn w:val="a0"/>
    <w:rsid w:val="00AC05C7"/>
  </w:style>
  <w:style w:type="character" w:customStyle="1" w:styleId="fio25">
    <w:name w:val="fio25"/>
    <w:basedOn w:val="a0"/>
    <w:rsid w:val="00AC05C7"/>
  </w:style>
  <w:style w:type="character" w:customStyle="1" w:styleId="fio26">
    <w:name w:val="fio26"/>
    <w:basedOn w:val="a0"/>
    <w:rsid w:val="00AC05C7"/>
  </w:style>
  <w:style w:type="paragraph" w:customStyle="1" w:styleId="msoclassa5">
    <w:name w:val="msoclassa5"/>
    <w:basedOn w:val="a"/>
    <w:rsid w:val="005C2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37">
    <w:name w:val="fio37"/>
    <w:basedOn w:val="a0"/>
    <w:rsid w:val="00D82BEA"/>
  </w:style>
  <w:style w:type="paragraph" w:customStyle="1" w:styleId="msoclassa3">
    <w:name w:val="msoclassa3"/>
    <w:basedOn w:val="a"/>
    <w:rsid w:val="00704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1">
    <w:name w:val="msoclass1"/>
    <w:basedOn w:val="a"/>
    <w:rsid w:val="00CE40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02098">
      <w:bodyDiv w:val="1"/>
      <w:marLeft w:val="0"/>
      <w:marRight w:val="0"/>
      <w:marTop w:val="0"/>
      <w:marBottom w:val="0"/>
      <w:divBdr>
        <w:top w:val="none" w:sz="0" w:space="0" w:color="auto"/>
        <w:left w:val="none" w:sz="0" w:space="0" w:color="auto"/>
        <w:bottom w:val="none" w:sz="0" w:space="0" w:color="auto"/>
        <w:right w:val="none" w:sz="0" w:space="0" w:color="auto"/>
      </w:divBdr>
    </w:div>
    <w:div w:id="39942444">
      <w:bodyDiv w:val="1"/>
      <w:marLeft w:val="0"/>
      <w:marRight w:val="0"/>
      <w:marTop w:val="0"/>
      <w:marBottom w:val="0"/>
      <w:divBdr>
        <w:top w:val="none" w:sz="0" w:space="0" w:color="auto"/>
        <w:left w:val="none" w:sz="0" w:space="0" w:color="auto"/>
        <w:bottom w:val="none" w:sz="0" w:space="0" w:color="auto"/>
        <w:right w:val="none" w:sz="0" w:space="0" w:color="auto"/>
      </w:divBdr>
    </w:div>
    <w:div w:id="470365109">
      <w:bodyDiv w:val="1"/>
      <w:marLeft w:val="0"/>
      <w:marRight w:val="0"/>
      <w:marTop w:val="0"/>
      <w:marBottom w:val="0"/>
      <w:divBdr>
        <w:top w:val="none" w:sz="0" w:space="0" w:color="auto"/>
        <w:left w:val="none" w:sz="0" w:space="0" w:color="auto"/>
        <w:bottom w:val="none" w:sz="0" w:space="0" w:color="auto"/>
        <w:right w:val="none" w:sz="0" w:space="0" w:color="auto"/>
      </w:divBdr>
    </w:div>
    <w:div w:id="501699405">
      <w:bodyDiv w:val="1"/>
      <w:marLeft w:val="0"/>
      <w:marRight w:val="0"/>
      <w:marTop w:val="0"/>
      <w:marBottom w:val="0"/>
      <w:divBdr>
        <w:top w:val="none" w:sz="0" w:space="0" w:color="auto"/>
        <w:left w:val="none" w:sz="0" w:space="0" w:color="auto"/>
        <w:bottom w:val="none" w:sz="0" w:space="0" w:color="auto"/>
        <w:right w:val="none" w:sz="0" w:space="0" w:color="auto"/>
      </w:divBdr>
    </w:div>
    <w:div w:id="813254427">
      <w:bodyDiv w:val="1"/>
      <w:marLeft w:val="0"/>
      <w:marRight w:val="0"/>
      <w:marTop w:val="0"/>
      <w:marBottom w:val="0"/>
      <w:divBdr>
        <w:top w:val="none" w:sz="0" w:space="0" w:color="auto"/>
        <w:left w:val="none" w:sz="0" w:space="0" w:color="auto"/>
        <w:bottom w:val="none" w:sz="0" w:space="0" w:color="auto"/>
        <w:right w:val="none" w:sz="0" w:space="0" w:color="auto"/>
      </w:divBdr>
    </w:div>
    <w:div w:id="1776249161">
      <w:bodyDiv w:val="1"/>
      <w:marLeft w:val="0"/>
      <w:marRight w:val="0"/>
      <w:marTop w:val="0"/>
      <w:marBottom w:val="0"/>
      <w:divBdr>
        <w:top w:val="none" w:sz="0" w:space="0" w:color="auto"/>
        <w:left w:val="none" w:sz="0" w:space="0" w:color="auto"/>
        <w:bottom w:val="none" w:sz="0" w:space="0" w:color="auto"/>
        <w:right w:val="none" w:sz="0" w:space="0" w:color="auto"/>
      </w:divBdr>
    </w:div>
    <w:div w:id="21174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58EBA-7F81-41E0-B0AF-4A1FD095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8</Pages>
  <Words>3489</Words>
  <Characters>19893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180</cp:revision>
  <cp:lastPrinted>2021-06-25T07:00:00Z</cp:lastPrinted>
  <dcterms:created xsi:type="dcterms:W3CDTF">2019-01-10T10:39:00Z</dcterms:created>
  <dcterms:modified xsi:type="dcterms:W3CDTF">2021-06-25T07:12:00Z</dcterms:modified>
</cp:coreProperties>
</file>