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FF" w:rsidRDefault="00D943FF" w:rsidP="00D943FF">
      <w:pPr>
        <w:tabs>
          <w:tab w:val="left" w:pos="3544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ПАМЯТКА</w:t>
      </w:r>
      <w:r w:rsidR="001D0C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профилактике экстремизма</w:t>
      </w:r>
    </w:p>
    <w:bookmarkEnd w:id="0"/>
    <w:p w:rsidR="00D943FF" w:rsidRDefault="00D943FF" w:rsidP="00D943FF">
      <w:pPr>
        <w:tabs>
          <w:tab w:val="left" w:pos="3544"/>
        </w:tabs>
        <w:jc w:val="right"/>
        <w:rPr>
          <w:b/>
          <w:sz w:val="28"/>
          <w:szCs w:val="28"/>
        </w:rPr>
      </w:pPr>
    </w:p>
    <w:p w:rsidR="00D943FF" w:rsidRDefault="00D943FF" w:rsidP="00D943FF">
      <w:pPr>
        <w:tabs>
          <w:tab w:val="left" w:pos="35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Интернет – серфинг нельзя забывать, что </w:t>
      </w:r>
      <w:r>
        <w:rPr>
          <w:b/>
          <w:sz w:val="28"/>
          <w:szCs w:val="28"/>
        </w:rPr>
        <w:t xml:space="preserve">Интернет, является главным информационным полем всего человечества, </w:t>
      </w:r>
      <w:r>
        <w:rPr>
          <w:color w:val="000000"/>
          <w:sz w:val="28"/>
          <w:szCs w:val="28"/>
        </w:rPr>
        <w:t>он</w:t>
      </w:r>
      <w:r>
        <w:rPr>
          <w:sz w:val="28"/>
          <w:szCs w:val="28"/>
        </w:rPr>
        <w:t xml:space="preserve"> несёт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D943FF" w:rsidRDefault="00D943FF" w:rsidP="00D943F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Пользователи сети интернет, придерживающиеся радикальных взглядов, используют в своих целях её возможности, в том числе манипулятивное воздействие на несовершеннолетних подростков, которого надо остерегаться.</w:t>
      </w:r>
      <w:r>
        <w:rPr>
          <w:color w:val="000000"/>
          <w:sz w:val="28"/>
          <w:szCs w:val="28"/>
        </w:rPr>
        <w:t xml:space="preserve">  </w:t>
      </w:r>
    </w:p>
    <w:p w:rsidR="00D943FF" w:rsidRDefault="00D943FF" w:rsidP="00D943FF">
      <w:pPr>
        <w:ind w:firstLine="567"/>
        <w:jc w:val="both"/>
        <w:rPr>
          <w:color w:val="000000"/>
          <w:sz w:val="28"/>
          <w:szCs w:val="28"/>
        </w:rPr>
      </w:pPr>
    </w:p>
    <w:p w:rsidR="00D943FF" w:rsidRDefault="00D943FF" w:rsidP="00D943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Соблюдая следующие правила, вы значительно снизите риск попадания Вашего ребенка под влияние пропаганды экстремистов: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</w:rPr>
        <w:t xml:space="preserve"> </w:t>
      </w:r>
      <w:r>
        <w:rPr>
          <w:color w:val="000000"/>
          <w:sz w:val="28"/>
          <w:szCs w:val="28"/>
        </w:rPr>
        <w:t>- развивайте с Вашими детьми доверительные отношения;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организуйте качественный досуг Вашему ребенку; 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возьмите под личный контроль всю информацию, получаемую ребёнком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изучайте печатные издания, которые могут попасть Вашим детям – журналы, газеты, книги); 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проводите как можно больше времени с Вашими детьми;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943FF" w:rsidRDefault="00D943FF" w:rsidP="00D943FF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Особое внимание уделите ребенку, если Вы обнаружили у него следующие признаки: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манера поведения ребенка становится резкой, грубой, начинает прогрессировать ненормативная либо жаргонная лексика;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 компьютере, за которым часто занимается ребёнок, можно обнаружить много ссылок, сохранённых файлов с текстами, роликами или изображениями </w:t>
      </w:r>
      <w:proofErr w:type="spellStart"/>
      <w:r>
        <w:rPr>
          <w:color w:val="000000"/>
          <w:sz w:val="28"/>
          <w:szCs w:val="28"/>
        </w:rPr>
        <w:t>экстремистко</w:t>
      </w:r>
      <w:proofErr w:type="spellEnd"/>
      <w:r>
        <w:rPr>
          <w:color w:val="000000"/>
          <w:sz w:val="28"/>
          <w:szCs w:val="28"/>
        </w:rPr>
        <w:t xml:space="preserve"> - политического содержания;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 ребёнка появляются предметы нестандартной символики или предметы, похожие на оружие или другая атрибутика;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ребёнок много времени проводит, занимаясь самообразованием, не связанным со школьной программой, довольно много времени уделяет работе в Интернет;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ребёнка появляются несвойственные ранее увлечения вредными привычками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943FF" w:rsidRDefault="00D943FF" w:rsidP="00D943FF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Ваш ребёнок начал подпадать под влияние экстремистской идеологии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режде всего,  нужно сохранять хладнокровие, но действовать решительно, соблюдая следующие правила: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 заявляйте ничего категорически и не выясняйте отношений на повышенных тонах, чтобы не увеличивать протест подростка;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беседе на интересующие подростка темы старайтесь применять «контрпропаганду» экстремистским течениям;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ограничьте общение подростка с людьми, которые могут оказывать на него негативное влияние;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закройте доступ ко всем подозрительным ресурсам в сети Интернет;</w:t>
      </w:r>
    </w:p>
    <w:p w:rsidR="00D943FF" w:rsidRDefault="00D943FF" w:rsidP="00D943FF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943FF" w:rsidRDefault="00D943FF" w:rsidP="00D943F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Родители!</w:t>
      </w:r>
      <w:r>
        <w:rPr>
          <w:b/>
          <w:color w:val="000000"/>
          <w:sz w:val="28"/>
          <w:szCs w:val="28"/>
        </w:rPr>
        <w:t xml:space="preserve"> Внимательно наблюдайте за поведением ваших детей!</w:t>
      </w:r>
    </w:p>
    <w:p w:rsidR="00D943FF" w:rsidRDefault="00D943FF" w:rsidP="00D943F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Будьте бдительны, пользуясь информацией, размещённой в сети Интернет. Если Вы обнаружили материалы, содержащие идеи, направленные на разжигание межнациональной вражды и прочие </w:t>
      </w:r>
      <w:proofErr w:type="gramStart"/>
      <w:r>
        <w:rPr>
          <w:color w:val="000000"/>
          <w:sz w:val="28"/>
          <w:szCs w:val="28"/>
        </w:rPr>
        <w:t>крайне радикальные</w:t>
      </w:r>
      <w:proofErr w:type="gramEnd"/>
      <w:r>
        <w:rPr>
          <w:color w:val="000000"/>
          <w:sz w:val="28"/>
          <w:szCs w:val="28"/>
        </w:rPr>
        <w:t xml:space="preserve"> настроения – немедленно сообщите об этом в правоохранительные органы местного самоуправления. </w:t>
      </w:r>
    </w:p>
    <w:p w:rsidR="00370816" w:rsidRDefault="00370816"/>
    <w:sectPr w:rsidR="00370816" w:rsidSect="00D943F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3FF"/>
    <w:rsid w:val="001D0C7D"/>
    <w:rsid w:val="00370816"/>
    <w:rsid w:val="00AD0FE8"/>
    <w:rsid w:val="00D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3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2016-10-31T05:02:00Z</dcterms:created>
  <dcterms:modified xsi:type="dcterms:W3CDTF">2016-10-31T10:13:00Z</dcterms:modified>
</cp:coreProperties>
</file>