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19B" w:rsidRPr="00EC23E4" w:rsidRDefault="0093619B" w:rsidP="00D50BC0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C23E4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</w:t>
      </w:r>
      <w:r w:rsidRPr="00EC23E4">
        <w:rPr>
          <w:rFonts w:ascii="Times New Roman" w:hAnsi="Times New Roman" w:cs="Times New Roman"/>
          <w:sz w:val="26"/>
          <w:szCs w:val="26"/>
        </w:rPr>
        <w:object w:dxaOrig="7079" w:dyaOrig="88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57.75pt" o:ole="" o:preferrelative="f">
            <v:imagedata r:id="rId7" o:title=""/>
          </v:shape>
          <o:OLEObject Type="Embed" ProgID="MSPhotoEd.3" ShapeID="_x0000_i1025" DrawAspect="Content" ObjectID="_1500444717" r:id="rId8"/>
        </w:object>
      </w:r>
    </w:p>
    <w:p w:rsidR="0093619B" w:rsidRPr="00EC23E4" w:rsidRDefault="0093619B" w:rsidP="00D50BC0">
      <w:pPr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C23E4">
        <w:rPr>
          <w:rFonts w:ascii="Times New Roman" w:hAnsi="Times New Roman" w:cs="Times New Roman"/>
          <w:b/>
          <w:sz w:val="26"/>
          <w:szCs w:val="26"/>
        </w:rPr>
        <w:t>Собрание представителей сельского поселения Васильевка</w:t>
      </w:r>
    </w:p>
    <w:p w:rsidR="0093619B" w:rsidRPr="00EC23E4" w:rsidRDefault="0093619B" w:rsidP="00D50BC0">
      <w:pPr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C23E4">
        <w:rPr>
          <w:rFonts w:ascii="Times New Roman" w:hAnsi="Times New Roman" w:cs="Times New Roman"/>
          <w:b/>
          <w:sz w:val="26"/>
          <w:szCs w:val="26"/>
        </w:rPr>
        <w:t xml:space="preserve">муниципального района </w:t>
      </w:r>
      <w:proofErr w:type="spellStart"/>
      <w:r w:rsidRPr="00EC23E4">
        <w:rPr>
          <w:rFonts w:ascii="Times New Roman" w:hAnsi="Times New Roman" w:cs="Times New Roman"/>
          <w:b/>
          <w:sz w:val="26"/>
          <w:szCs w:val="26"/>
        </w:rPr>
        <w:t>Безенчукский</w:t>
      </w:r>
      <w:proofErr w:type="spellEnd"/>
      <w:r w:rsidRPr="00EC23E4">
        <w:rPr>
          <w:rFonts w:ascii="Times New Roman" w:hAnsi="Times New Roman" w:cs="Times New Roman"/>
          <w:b/>
          <w:sz w:val="26"/>
          <w:szCs w:val="26"/>
        </w:rPr>
        <w:t xml:space="preserve"> Самарской области</w:t>
      </w:r>
    </w:p>
    <w:p w:rsidR="0093619B" w:rsidRDefault="0093619B" w:rsidP="00D50BC0">
      <w:pPr>
        <w:tabs>
          <w:tab w:val="left" w:pos="3645"/>
        </w:tabs>
        <w:autoSpaceDN w:val="0"/>
        <w:adjustRightInd w:val="0"/>
        <w:spacing w:before="0" w:beforeAutospacing="0" w:after="0" w:afterAutospacing="0"/>
        <w:ind w:firstLine="54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C23E4">
        <w:rPr>
          <w:rFonts w:ascii="Times New Roman" w:hAnsi="Times New Roman" w:cs="Times New Roman"/>
          <w:b/>
          <w:sz w:val="26"/>
          <w:szCs w:val="26"/>
        </w:rPr>
        <w:tab/>
        <w:t>второго созыва</w:t>
      </w:r>
    </w:p>
    <w:p w:rsidR="00D50BC0" w:rsidRPr="00EC23E4" w:rsidRDefault="00D50BC0" w:rsidP="00D50BC0">
      <w:pPr>
        <w:tabs>
          <w:tab w:val="left" w:pos="3645"/>
        </w:tabs>
        <w:autoSpaceDN w:val="0"/>
        <w:adjustRightInd w:val="0"/>
        <w:spacing w:before="0" w:beforeAutospacing="0" w:after="0" w:afterAutospacing="0"/>
        <w:ind w:firstLine="54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3619B" w:rsidRPr="00EC23E4" w:rsidRDefault="0093619B" w:rsidP="00D50BC0">
      <w:pPr>
        <w:autoSpaceDN w:val="0"/>
        <w:adjustRightInd w:val="0"/>
        <w:spacing w:before="0" w:beforeAutospacing="0" w:after="0" w:afterAutospacing="0"/>
        <w:ind w:firstLine="54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C23E4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</w:t>
      </w:r>
      <w:r w:rsidR="00B12017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Pr="00EC23E4">
        <w:rPr>
          <w:rFonts w:ascii="Times New Roman" w:hAnsi="Times New Roman" w:cs="Times New Roman"/>
          <w:b/>
          <w:sz w:val="26"/>
          <w:szCs w:val="26"/>
        </w:rPr>
        <w:t>РЕШЕНИЕ</w:t>
      </w:r>
    </w:p>
    <w:p w:rsidR="0093619B" w:rsidRPr="00EC23E4" w:rsidRDefault="0093619B" w:rsidP="00D50BC0">
      <w:pPr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C23E4">
        <w:rPr>
          <w:rFonts w:ascii="Times New Roman" w:hAnsi="Times New Roman" w:cs="Times New Roman"/>
          <w:b/>
          <w:sz w:val="26"/>
          <w:szCs w:val="26"/>
        </w:rPr>
        <w:t xml:space="preserve">от  </w:t>
      </w:r>
      <w:r w:rsidR="007929BA">
        <w:rPr>
          <w:rFonts w:ascii="Times New Roman" w:hAnsi="Times New Roman" w:cs="Times New Roman"/>
          <w:b/>
          <w:sz w:val="26"/>
          <w:szCs w:val="26"/>
        </w:rPr>
        <w:t>30</w:t>
      </w:r>
      <w:r w:rsidR="003749D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3417B">
        <w:rPr>
          <w:rFonts w:ascii="Times New Roman" w:hAnsi="Times New Roman" w:cs="Times New Roman"/>
          <w:b/>
          <w:sz w:val="26"/>
          <w:szCs w:val="26"/>
        </w:rPr>
        <w:t>июня</w:t>
      </w:r>
      <w:r w:rsidRPr="00EC23E4">
        <w:rPr>
          <w:rFonts w:ascii="Times New Roman" w:hAnsi="Times New Roman" w:cs="Times New Roman"/>
          <w:b/>
          <w:sz w:val="26"/>
          <w:szCs w:val="26"/>
        </w:rPr>
        <w:t xml:space="preserve">  201</w:t>
      </w:r>
      <w:r w:rsidR="003749DE">
        <w:rPr>
          <w:rFonts w:ascii="Times New Roman" w:hAnsi="Times New Roman" w:cs="Times New Roman"/>
          <w:b/>
          <w:sz w:val="26"/>
          <w:szCs w:val="26"/>
        </w:rPr>
        <w:t>5</w:t>
      </w:r>
      <w:r w:rsidRPr="00EC23E4">
        <w:rPr>
          <w:rFonts w:ascii="Times New Roman" w:hAnsi="Times New Roman" w:cs="Times New Roman"/>
          <w:b/>
          <w:sz w:val="26"/>
          <w:szCs w:val="26"/>
        </w:rPr>
        <w:t xml:space="preserve"> года                                                                             № </w:t>
      </w:r>
      <w:r w:rsidR="00D50BC0">
        <w:rPr>
          <w:rFonts w:ascii="Times New Roman" w:hAnsi="Times New Roman" w:cs="Times New Roman"/>
          <w:b/>
          <w:sz w:val="26"/>
          <w:szCs w:val="26"/>
        </w:rPr>
        <w:t>1</w:t>
      </w:r>
      <w:r w:rsidR="00F3417B">
        <w:rPr>
          <w:rFonts w:ascii="Times New Roman" w:hAnsi="Times New Roman" w:cs="Times New Roman"/>
          <w:b/>
          <w:sz w:val="26"/>
          <w:szCs w:val="26"/>
        </w:rPr>
        <w:t>30</w:t>
      </w:r>
      <w:r w:rsidR="00D50BC0">
        <w:rPr>
          <w:rFonts w:ascii="Times New Roman" w:hAnsi="Times New Roman" w:cs="Times New Roman"/>
          <w:b/>
          <w:sz w:val="26"/>
          <w:szCs w:val="26"/>
        </w:rPr>
        <w:t>/</w:t>
      </w:r>
      <w:r w:rsidR="007929BA">
        <w:rPr>
          <w:rFonts w:ascii="Times New Roman" w:hAnsi="Times New Roman" w:cs="Times New Roman"/>
          <w:b/>
          <w:sz w:val="26"/>
          <w:szCs w:val="26"/>
        </w:rPr>
        <w:t>53</w:t>
      </w:r>
    </w:p>
    <w:p w:rsidR="0093619B" w:rsidRPr="00EC23E4" w:rsidRDefault="0093619B" w:rsidP="00D50BC0">
      <w:pPr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12017" w:rsidRDefault="00B12017" w:rsidP="00D50BC0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 внесении изменения в Правила землепользования и застройки  сельского поселения  Васильевка  муниципального района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Безенчукский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Самарской области, утвержденные  Решением Собрания представителей  сельского  поселения  Васильевка муниципального района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Безенчукский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Самарской области  №87/28  от 19.12.2013г.</w:t>
      </w:r>
    </w:p>
    <w:p w:rsidR="00B12017" w:rsidRDefault="00B12017" w:rsidP="00D50BC0">
      <w:pPr>
        <w:spacing w:before="0" w:beforeAutospacing="0" w:after="0" w:afterAutospacing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12017" w:rsidRDefault="00B12017" w:rsidP="00D50BC0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Рассмотрев  представленный  Главой   сельского поселения Васильевка проект  Решения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Собрания представителей  сельского поселения Васильевка   “О внесении изменений в Правила землепользования и застройки сельского поселения Васильевка”, утвержденные решением Собрания представителей сельского поселения Васильевка 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Безенчукский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Самарской области от 19.12.2013 г. № 87/28, с учетом  Заключения 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результатах публичных слушаний по проекту “О внесении изменений в Правила землепользования и застройки  сельского поселения Васильевка 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Безенчукский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Самарской области”  от </w:t>
      </w:r>
      <w:r w:rsidR="00054264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1.0</w:t>
      </w:r>
      <w:r w:rsidR="00054264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.2015, в соответствии с  Градостроительным  кодексом Российской Федерации, Уставом сельского поселения Васильевка  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Безенчукский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Самарской области, Собрание представителей  сельского  поселения   Васильевка,</w:t>
      </w:r>
      <w:proofErr w:type="gramEnd"/>
    </w:p>
    <w:p w:rsidR="00B12017" w:rsidRDefault="00B12017" w:rsidP="00D50BC0">
      <w:pPr>
        <w:spacing w:before="0" w:beforeAutospacing="0" w:after="0" w:afterAutospacing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РЕШИЛО:</w:t>
      </w:r>
    </w:p>
    <w:p w:rsidR="00B12017" w:rsidRDefault="00B12017" w:rsidP="00D50BC0">
      <w:pPr>
        <w:pStyle w:val="a5"/>
        <w:numPr>
          <w:ilvl w:val="0"/>
          <w:numId w:val="2"/>
        </w:numPr>
        <w:autoSpaceDE w:val="0"/>
        <w:autoSpaceDN w:val="0"/>
        <w:spacing w:before="0" w:beforeAutospacing="0" w:after="0" w:afterAutospacing="0" w:line="276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Внести в “Правила землепользования и застройки  сельского  поселения Васильевка 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Безенчукский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Самарской области”, утвержденные Решением Собрания представителей сельского  поселения Васильевка муниципального 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Безенчукский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Самарской области от 19.12.2013 г. № 87/28 следующее изменение:</w:t>
      </w:r>
    </w:p>
    <w:p w:rsidR="00054264" w:rsidRDefault="00054264" w:rsidP="00D50BC0">
      <w:pPr>
        <w:pStyle w:val="a5"/>
        <w:spacing w:before="0" w:beforeAutospacing="0" w:after="0" w:afterAutospacing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территориальную зону (земельного участка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>кольная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>) СХ1 заменить на зону Ж1 согласно приложению 1 к настоящему Решению.</w:t>
      </w:r>
    </w:p>
    <w:p w:rsidR="00B12017" w:rsidRDefault="00B12017" w:rsidP="00D50BC0">
      <w:pPr>
        <w:pStyle w:val="a5"/>
        <w:numPr>
          <w:ilvl w:val="0"/>
          <w:numId w:val="2"/>
        </w:numPr>
        <w:autoSpaceDE w:val="0"/>
        <w:autoSpaceDN w:val="0"/>
        <w:spacing w:before="0" w:beforeAutospacing="0" w:after="0" w:afterAutospacing="0" w:line="276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Опубликовать настоящее Решение в газете “Вестник сельского поселения  Васильевка”</w:t>
      </w:r>
    </w:p>
    <w:p w:rsidR="00B12017" w:rsidRDefault="00B12017" w:rsidP="00D50BC0">
      <w:pPr>
        <w:pStyle w:val="a5"/>
        <w:numPr>
          <w:ilvl w:val="0"/>
          <w:numId w:val="2"/>
        </w:numPr>
        <w:autoSpaceDE w:val="0"/>
        <w:autoSpaceDN w:val="0"/>
        <w:spacing w:before="0" w:beforeAutospacing="0" w:after="0" w:afterAutospacing="0" w:line="276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Решение вступает в силу  со дня его официального опубликования.</w:t>
      </w:r>
    </w:p>
    <w:p w:rsidR="00B12017" w:rsidRDefault="00B12017" w:rsidP="00D50BC0">
      <w:pPr>
        <w:pStyle w:val="a5"/>
        <w:spacing w:before="0" w:beforeAutospacing="0" w:after="0" w:afterAutospacing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12017" w:rsidRDefault="00B12017" w:rsidP="00D50BC0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  сельского поселения   Васильевка </w:t>
      </w:r>
    </w:p>
    <w:p w:rsidR="00B12017" w:rsidRDefault="00B12017" w:rsidP="00D50BC0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Безенчукский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12017" w:rsidRDefault="00B12017" w:rsidP="00D50BC0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                              </w:t>
      </w:r>
      <w:r w:rsidR="00D50BC0">
        <w:rPr>
          <w:rFonts w:ascii="Times New Roman" w:hAnsi="Times New Roman" w:cs="Times New Roman"/>
          <w:sz w:val="28"/>
          <w:szCs w:val="28"/>
        </w:rPr>
        <w:tab/>
      </w:r>
      <w:r w:rsidR="00D50BC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D50BC0">
        <w:rPr>
          <w:rFonts w:ascii="Times New Roman" w:hAnsi="Times New Roman" w:cs="Times New Roman"/>
          <w:sz w:val="28"/>
          <w:szCs w:val="28"/>
        </w:rPr>
        <w:t>К.В.Солдатов</w:t>
      </w:r>
      <w:proofErr w:type="spellEnd"/>
    </w:p>
    <w:p w:rsidR="00B12017" w:rsidRDefault="00B12017" w:rsidP="00D50BC0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7929BA" w:rsidRDefault="007929BA" w:rsidP="00D50BC0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p w:rsidR="007929BA" w:rsidRDefault="007929BA" w:rsidP="00D50BC0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  <w:sectPr w:rsidR="007929BA" w:rsidSect="007929BA">
          <w:pgSz w:w="11906" w:h="16838"/>
          <w:pgMar w:top="567" w:right="851" w:bottom="567" w:left="1418" w:header="709" w:footer="709" w:gutter="0"/>
          <w:cols w:space="708"/>
          <w:docGrid w:linePitch="360"/>
        </w:sectPr>
      </w:pPr>
    </w:p>
    <w:p w:rsidR="007929BA" w:rsidRDefault="007929BA" w:rsidP="00D50BC0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p w:rsidR="007929BA" w:rsidRDefault="007929BA" w:rsidP="00D50BC0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2EA28C" wp14:editId="791EBC55">
            <wp:extent cx="9877425" cy="5553075"/>
            <wp:effectExtent l="0" t="0" r="9525" b="0"/>
            <wp:docPr id="1" name="Рисунок 1" descr="K:\4_карта ПЗЗ_5000_сп_Васильевка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4_карта ПЗЗ_5000_сп_Васильевка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284" cy="556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12017" w:rsidRDefault="00B12017" w:rsidP="00D50BC0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D50BC0" w:rsidRDefault="00D50BC0" w:rsidP="00D50BC0">
      <w:pPr>
        <w:spacing w:before="0" w:beforeAutospacing="0" w:after="0" w:afterAutospacing="0"/>
        <w:jc w:val="right"/>
        <w:rPr>
          <w:rFonts w:ascii="Times New Roman" w:hAnsi="Times New Roman" w:cs="Times New Roman"/>
          <w:sz w:val="20"/>
          <w:szCs w:val="20"/>
        </w:rPr>
      </w:pPr>
    </w:p>
    <w:sectPr w:rsidR="00D50BC0" w:rsidSect="007929BA">
      <w:pgSz w:w="16838" w:h="11906" w:orient="landscape"/>
      <w:pgMar w:top="1418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E2EE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2B2600C1"/>
    <w:multiLevelType w:val="multilevel"/>
    <w:tmpl w:val="65D639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055900"/>
    <w:multiLevelType w:val="hybridMultilevel"/>
    <w:tmpl w:val="9F5C2AD0"/>
    <w:lvl w:ilvl="0" w:tplc="C93A5810">
      <w:start w:val="1"/>
      <w:numFmt w:val="upperRoman"/>
      <w:lvlText w:val="РАЗДЕЛ %1."/>
      <w:lvlJc w:val="left"/>
      <w:pPr>
        <w:ind w:left="0" w:firstLine="0"/>
      </w:pPr>
      <w:rPr>
        <w:rFonts w:hint="default"/>
      </w:rPr>
    </w:lvl>
    <w:lvl w:ilvl="1" w:tplc="F2DA4FF0">
      <w:start w:val="1"/>
      <w:numFmt w:val="upperRoman"/>
      <w:lvlText w:val="Глава %2."/>
      <w:lvlJc w:val="left"/>
      <w:pPr>
        <w:ind w:left="0" w:firstLine="0"/>
      </w:pPr>
      <w:rPr>
        <w:rFonts w:ascii="Times New Roman" w:hAnsi="Times New Roman" w:hint="default"/>
        <w:b/>
        <w:bCs/>
        <w:i w:val="0"/>
        <w:iCs w:val="0"/>
        <w:sz w:val="28"/>
        <w:szCs w:val="28"/>
      </w:rPr>
    </w:lvl>
    <w:lvl w:ilvl="2" w:tplc="B7A00C18">
      <w:start w:val="1"/>
      <w:numFmt w:val="decimal"/>
      <w:lvlText w:val="Статья %3."/>
      <w:lvlJc w:val="left"/>
      <w:pPr>
        <w:ind w:left="0" w:firstLine="0"/>
      </w:pPr>
      <w:rPr>
        <w:rFonts w:ascii="Times New Roman" w:hAnsi="Times New Roman" w:hint="default"/>
        <w:b/>
        <w:bCs/>
        <w:i w:val="0"/>
        <w:iCs w:val="0"/>
        <w:sz w:val="28"/>
        <w:szCs w:val="28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D450C254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C66"/>
    <w:rsid w:val="00054264"/>
    <w:rsid w:val="0014104E"/>
    <w:rsid w:val="001C3844"/>
    <w:rsid w:val="001D554A"/>
    <w:rsid w:val="00247184"/>
    <w:rsid w:val="002731BA"/>
    <w:rsid w:val="00311817"/>
    <w:rsid w:val="003749DE"/>
    <w:rsid w:val="00407075"/>
    <w:rsid w:val="00622755"/>
    <w:rsid w:val="007929BA"/>
    <w:rsid w:val="00807BD5"/>
    <w:rsid w:val="0082650B"/>
    <w:rsid w:val="009268A0"/>
    <w:rsid w:val="0093619B"/>
    <w:rsid w:val="009C3C66"/>
    <w:rsid w:val="009C74C9"/>
    <w:rsid w:val="00B12017"/>
    <w:rsid w:val="00D50BC0"/>
    <w:rsid w:val="00DF5A71"/>
    <w:rsid w:val="00EC23E4"/>
    <w:rsid w:val="00F3417B"/>
    <w:rsid w:val="00F56F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19B"/>
    <w:pPr>
      <w:spacing w:before="100" w:beforeAutospacing="1" w:after="100" w:afterAutospacing="1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9361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61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93619B"/>
    <w:pPr>
      <w:spacing w:before="240" w:beforeAutospacing="0" w:after="240" w:afterAutospacing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93619B"/>
    <w:pPr>
      <w:spacing w:after="0" w:afterAutospacing="0"/>
      <w:jc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character" w:customStyle="1" w:styleId="highlight">
    <w:name w:val="highlight"/>
    <w:basedOn w:val="a0"/>
    <w:rsid w:val="0093619B"/>
  </w:style>
  <w:style w:type="table" w:styleId="a4">
    <w:name w:val="Table Grid"/>
    <w:basedOn w:val="a1"/>
    <w:uiPriority w:val="59"/>
    <w:rsid w:val="0093619B"/>
    <w:pPr>
      <w:spacing w:beforeAutospacing="1" w:after="0" w:afterAutospacing="1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99"/>
    <w:qFormat/>
    <w:rsid w:val="0031181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F5A7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5A71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uiPriority w:val="99"/>
    <w:rsid w:val="00B12017"/>
    <w:pPr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19B"/>
    <w:pPr>
      <w:spacing w:before="100" w:beforeAutospacing="1" w:after="100" w:afterAutospacing="1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9361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61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93619B"/>
    <w:pPr>
      <w:spacing w:before="240" w:beforeAutospacing="0" w:after="240" w:afterAutospacing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93619B"/>
    <w:pPr>
      <w:spacing w:after="0" w:afterAutospacing="0"/>
      <w:jc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character" w:customStyle="1" w:styleId="highlight">
    <w:name w:val="highlight"/>
    <w:basedOn w:val="a0"/>
    <w:rsid w:val="0093619B"/>
  </w:style>
  <w:style w:type="table" w:styleId="a4">
    <w:name w:val="Table Grid"/>
    <w:basedOn w:val="a1"/>
    <w:uiPriority w:val="59"/>
    <w:rsid w:val="0093619B"/>
    <w:pPr>
      <w:spacing w:beforeAutospacing="1" w:after="0" w:afterAutospacing="1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99"/>
    <w:qFormat/>
    <w:rsid w:val="0031181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F5A7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5A71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uiPriority w:val="99"/>
    <w:rsid w:val="00B12017"/>
    <w:pPr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510F0-B4AF-498E-9EB5-BE38FAAA0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3</cp:revision>
  <cp:lastPrinted>2015-08-07T06:25:00Z</cp:lastPrinted>
  <dcterms:created xsi:type="dcterms:W3CDTF">2015-07-30T10:39:00Z</dcterms:created>
  <dcterms:modified xsi:type="dcterms:W3CDTF">2015-08-07T06:26:00Z</dcterms:modified>
</cp:coreProperties>
</file>