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5CD4" w14:textId="77777777" w:rsidR="00F867DF" w:rsidRDefault="00F867DF" w:rsidP="00055A1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tbl>
      <w:tblPr>
        <w:tblW w:w="4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6"/>
        <w:gridCol w:w="1524"/>
      </w:tblGrid>
      <w:tr w:rsidR="00A6403A" w14:paraId="0B97A51D" w14:textId="77777777" w:rsidTr="00540E15">
        <w:trPr>
          <w:cantSplit/>
          <w:trHeight w:val="80"/>
        </w:trPr>
        <w:tc>
          <w:tcPr>
            <w:tcW w:w="4140" w:type="dxa"/>
            <w:gridSpan w:val="2"/>
          </w:tcPr>
          <w:p w14:paraId="74C503E2" w14:textId="77777777" w:rsidR="00A6403A" w:rsidRDefault="00A6403A" w:rsidP="00540E15">
            <w:pPr>
              <w:jc w:val="center"/>
            </w:pPr>
            <w:r w:rsidRPr="00E309F2">
              <w:rPr>
                <w:sz w:val="22"/>
                <w:szCs w:val="22"/>
                <w:lang w:val="en-US"/>
              </w:rPr>
              <w:object w:dxaOrig="7079" w:dyaOrig="8866" w14:anchorId="114FE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1.75pt" o:ole="">
                  <v:imagedata r:id="rId8" o:title="" grayscale="t"/>
                </v:shape>
                <o:OLEObject Type="Embed" ProgID="MSPhotoEd.3" ShapeID="_x0000_i1025" DrawAspect="Content" ObjectID="_1753011687" r:id="rId9"/>
              </w:object>
            </w:r>
          </w:p>
          <w:p w14:paraId="4532F142" w14:textId="77777777" w:rsidR="00A6403A" w:rsidRPr="00E309F2" w:rsidRDefault="00A6403A" w:rsidP="00540E15">
            <w:pPr>
              <w:jc w:val="center"/>
            </w:pPr>
            <w:r w:rsidRPr="00E309F2">
              <w:rPr>
                <w:sz w:val="22"/>
                <w:szCs w:val="22"/>
              </w:rPr>
              <w:t>АДМИНИСТРАЦИЯ</w:t>
            </w:r>
          </w:p>
          <w:p w14:paraId="4E5E4A11" w14:textId="77777777" w:rsidR="00A6403A" w:rsidRPr="00E309F2" w:rsidRDefault="00A6403A" w:rsidP="00540E15">
            <w:pPr>
              <w:jc w:val="center"/>
            </w:pPr>
            <w:r w:rsidRPr="00E309F2">
              <w:rPr>
                <w:sz w:val="22"/>
                <w:szCs w:val="22"/>
              </w:rPr>
              <w:t>ГОРОДСКОГО ПОСЕЛЕНИЯ БЕЗЕНЧУК</w:t>
            </w:r>
          </w:p>
          <w:p w14:paraId="124C46E5" w14:textId="77777777" w:rsidR="00A6403A" w:rsidRPr="00E309F2" w:rsidRDefault="00A6403A" w:rsidP="00540E15">
            <w:pPr>
              <w:jc w:val="center"/>
            </w:pPr>
            <w:r w:rsidRPr="00E309F2">
              <w:rPr>
                <w:sz w:val="22"/>
                <w:szCs w:val="22"/>
              </w:rPr>
              <w:t>муниципального района Безенчукский</w:t>
            </w:r>
          </w:p>
          <w:p w14:paraId="13487511" w14:textId="77777777" w:rsidR="00A6403A" w:rsidRPr="00E309F2" w:rsidRDefault="00A6403A" w:rsidP="00540E15">
            <w:pPr>
              <w:jc w:val="center"/>
            </w:pPr>
            <w:r w:rsidRPr="00E309F2">
              <w:rPr>
                <w:sz w:val="22"/>
                <w:szCs w:val="22"/>
              </w:rPr>
              <w:t>Самарской области</w:t>
            </w:r>
          </w:p>
          <w:p w14:paraId="5DBFD7A7" w14:textId="77777777" w:rsidR="00A6403A" w:rsidRPr="00E309F2" w:rsidRDefault="00A6403A" w:rsidP="00540E15">
            <w:pPr>
              <w:jc w:val="center"/>
            </w:pPr>
            <w:r w:rsidRPr="00E309F2">
              <w:rPr>
                <w:sz w:val="22"/>
                <w:szCs w:val="22"/>
              </w:rPr>
              <w:t xml:space="preserve">446250,   п. </w:t>
            </w:r>
            <w:proofErr w:type="spellStart"/>
            <w:r w:rsidRPr="00E309F2">
              <w:rPr>
                <w:sz w:val="22"/>
                <w:szCs w:val="22"/>
              </w:rPr>
              <w:t>г.т</w:t>
            </w:r>
            <w:proofErr w:type="spellEnd"/>
            <w:r w:rsidRPr="00E309F2">
              <w:rPr>
                <w:sz w:val="22"/>
                <w:szCs w:val="22"/>
              </w:rPr>
              <w:t>. Безенчук</w:t>
            </w:r>
          </w:p>
          <w:p w14:paraId="23C110A4" w14:textId="77777777" w:rsidR="00A6403A" w:rsidRPr="00E309F2" w:rsidRDefault="00A6403A" w:rsidP="00540E15">
            <w:pPr>
              <w:jc w:val="center"/>
            </w:pPr>
            <w:r w:rsidRPr="00E309F2">
              <w:rPr>
                <w:sz w:val="22"/>
                <w:szCs w:val="22"/>
              </w:rPr>
              <w:t>ул. Нефтяников, д.12</w:t>
            </w:r>
          </w:p>
          <w:p w14:paraId="40A8176E" w14:textId="77777777" w:rsidR="00A6403A" w:rsidRPr="00E309F2" w:rsidRDefault="00A6403A" w:rsidP="00540E15">
            <w:pPr>
              <w:jc w:val="center"/>
            </w:pPr>
            <w:r w:rsidRPr="00E309F2">
              <w:rPr>
                <w:sz w:val="22"/>
                <w:szCs w:val="22"/>
              </w:rPr>
              <w:t>тел.: 2-14-51      факс: 2-14-51</w:t>
            </w:r>
          </w:p>
        </w:tc>
      </w:tr>
      <w:tr w:rsidR="00A6403A" w:rsidRPr="006F76BB" w14:paraId="24802FE4" w14:textId="77777777" w:rsidTr="00540E15">
        <w:trPr>
          <w:cantSplit/>
          <w:trHeight w:val="80"/>
        </w:trPr>
        <w:tc>
          <w:tcPr>
            <w:tcW w:w="4140" w:type="dxa"/>
            <w:gridSpan w:val="2"/>
          </w:tcPr>
          <w:p w14:paraId="53A60E52" w14:textId="77777777" w:rsidR="00A6403A" w:rsidRPr="00E309F2" w:rsidRDefault="00A6403A" w:rsidP="00540E15">
            <w:pPr>
              <w:jc w:val="center"/>
              <w:rPr>
                <w:lang w:val="en-US"/>
              </w:rPr>
            </w:pPr>
            <w:r w:rsidRPr="00E309F2">
              <w:rPr>
                <w:sz w:val="22"/>
                <w:szCs w:val="22"/>
                <w:lang w:val="en-US"/>
              </w:rPr>
              <w:t>E-mail: gp-bezenchuk</w:t>
            </w:r>
            <w:r>
              <w:rPr>
                <w:sz w:val="22"/>
                <w:szCs w:val="22"/>
                <w:lang w:val="en-US"/>
              </w:rPr>
              <w:t>so</w:t>
            </w:r>
            <w:r w:rsidRPr="00E309F2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 w:rsidRPr="00E309F2">
              <w:rPr>
                <w:sz w:val="22"/>
                <w:szCs w:val="22"/>
                <w:lang w:val="en-US"/>
              </w:rPr>
              <w:t>.ru</w:t>
            </w:r>
          </w:p>
        </w:tc>
      </w:tr>
      <w:tr w:rsidR="00A6403A" w:rsidRPr="009D16CD" w14:paraId="4D6AE37F" w14:textId="77777777" w:rsidTr="008C7615">
        <w:trPr>
          <w:cantSplit/>
          <w:trHeight w:val="556"/>
        </w:trPr>
        <w:tc>
          <w:tcPr>
            <w:tcW w:w="4140" w:type="dxa"/>
            <w:gridSpan w:val="2"/>
          </w:tcPr>
          <w:p w14:paraId="64B9F7F8" w14:textId="77777777" w:rsidR="00A6403A" w:rsidRPr="009D16CD" w:rsidRDefault="00A6403A" w:rsidP="00540E15">
            <w:pPr>
              <w:jc w:val="center"/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A6403A" w:rsidRPr="009D16CD" w14:paraId="3C1B28F6" w14:textId="77777777" w:rsidTr="00540E15">
        <w:trPr>
          <w:cantSplit/>
          <w:trHeight w:hRule="exact" w:val="369"/>
        </w:trPr>
        <w:tc>
          <w:tcPr>
            <w:tcW w:w="2616" w:type="dxa"/>
          </w:tcPr>
          <w:p w14:paraId="18A66963" w14:textId="77777777" w:rsidR="00A6403A" w:rsidRDefault="00A6403A" w:rsidP="00540E15">
            <w:r>
              <w:t xml:space="preserve">              о</w:t>
            </w:r>
            <w:r w:rsidRPr="009D16CD">
              <w:t>т</w:t>
            </w:r>
            <w:r>
              <w:t xml:space="preserve"> </w:t>
            </w:r>
            <w:r w:rsidR="00537424">
              <w:t>02</w:t>
            </w:r>
            <w:r w:rsidR="00D55004">
              <w:t>.08.2023</w:t>
            </w:r>
          </w:p>
          <w:p w14:paraId="4325C42B" w14:textId="77777777" w:rsidR="00A6403A" w:rsidRDefault="00A6403A" w:rsidP="00540E15"/>
          <w:p w14:paraId="1AE39139" w14:textId="77777777" w:rsidR="00A6403A" w:rsidRDefault="00A6403A" w:rsidP="00540E15"/>
          <w:p w14:paraId="2746E4E4" w14:textId="77777777" w:rsidR="00A6403A" w:rsidRPr="009D16CD" w:rsidRDefault="00A6403A" w:rsidP="00540E15">
            <w:r>
              <w:t>_________________</w:t>
            </w:r>
          </w:p>
        </w:tc>
        <w:tc>
          <w:tcPr>
            <w:tcW w:w="1524" w:type="dxa"/>
          </w:tcPr>
          <w:p w14:paraId="65C7C69C" w14:textId="77777777" w:rsidR="00A6403A" w:rsidRPr="009D16CD" w:rsidRDefault="00A6403A" w:rsidP="008C7615">
            <w:r>
              <w:t xml:space="preserve">№ </w:t>
            </w:r>
            <w:r w:rsidR="00D55004">
              <w:t xml:space="preserve"> 31</w:t>
            </w:r>
            <w:r w:rsidR="00537424">
              <w:t>6</w:t>
            </w:r>
          </w:p>
        </w:tc>
      </w:tr>
    </w:tbl>
    <w:p w14:paraId="78FF3A7C" w14:textId="77777777" w:rsidR="00464FDC" w:rsidRDefault="00464FDC" w:rsidP="00055A1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14:paraId="72738E12" w14:textId="77777777" w:rsidR="008B67A0" w:rsidRDefault="00E9357C" w:rsidP="008B67A0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«</w:t>
      </w:r>
      <w:r w:rsidR="00473C53">
        <w:rPr>
          <w:sz w:val="28"/>
          <w:szCs w:val="28"/>
        </w:rPr>
        <w:t>О внесении изменений</w:t>
      </w:r>
      <w:r w:rsidR="00856B7F">
        <w:rPr>
          <w:sz w:val="28"/>
          <w:szCs w:val="28"/>
        </w:rPr>
        <w:t xml:space="preserve"> в </w:t>
      </w:r>
      <w:r w:rsidR="008B67A0">
        <w:rPr>
          <w:sz w:val="28"/>
          <w:szCs w:val="28"/>
        </w:rPr>
        <w:t>административный регламент по предоставлению муниципальной услуги</w:t>
      </w:r>
    </w:p>
    <w:p w14:paraId="561E3F73" w14:textId="77777777" w:rsidR="00856B7F" w:rsidRPr="00055A15" w:rsidRDefault="008B67A0" w:rsidP="00464FDC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 « Выдача порубочного билета </w:t>
      </w:r>
      <w:r w:rsidR="00856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разрешения на пересадку деревьев и кустарников», </w:t>
      </w:r>
      <w:r w:rsidR="00856B7F">
        <w:rPr>
          <w:sz w:val="28"/>
          <w:szCs w:val="28"/>
        </w:rPr>
        <w:t>утвержденный постановлением Администрации городского</w:t>
      </w:r>
      <w:r>
        <w:rPr>
          <w:sz w:val="28"/>
          <w:szCs w:val="28"/>
        </w:rPr>
        <w:t xml:space="preserve"> </w:t>
      </w:r>
      <w:r w:rsidR="00E9357C">
        <w:rPr>
          <w:sz w:val="28"/>
          <w:szCs w:val="28"/>
        </w:rPr>
        <w:t>п</w:t>
      </w:r>
      <w:r w:rsidR="00856B7F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Безенчук от 25.11.2019г. </w:t>
      </w:r>
      <w:r w:rsidR="00B14702">
        <w:rPr>
          <w:sz w:val="28"/>
          <w:szCs w:val="28"/>
        </w:rPr>
        <w:t xml:space="preserve"> </w:t>
      </w:r>
      <w:r>
        <w:rPr>
          <w:sz w:val="28"/>
          <w:szCs w:val="28"/>
        </w:rPr>
        <w:t>№ 657 ( в ред. от 06.07.2020г.</w:t>
      </w:r>
      <w:r w:rsidR="00473C53">
        <w:rPr>
          <w:sz w:val="28"/>
          <w:szCs w:val="28"/>
        </w:rPr>
        <w:t>, от 10.08.2022г.</w:t>
      </w:r>
      <w:r>
        <w:rPr>
          <w:sz w:val="28"/>
          <w:szCs w:val="28"/>
        </w:rPr>
        <w:t>)</w:t>
      </w:r>
    </w:p>
    <w:p w14:paraId="617502CE" w14:textId="77777777" w:rsidR="00DA2F2F" w:rsidRPr="0040223D" w:rsidRDefault="00DA2F2F" w:rsidP="00055A15">
      <w:pPr>
        <w:tabs>
          <w:tab w:val="left" w:pos="4536"/>
        </w:tabs>
        <w:ind w:left="-851" w:right="4819"/>
        <w:jc w:val="center"/>
      </w:pPr>
    </w:p>
    <w:p w14:paraId="60F9857B" w14:textId="77777777" w:rsidR="00DA2F2F" w:rsidRDefault="00A07049" w:rsidP="008B67A0">
      <w:pPr>
        <w:tabs>
          <w:tab w:val="left" w:pos="453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6B7F">
        <w:rPr>
          <w:sz w:val="28"/>
          <w:szCs w:val="28"/>
        </w:rPr>
        <w:t>Рассмотрев направленный протест</w:t>
      </w:r>
      <w:r w:rsidR="00473C53">
        <w:rPr>
          <w:sz w:val="28"/>
          <w:szCs w:val="28"/>
        </w:rPr>
        <w:t xml:space="preserve"> Самарской межрайонной природоохранной прокуратуры </w:t>
      </w:r>
      <w:r w:rsidR="00856B7F">
        <w:rPr>
          <w:sz w:val="28"/>
          <w:szCs w:val="28"/>
        </w:rPr>
        <w:t xml:space="preserve"> </w:t>
      </w:r>
      <w:r w:rsidR="00003995">
        <w:rPr>
          <w:sz w:val="28"/>
          <w:szCs w:val="28"/>
        </w:rPr>
        <w:t>от 30.06.2023 г. №  15-2023</w:t>
      </w:r>
      <w:r w:rsidR="008B67A0">
        <w:rPr>
          <w:sz w:val="28"/>
          <w:szCs w:val="28"/>
        </w:rPr>
        <w:t xml:space="preserve"> на </w:t>
      </w:r>
      <w:r w:rsidR="00003995">
        <w:rPr>
          <w:sz w:val="28"/>
          <w:szCs w:val="28"/>
        </w:rPr>
        <w:t>административный</w:t>
      </w:r>
      <w:r w:rsidR="008B67A0">
        <w:rPr>
          <w:sz w:val="28"/>
          <w:szCs w:val="28"/>
        </w:rPr>
        <w:t xml:space="preserve"> р</w:t>
      </w:r>
      <w:r w:rsidR="00003995">
        <w:rPr>
          <w:sz w:val="28"/>
          <w:szCs w:val="28"/>
        </w:rPr>
        <w:t>егламент</w:t>
      </w:r>
      <w:r w:rsidR="008B67A0">
        <w:rPr>
          <w:sz w:val="28"/>
          <w:szCs w:val="28"/>
        </w:rPr>
        <w:t xml:space="preserve"> по предоставлению муниципальной услуги  «Выдача порубочного билета  и (или) разрешения на пересадку деревьев и кустарников», утвержденного  постановлением Администрации городского поселения Безенчук от 25.11.2019г. № 657 (в ред. от 06.07.2020г.</w:t>
      </w:r>
      <w:r w:rsidR="00003995">
        <w:rPr>
          <w:sz w:val="28"/>
          <w:szCs w:val="28"/>
        </w:rPr>
        <w:t>, от 10.08.2022 г.</w:t>
      </w:r>
      <w:r w:rsidR="008B67A0">
        <w:rPr>
          <w:sz w:val="28"/>
          <w:szCs w:val="28"/>
        </w:rPr>
        <w:t xml:space="preserve">), </w:t>
      </w:r>
      <w:r w:rsidR="00856B7F">
        <w:rPr>
          <w:sz w:val="28"/>
          <w:szCs w:val="28"/>
        </w:rPr>
        <w:t>руководствуясь</w:t>
      </w:r>
      <w:r w:rsidR="00E9357C">
        <w:rPr>
          <w:sz w:val="28"/>
          <w:szCs w:val="28"/>
        </w:rPr>
        <w:t xml:space="preserve"> </w:t>
      </w:r>
      <w:r w:rsidR="008B67A0">
        <w:rPr>
          <w:sz w:val="28"/>
          <w:szCs w:val="28"/>
        </w:rPr>
        <w:t xml:space="preserve"> </w:t>
      </w:r>
      <w:r w:rsidR="008B67A0">
        <w:rPr>
          <w:rFonts w:eastAsia="Calibri"/>
          <w:sz w:val="28"/>
          <w:szCs w:val="28"/>
        </w:rPr>
        <w:t xml:space="preserve">Федеральным  законом  от 27.07.2010 N 210-ФЗ (ред. от 30.12.2021) «Об организации предоставления государственных и муниципальных услуг», </w:t>
      </w:r>
      <w:r w:rsidR="0017111D">
        <w:rPr>
          <w:sz w:val="28"/>
          <w:szCs w:val="28"/>
        </w:rPr>
        <w:t>Уставом</w:t>
      </w:r>
      <w:r w:rsidR="00DA2F2F" w:rsidRPr="00055A15">
        <w:rPr>
          <w:sz w:val="28"/>
          <w:szCs w:val="28"/>
        </w:rPr>
        <w:t xml:space="preserve"> городского поселения Безенчук муниципального района Безенчукский, </w:t>
      </w:r>
    </w:p>
    <w:p w14:paraId="5F82A80F" w14:textId="77777777" w:rsidR="0017111D" w:rsidRDefault="0017111D" w:rsidP="00055A15">
      <w:pPr>
        <w:ind w:firstLine="709"/>
        <w:jc w:val="both"/>
        <w:rPr>
          <w:sz w:val="28"/>
          <w:szCs w:val="28"/>
        </w:rPr>
      </w:pPr>
    </w:p>
    <w:p w14:paraId="32762243" w14:textId="77777777" w:rsidR="00DA2F2F" w:rsidRDefault="00DA2F2F" w:rsidP="00CC4CC2">
      <w:pPr>
        <w:ind w:firstLine="709"/>
        <w:jc w:val="center"/>
        <w:rPr>
          <w:b/>
          <w:bCs/>
          <w:sz w:val="28"/>
          <w:szCs w:val="28"/>
        </w:rPr>
      </w:pPr>
      <w:r w:rsidRPr="00055A15">
        <w:rPr>
          <w:b/>
          <w:bCs/>
          <w:sz w:val="28"/>
          <w:szCs w:val="28"/>
        </w:rPr>
        <w:t>ПОСТАНОВЛЯЮ</w:t>
      </w:r>
      <w:r w:rsidR="0017111D">
        <w:rPr>
          <w:b/>
          <w:bCs/>
          <w:sz w:val="28"/>
          <w:szCs w:val="28"/>
        </w:rPr>
        <w:t>:</w:t>
      </w:r>
    </w:p>
    <w:p w14:paraId="790D43DF" w14:textId="77777777" w:rsidR="0017111D" w:rsidRPr="00055A15" w:rsidRDefault="0017111D" w:rsidP="00CC4CC2">
      <w:pPr>
        <w:ind w:firstLine="709"/>
        <w:jc w:val="center"/>
        <w:rPr>
          <w:b/>
          <w:bCs/>
          <w:sz w:val="28"/>
          <w:szCs w:val="28"/>
        </w:rPr>
      </w:pPr>
    </w:p>
    <w:p w14:paraId="0CF1B28F" w14:textId="77777777" w:rsidR="001F5754" w:rsidRDefault="00E9357C" w:rsidP="008B67A0">
      <w:pPr>
        <w:numPr>
          <w:ilvl w:val="0"/>
          <w:numId w:val="2"/>
        </w:numPr>
        <w:tabs>
          <w:tab w:val="clear" w:pos="360"/>
          <w:tab w:val="num" w:pos="0"/>
        </w:tabs>
        <w:ind w:left="0" w:right="-2" w:firstLine="567"/>
        <w:jc w:val="both"/>
        <w:rPr>
          <w:sz w:val="28"/>
          <w:szCs w:val="28"/>
        </w:rPr>
      </w:pPr>
      <w:r w:rsidRPr="001F5754">
        <w:rPr>
          <w:sz w:val="28"/>
          <w:szCs w:val="28"/>
        </w:rPr>
        <w:t xml:space="preserve">Удовлетворить протест </w:t>
      </w:r>
      <w:r w:rsidR="00003995" w:rsidRPr="001F5754">
        <w:rPr>
          <w:sz w:val="28"/>
          <w:szCs w:val="28"/>
        </w:rPr>
        <w:t xml:space="preserve">Самарской межрайонной природоохранной прокуратуры  от 30.06.2023 г. №  15-2023 </w:t>
      </w:r>
      <w:r w:rsidR="001F5754">
        <w:rPr>
          <w:sz w:val="28"/>
          <w:szCs w:val="28"/>
        </w:rPr>
        <w:t xml:space="preserve">на административный регламент по предоставлению муниципальной услуги  «Выдача порубочного билета  и (или) разрешения на пересадку деревьев и кустарников», </w:t>
      </w:r>
      <w:r w:rsidR="0071750E">
        <w:rPr>
          <w:sz w:val="28"/>
          <w:szCs w:val="28"/>
        </w:rPr>
        <w:t>у</w:t>
      </w:r>
      <w:r w:rsidR="001F5754">
        <w:rPr>
          <w:sz w:val="28"/>
          <w:szCs w:val="28"/>
        </w:rPr>
        <w:t>твержденного  постановлением Администрации городского поселения Безенчук от 25.11.2019г. № 657 ( в ред. от 06.07.2020г., от 10.08.2022 г.)</w:t>
      </w:r>
    </w:p>
    <w:p w14:paraId="2F5BC4D5" w14:textId="77777777" w:rsidR="008B67A0" w:rsidRPr="001F5754" w:rsidRDefault="00E9357C" w:rsidP="008B67A0">
      <w:pPr>
        <w:numPr>
          <w:ilvl w:val="0"/>
          <w:numId w:val="2"/>
        </w:numPr>
        <w:tabs>
          <w:tab w:val="clear" w:pos="360"/>
          <w:tab w:val="num" w:pos="0"/>
        </w:tabs>
        <w:ind w:left="0" w:right="-2" w:firstLine="567"/>
        <w:jc w:val="both"/>
        <w:rPr>
          <w:sz w:val="28"/>
          <w:szCs w:val="28"/>
        </w:rPr>
      </w:pPr>
      <w:r w:rsidRPr="001F5754">
        <w:rPr>
          <w:sz w:val="28"/>
          <w:szCs w:val="28"/>
        </w:rPr>
        <w:t xml:space="preserve">Внести в </w:t>
      </w:r>
      <w:r w:rsidR="008B67A0" w:rsidRPr="001F5754">
        <w:rPr>
          <w:sz w:val="28"/>
          <w:szCs w:val="28"/>
        </w:rPr>
        <w:t>административный регламент по предоставлению муниципальной услуги  « Выдача порубочного билета  и (или) разрешения на пересадку деревьев и кустарников», утвержденный постановлением Администрации городского поселения Безенчук от 25.11.2019г. № 657 ( в ред. от 06.07.2020г.</w:t>
      </w:r>
      <w:r w:rsidR="001F5754">
        <w:rPr>
          <w:sz w:val="28"/>
          <w:szCs w:val="28"/>
        </w:rPr>
        <w:t>, от 10.08.2022 г.</w:t>
      </w:r>
      <w:r w:rsidR="00825EE1">
        <w:rPr>
          <w:sz w:val="28"/>
          <w:szCs w:val="28"/>
        </w:rPr>
        <w:t>)  следующие изменения</w:t>
      </w:r>
      <w:r w:rsidR="008B67A0" w:rsidRPr="001F5754">
        <w:rPr>
          <w:sz w:val="28"/>
          <w:szCs w:val="28"/>
        </w:rPr>
        <w:t>:</w:t>
      </w:r>
    </w:p>
    <w:p w14:paraId="6E9AF1A6" w14:textId="77777777" w:rsidR="004A7A8E" w:rsidRDefault="008E6507" w:rsidP="00CA06C5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27B6A">
        <w:rPr>
          <w:sz w:val="28"/>
          <w:szCs w:val="28"/>
        </w:rPr>
        <w:lastRenderedPageBreak/>
        <w:t xml:space="preserve">2.1. </w:t>
      </w:r>
      <w:proofErr w:type="spellStart"/>
      <w:r w:rsidR="00527B6A" w:rsidRPr="00527B6A">
        <w:rPr>
          <w:sz w:val="28"/>
          <w:szCs w:val="28"/>
        </w:rPr>
        <w:t>п.п</w:t>
      </w:r>
      <w:proofErr w:type="spellEnd"/>
      <w:r w:rsidR="00527B6A" w:rsidRPr="00527B6A">
        <w:rPr>
          <w:sz w:val="28"/>
          <w:szCs w:val="28"/>
        </w:rPr>
        <w:t>. 8 п. 3.1.3. статьи 3.1. « Формирование и направление межведомственных запросов, а также запросов в организации, в распоряжении которых они находятся»</w:t>
      </w:r>
      <w:r w:rsidR="00527B6A">
        <w:rPr>
          <w:sz w:val="28"/>
          <w:szCs w:val="28"/>
        </w:rPr>
        <w:t xml:space="preserve"> </w:t>
      </w:r>
      <w:r w:rsidR="004A7A8E">
        <w:rPr>
          <w:sz w:val="28"/>
          <w:szCs w:val="28"/>
        </w:rPr>
        <w:t xml:space="preserve"> Администра</w:t>
      </w:r>
      <w:r w:rsidR="00527B6A">
        <w:rPr>
          <w:sz w:val="28"/>
          <w:szCs w:val="28"/>
        </w:rPr>
        <w:t xml:space="preserve">тивного регламента изложить в следующей редакции:  </w:t>
      </w:r>
      <w:r w:rsidR="00523C1D" w:rsidRPr="00523C1D">
        <w:rPr>
          <w:sz w:val="28"/>
          <w:szCs w:val="28"/>
        </w:rPr>
        <w:t xml:space="preserve">«8) </w:t>
      </w:r>
      <w:r w:rsidR="004A7A8E">
        <w:rPr>
          <w:rFonts w:eastAsia="Calibri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r w:rsidR="00CA06C5">
        <w:rPr>
          <w:rFonts w:eastAsia="Calibri"/>
          <w:sz w:val="28"/>
          <w:szCs w:val="28"/>
        </w:rPr>
        <w:t>»</w:t>
      </w:r>
    </w:p>
    <w:p w14:paraId="49355814" w14:textId="77777777" w:rsidR="00121B0A" w:rsidRPr="00456FA6" w:rsidRDefault="00CA06C5" w:rsidP="00121B0A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2E32A2">
        <w:rPr>
          <w:rFonts w:eastAsia="Calibri"/>
          <w:color w:val="000000" w:themeColor="text1"/>
          <w:sz w:val="28"/>
          <w:szCs w:val="28"/>
        </w:rPr>
        <w:t xml:space="preserve">2.2. </w:t>
      </w:r>
      <w:r w:rsidR="009D25CD" w:rsidRPr="002E32A2">
        <w:rPr>
          <w:rFonts w:eastAsia="Calibri"/>
          <w:color w:val="000000" w:themeColor="text1"/>
          <w:sz w:val="28"/>
          <w:szCs w:val="28"/>
        </w:rPr>
        <w:t xml:space="preserve">п. 5.3. статьи 5 </w:t>
      </w:r>
      <w:r w:rsidR="004401B0" w:rsidRPr="002E32A2">
        <w:rPr>
          <w:color w:val="000000" w:themeColor="text1"/>
          <w:spacing w:val="2"/>
          <w:sz w:val="28"/>
          <w:szCs w:val="28"/>
        </w:rPr>
        <w:t>«</w:t>
      </w:r>
      <w:r w:rsidR="004401B0" w:rsidRPr="002E32A2">
        <w:rPr>
          <w:color w:val="000000"/>
          <w:spacing w:val="2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4401B0" w:rsidRPr="002E32A2">
        <w:rPr>
          <w:color w:val="000000" w:themeColor="text1"/>
          <w:spacing w:val="2"/>
          <w:sz w:val="28"/>
          <w:szCs w:val="28"/>
        </w:rPr>
        <w:t xml:space="preserve">» </w:t>
      </w:r>
      <w:r w:rsidR="004401B0" w:rsidRPr="002E32A2">
        <w:rPr>
          <w:color w:val="000000" w:themeColor="text1"/>
          <w:sz w:val="28"/>
          <w:szCs w:val="28"/>
        </w:rPr>
        <w:t>изложить в следующей редакции: «5.3</w:t>
      </w:r>
      <w:r w:rsidR="004401B0" w:rsidRPr="00121B0A">
        <w:rPr>
          <w:color w:val="000000" w:themeColor="text1"/>
          <w:sz w:val="28"/>
          <w:szCs w:val="28"/>
        </w:rPr>
        <w:t>.</w:t>
      </w:r>
      <w:r w:rsidR="00B306DA" w:rsidRPr="00121B0A">
        <w:rPr>
          <w:color w:val="000000" w:themeColor="text1"/>
          <w:sz w:val="28"/>
          <w:szCs w:val="28"/>
        </w:rPr>
        <w:t xml:space="preserve"> </w:t>
      </w:r>
      <w:r w:rsidR="00121B0A" w:rsidRPr="00121B0A">
        <w:rPr>
          <w:spacing w:val="2"/>
          <w:sz w:val="28"/>
          <w:szCs w:val="28"/>
        </w:rPr>
        <w:t>Жалоба должна содержать:</w:t>
      </w:r>
    </w:p>
    <w:p w14:paraId="1E80CAF7" w14:textId="77777777" w:rsidR="00B306DA" w:rsidRPr="002E32A2" w:rsidRDefault="00B306DA" w:rsidP="002E32A2">
      <w:pPr>
        <w:pStyle w:val="3"/>
        <w:tabs>
          <w:tab w:val="left" w:pos="-3420"/>
        </w:tabs>
        <w:spacing w:after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2E32A2">
        <w:rPr>
          <w:rFonts w:eastAsia="Calibri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0" w:history="1">
        <w:r w:rsidRPr="002E32A2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2E32A2">
        <w:rPr>
          <w:rFonts w:eastAsia="Calibri"/>
          <w:color w:val="000000" w:themeColor="text1"/>
          <w:sz w:val="28"/>
          <w:szCs w:val="28"/>
        </w:rPr>
        <w:t xml:space="preserve"> </w:t>
      </w:r>
      <w:r w:rsidR="002E32A2" w:rsidRPr="002E32A2">
        <w:rPr>
          <w:rFonts w:cs="Times New Roman"/>
          <w:color w:val="000000" w:themeColor="text1"/>
          <w:sz w:val="28"/>
          <w:szCs w:val="28"/>
        </w:rPr>
        <w:t>Федерального</w:t>
      </w:r>
      <w:r w:rsidR="002E32A2" w:rsidRPr="002E32A2">
        <w:rPr>
          <w:rFonts w:cs="Times New Roman"/>
          <w:color w:val="000000"/>
          <w:sz w:val="28"/>
          <w:szCs w:val="28"/>
        </w:rPr>
        <w:t xml:space="preserve"> закон</w:t>
      </w:r>
      <w:r w:rsidR="002E32A2" w:rsidRPr="002E32A2">
        <w:rPr>
          <w:rFonts w:cs="Times New Roman"/>
          <w:color w:val="000000" w:themeColor="text1"/>
          <w:sz w:val="28"/>
          <w:szCs w:val="28"/>
        </w:rPr>
        <w:t>а</w:t>
      </w:r>
      <w:r w:rsidR="002E32A2" w:rsidRPr="002E32A2">
        <w:rPr>
          <w:rFonts w:cs="Times New Roman"/>
          <w:color w:val="000000"/>
          <w:sz w:val="28"/>
          <w:szCs w:val="28"/>
        </w:rPr>
        <w:t xml:space="preserve"> от</w:t>
      </w:r>
      <w:r w:rsidR="002E32A2" w:rsidRPr="002E32A2">
        <w:rPr>
          <w:rFonts w:cs="Times New Roman"/>
          <w:color w:val="000000" w:themeColor="text1"/>
          <w:sz w:val="28"/>
          <w:szCs w:val="28"/>
        </w:rPr>
        <w:t xml:space="preserve"> 27.07.2010 N 210-ФЗ «</w:t>
      </w:r>
      <w:r w:rsidR="002E32A2" w:rsidRPr="002E32A2">
        <w:rPr>
          <w:rFonts w:cs="Times New Roman"/>
          <w:color w:val="000000"/>
          <w:sz w:val="28"/>
          <w:szCs w:val="28"/>
        </w:rPr>
        <w:t xml:space="preserve">Об организации предоставления государственных и муниципальных </w:t>
      </w:r>
      <w:r w:rsidR="002E32A2" w:rsidRPr="002E32A2">
        <w:rPr>
          <w:rFonts w:cs="Times New Roman"/>
          <w:color w:val="000000" w:themeColor="text1"/>
          <w:sz w:val="28"/>
          <w:szCs w:val="28"/>
        </w:rPr>
        <w:t>услуг»</w:t>
      </w:r>
      <w:r w:rsidRPr="002E32A2">
        <w:rPr>
          <w:rFonts w:eastAsia="Calibri"/>
          <w:color w:val="000000" w:themeColor="text1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14:paraId="4DF71516" w14:textId="77777777" w:rsidR="0037099B" w:rsidRDefault="002E32A2" w:rsidP="0037099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2) </w:t>
      </w:r>
      <w:r w:rsidR="0037099B">
        <w:rPr>
          <w:rFonts w:eastAsia="Calibri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AF0BF0B" w14:textId="77777777" w:rsidR="0037099B" w:rsidRPr="0037099B" w:rsidRDefault="0037099B" w:rsidP="003709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7099B">
        <w:rPr>
          <w:rFonts w:eastAsia="Calibri"/>
          <w:sz w:val="28"/>
          <w:szCs w:val="28"/>
        </w:rPr>
        <w:t xml:space="preserve">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37099B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11" w:history="1">
        <w:r w:rsidRPr="0037099B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37099B">
        <w:rPr>
          <w:rFonts w:eastAsia="Calibri"/>
          <w:color w:val="000000" w:themeColor="text1"/>
          <w:sz w:val="28"/>
          <w:szCs w:val="28"/>
        </w:rPr>
        <w:t xml:space="preserve"> </w:t>
      </w:r>
      <w:r w:rsidRPr="0037099B">
        <w:rPr>
          <w:color w:val="000000" w:themeColor="text1"/>
          <w:sz w:val="28"/>
          <w:szCs w:val="28"/>
        </w:rPr>
        <w:t>Федерального</w:t>
      </w:r>
      <w:r w:rsidRPr="0037099B">
        <w:rPr>
          <w:color w:val="000000"/>
          <w:sz w:val="28"/>
          <w:szCs w:val="28"/>
        </w:rPr>
        <w:t xml:space="preserve"> закон</w:t>
      </w:r>
      <w:r w:rsidRPr="0037099B">
        <w:rPr>
          <w:color w:val="000000" w:themeColor="text1"/>
          <w:sz w:val="28"/>
          <w:szCs w:val="28"/>
        </w:rPr>
        <w:t>а</w:t>
      </w:r>
      <w:r w:rsidRPr="0037099B">
        <w:rPr>
          <w:color w:val="000000"/>
          <w:sz w:val="28"/>
          <w:szCs w:val="28"/>
        </w:rPr>
        <w:t xml:space="preserve"> от</w:t>
      </w:r>
      <w:r w:rsidRPr="0037099B">
        <w:rPr>
          <w:color w:val="000000" w:themeColor="text1"/>
          <w:sz w:val="28"/>
          <w:szCs w:val="28"/>
        </w:rPr>
        <w:t xml:space="preserve"> 27.07.2010 N 210-ФЗ «</w:t>
      </w:r>
      <w:r w:rsidRPr="0037099B">
        <w:rPr>
          <w:color w:val="000000"/>
          <w:sz w:val="28"/>
          <w:szCs w:val="28"/>
        </w:rPr>
        <w:t xml:space="preserve">Об организации предоставления государственных и муниципальных </w:t>
      </w:r>
      <w:r w:rsidRPr="0037099B">
        <w:rPr>
          <w:color w:val="000000" w:themeColor="text1"/>
          <w:sz w:val="28"/>
          <w:szCs w:val="28"/>
        </w:rPr>
        <w:t>услуг»</w:t>
      </w:r>
      <w:r w:rsidRPr="0037099B">
        <w:rPr>
          <w:rFonts w:eastAsia="Calibri"/>
          <w:color w:val="000000" w:themeColor="text1"/>
          <w:sz w:val="28"/>
          <w:szCs w:val="28"/>
        </w:rPr>
        <w:t xml:space="preserve">, </w:t>
      </w:r>
      <w:r w:rsidRPr="0037099B">
        <w:rPr>
          <w:rFonts w:eastAsia="Calibri"/>
          <w:sz w:val="28"/>
          <w:szCs w:val="28"/>
        </w:rPr>
        <w:t>их работников;</w:t>
      </w:r>
    </w:p>
    <w:p w14:paraId="20DDB881" w14:textId="77777777" w:rsidR="003C2140" w:rsidRDefault="00D2084B" w:rsidP="003C2140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3C2140">
        <w:rPr>
          <w:rFonts w:eastAsia="Calibri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2" w:history="1">
        <w:r w:rsidR="003C2140" w:rsidRPr="003C2140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3C2140" w:rsidRPr="003C2140">
        <w:rPr>
          <w:rFonts w:eastAsia="Calibri"/>
          <w:color w:val="000000" w:themeColor="text1"/>
          <w:sz w:val="28"/>
          <w:szCs w:val="28"/>
        </w:rPr>
        <w:t xml:space="preserve"> </w:t>
      </w:r>
      <w:r w:rsidR="003C2140" w:rsidRPr="0037099B">
        <w:rPr>
          <w:color w:val="000000" w:themeColor="text1"/>
          <w:sz w:val="28"/>
          <w:szCs w:val="28"/>
        </w:rPr>
        <w:t>Федерального</w:t>
      </w:r>
      <w:r w:rsidR="003C2140" w:rsidRPr="0037099B">
        <w:rPr>
          <w:color w:val="000000"/>
          <w:sz w:val="28"/>
          <w:szCs w:val="28"/>
        </w:rPr>
        <w:t xml:space="preserve"> закон</w:t>
      </w:r>
      <w:r w:rsidR="003C2140" w:rsidRPr="0037099B">
        <w:rPr>
          <w:color w:val="000000" w:themeColor="text1"/>
          <w:sz w:val="28"/>
          <w:szCs w:val="28"/>
        </w:rPr>
        <w:t>а</w:t>
      </w:r>
      <w:r w:rsidR="003C2140" w:rsidRPr="0037099B">
        <w:rPr>
          <w:color w:val="000000"/>
          <w:sz w:val="28"/>
          <w:szCs w:val="28"/>
        </w:rPr>
        <w:t xml:space="preserve"> от</w:t>
      </w:r>
      <w:r w:rsidR="003C2140" w:rsidRPr="0037099B">
        <w:rPr>
          <w:color w:val="000000" w:themeColor="text1"/>
          <w:sz w:val="28"/>
          <w:szCs w:val="28"/>
        </w:rPr>
        <w:t xml:space="preserve"> 27.07.2010 N 210-ФЗ «</w:t>
      </w:r>
      <w:r w:rsidR="003C2140" w:rsidRPr="0037099B">
        <w:rPr>
          <w:color w:val="000000"/>
          <w:sz w:val="28"/>
          <w:szCs w:val="28"/>
        </w:rPr>
        <w:t xml:space="preserve">Об организации предоставления государственных и муниципальных </w:t>
      </w:r>
      <w:r w:rsidR="003C2140" w:rsidRPr="0037099B">
        <w:rPr>
          <w:color w:val="000000" w:themeColor="text1"/>
          <w:sz w:val="28"/>
          <w:szCs w:val="28"/>
        </w:rPr>
        <w:t>услуг»</w:t>
      </w:r>
      <w:r w:rsidR="003C2140" w:rsidRPr="0037099B">
        <w:rPr>
          <w:rFonts w:eastAsia="Calibri"/>
          <w:color w:val="000000" w:themeColor="text1"/>
          <w:sz w:val="28"/>
          <w:szCs w:val="28"/>
        </w:rPr>
        <w:t xml:space="preserve">, </w:t>
      </w:r>
      <w:r w:rsidR="003C2140">
        <w:rPr>
          <w:rFonts w:eastAsia="Calibri"/>
          <w:color w:val="000000" w:themeColor="text1"/>
          <w:sz w:val="28"/>
          <w:szCs w:val="28"/>
        </w:rPr>
        <w:t xml:space="preserve"> </w:t>
      </w:r>
      <w:r w:rsidR="003C2140">
        <w:rPr>
          <w:rFonts w:eastAsia="Calibri"/>
          <w:sz w:val="28"/>
          <w:szCs w:val="28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  <w:r w:rsidR="001F7575">
        <w:rPr>
          <w:rFonts w:eastAsia="Calibri"/>
          <w:sz w:val="28"/>
          <w:szCs w:val="28"/>
        </w:rPr>
        <w:t>»;</w:t>
      </w:r>
    </w:p>
    <w:p w14:paraId="74FBE67B" w14:textId="77777777" w:rsidR="00344E7A" w:rsidRDefault="009B2739" w:rsidP="00344E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1F7575">
        <w:rPr>
          <w:rFonts w:eastAsia="Calibri"/>
          <w:sz w:val="28"/>
          <w:szCs w:val="28"/>
        </w:rPr>
        <w:t xml:space="preserve">2.3. </w:t>
      </w:r>
      <w:r w:rsidR="00121B0A">
        <w:rPr>
          <w:rFonts w:eastAsia="Calibri"/>
          <w:color w:val="000000" w:themeColor="text1"/>
          <w:sz w:val="28"/>
          <w:szCs w:val="28"/>
        </w:rPr>
        <w:t>п. 5.4</w:t>
      </w:r>
      <w:r w:rsidR="00121B0A" w:rsidRPr="002E32A2">
        <w:rPr>
          <w:rFonts w:eastAsia="Calibri"/>
          <w:color w:val="000000" w:themeColor="text1"/>
          <w:sz w:val="28"/>
          <w:szCs w:val="28"/>
        </w:rPr>
        <w:t xml:space="preserve">. статьи 5 </w:t>
      </w:r>
      <w:r w:rsidR="00121B0A" w:rsidRPr="002E32A2">
        <w:rPr>
          <w:color w:val="000000" w:themeColor="text1"/>
          <w:spacing w:val="2"/>
          <w:sz w:val="28"/>
          <w:szCs w:val="28"/>
        </w:rPr>
        <w:t>«</w:t>
      </w:r>
      <w:r w:rsidR="00121B0A" w:rsidRPr="002E32A2">
        <w:rPr>
          <w:color w:val="000000"/>
          <w:spacing w:val="2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121B0A" w:rsidRPr="002E32A2">
        <w:rPr>
          <w:color w:val="000000" w:themeColor="text1"/>
          <w:spacing w:val="2"/>
          <w:sz w:val="28"/>
          <w:szCs w:val="28"/>
        </w:rPr>
        <w:t xml:space="preserve">» </w:t>
      </w:r>
      <w:r w:rsidR="00121B0A" w:rsidRPr="002E32A2">
        <w:rPr>
          <w:color w:val="000000" w:themeColor="text1"/>
          <w:sz w:val="28"/>
          <w:szCs w:val="28"/>
        </w:rPr>
        <w:t>изложить в следующей редакции:</w:t>
      </w:r>
      <w:r w:rsidR="00E05D71">
        <w:rPr>
          <w:color w:val="000000" w:themeColor="text1"/>
          <w:sz w:val="28"/>
          <w:szCs w:val="28"/>
        </w:rPr>
        <w:t xml:space="preserve"> « 5.4. </w:t>
      </w:r>
      <w:r w:rsidR="00344E7A">
        <w:rPr>
          <w:rFonts w:eastAsia="Calibri"/>
          <w:sz w:val="28"/>
          <w:szCs w:val="28"/>
        </w:rPr>
        <w:t xml:space="preserve">Жалоба, поступившая в Администрацию, многофункциональный центр, учредителю многофункционального центра, в организации, </w:t>
      </w:r>
      <w:r w:rsidR="00344E7A" w:rsidRPr="00344E7A">
        <w:rPr>
          <w:rFonts w:eastAsia="Calibri"/>
          <w:color w:val="000000" w:themeColor="text1"/>
          <w:sz w:val="28"/>
          <w:szCs w:val="28"/>
        </w:rPr>
        <w:t xml:space="preserve">предусмотренные </w:t>
      </w:r>
      <w:hyperlink r:id="rId13" w:history="1">
        <w:r w:rsidR="00344E7A" w:rsidRPr="00344E7A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344E7A" w:rsidRPr="00344E7A">
        <w:rPr>
          <w:rFonts w:eastAsia="Calibri"/>
          <w:color w:val="000000" w:themeColor="text1"/>
          <w:sz w:val="28"/>
          <w:szCs w:val="28"/>
        </w:rPr>
        <w:t xml:space="preserve">  Федерального закона </w:t>
      </w:r>
      <w:r w:rsidR="00344E7A" w:rsidRPr="00344E7A">
        <w:rPr>
          <w:color w:val="000000"/>
          <w:sz w:val="28"/>
          <w:szCs w:val="28"/>
        </w:rPr>
        <w:t>от</w:t>
      </w:r>
      <w:r w:rsidR="00344E7A" w:rsidRPr="00344E7A">
        <w:rPr>
          <w:color w:val="000000" w:themeColor="text1"/>
          <w:sz w:val="28"/>
          <w:szCs w:val="28"/>
        </w:rPr>
        <w:t xml:space="preserve"> 27.07.2010 N 210-ФЗ «</w:t>
      </w:r>
      <w:r w:rsidR="00344E7A" w:rsidRPr="00344E7A">
        <w:rPr>
          <w:color w:val="000000"/>
          <w:sz w:val="28"/>
          <w:szCs w:val="28"/>
        </w:rPr>
        <w:t xml:space="preserve">Об организации предоставления государственных и муниципальных </w:t>
      </w:r>
      <w:r w:rsidR="00344E7A" w:rsidRPr="00344E7A">
        <w:rPr>
          <w:color w:val="000000" w:themeColor="text1"/>
          <w:sz w:val="28"/>
          <w:szCs w:val="28"/>
        </w:rPr>
        <w:t>услуг»</w:t>
      </w:r>
      <w:r w:rsidR="00344E7A" w:rsidRPr="00344E7A">
        <w:rPr>
          <w:rFonts w:eastAsia="Calibri"/>
          <w:color w:val="000000" w:themeColor="text1"/>
          <w:sz w:val="28"/>
          <w:szCs w:val="28"/>
        </w:rPr>
        <w:t xml:space="preserve">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</w:t>
      </w:r>
      <w:hyperlink r:id="rId14" w:history="1">
        <w:r w:rsidR="00344E7A" w:rsidRPr="00344E7A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="00344E7A" w:rsidRPr="00344E7A">
        <w:rPr>
          <w:rFonts w:eastAsia="Calibri"/>
          <w:color w:val="000000" w:themeColor="text1"/>
          <w:sz w:val="28"/>
          <w:szCs w:val="28"/>
        </w:rPr>
        <w:t xml:space="preserve"> Федерального закона </w:t>
      </w:r>
      <w:r w:rsidR="00344E7A" w:rsidRPr="00344E7A">
        <w:rPr>
          <w:color w:val="000000"/>
          <w:sz w:val="28"/>
          <w:szCs w:val="28"/>
        </w:rPr>
        <w:t>от</w:t>
      </w:r>
      <w:r w:rsidR="00344E7A" w:rsidRPr="00344E7A">
        <w:rPr>
          <w:color w:val="000000" w:themeColor="text1"/>
          <w:sz w:val="28"/>
          <w:szCs w:val="28"/>
        </w:rPr>
        <w:t xml:space="preserve"> </w:t>
      </w:r>
      <w:r w:rsidR="00344E7A" w:rsidRPr="00344E7A">
        <w:rPr>
          <w:color w:val="000000" w:themeColor="text1"/>
          <w:sz w:val="28"/>
          <w:szCs w:val="28"/>
        </w:rPr>
        <w:lastRenderedPageBreak/>
        <w:t>27.07.2010 N 210-ФЗ «</w:t>
      </w:r>
      <w:r w:rsidR="00344E7A" w:rsidRPr="00344E7A">
        <w:rPr>
          <w:color w:val="000000"/>
          <w:sz w:val="28"/>
          <w:szCs w:val="28"/>
        </w:rPr>
        <w:t>Об организации предоставления</w:t>
      </w:r>
      <w:r w:rsidR="00344E7A" w:rsidRPr="0037099B">
        <w:rPr>
          <w:color w:val="000000"/>
          <w:sz w:val="28"/>
          <w:szCs w:val="28"/>
        </w:rPr>
        <w:t xml:space="preserve"> государственных и муниципальных </w:t>
      </w:r>
      <w:r w:rsidR="00344E7A" w:rsidRPr="0037099B">
        <w:rPr>
          <w:color w:val="000000" w:themeColor="text1"/>
          <w:sz w:val="28"/>
          <w:szCs w:val="28"/>
        </w:rPr>
        <w:t>услуг»</w:t>
      </w:r>
      <w:r w:rsidR="00344E7A" w:rsidRPr="0037099B">
        <w:rPr>
          <w:rFonts w:eastAsia="Calibri"/>
          <w:color w:val="000000" w:themeColor="text1"/>
          <w:sz w:val="28"/>
          <w:szCs w:val="28"/>
        </w:rPr>
        <w:t xml:space="preserve">, </w:t>
      </w:r>
      <w:r w:rsidR="00344E7A">
        <w:rPr>
          <w:rFonts w:eastAsia="Calibri"/>
          <w:color w:val="000000" w:themeColor="text1"/>
          <w:sz w:val="28"/>
          <w:szCs w:val="28"/>
        </w:rPr>
        <w:t xml:space="preserve"> </w:t>
      </w:r>
      <w:r w:rsidR="00344E7A">
        <w:rPr>
          <w:rFonts w:eastAsia="Calibr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eastAsia="Calibri"/>
          <w:sz w:val="28"/>
          <w:szCs w:val="28"/>
        </w:rPr>
        <w:t>»;</w:t>
      </w:r>
    </w:p>
    <w:p w14:paraId="7EC5F0AB" w14:textId="77777777" w:rsidR="00B31A5B" w:rsidRPr="00B31A5B" w:rsidRDefault="00240F3D" w:rsidP="00B31A5B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</w:t>
      </w:r>
      <w:r>
        <w:rPr>
          <w:rFonts w:eastAsia="Calibri"/>
          <w:color w:val="000000" w:themeColor="text1"/>
          <w:sz w:val="28"/>
          <w:szCs w:val="28"/>
        </w:rPr>
        <w:t>п. 5.5</w:t>
      </w:r>
      <w:r w:rsidRPr="002E32A2">
        <w:rPr>
          <w:rFonts w:eastAsia="Calibri"/>
          <w:color w:val="000000" w:themeColor="text1"/>
          <w:sz w:val="28"/>
          <w:szCs w:val="28"/>
        </w:rPr>
        <w:t xml:space="preserve">. статьи 5 </w:t>
      </w:r>
      <w:r w:rsidRPr="002E32A2">
        <w:rPr>
          <w:color w:val="000000" w:themeColor="text1"/>
          <w:spacing w:val="2"/>
          <w:sz w:val="28"/>
          <w:szCs w:val="28"/>
        </w:rPr>
        <w:t>«</w:t>
      </w:r>
      <w:r w:rsidRPr="002E32A2">
        <w:rPr>
          <w:color w:val="000000"/>
          <w:spacing w:val="2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2E32A2">
        <w:rPr>
          <w:color w:val="000000" w:themeColor="text1"/>
          <w:spacing w:val="2"/>
          <w:sz w:val="28"/>
          <w:szCs w:val="28"/>
        </w:rPr>
        <w:t xml:space="preserve">» </w:t>
      </w:r>
      <w:r w:rsidRPr="002E32A2">
        <w:rPr>
          <w:color w:val="000000" w:themeColor="text1"/>
          <w:sz w:val="28"/>
          <w:szCs w:val="28"/>
        </w:rPr>
        <w:t>изложить в следующей редакции:</w:t>
      </w:r>
      <w:r>
        <w:rPr>
          <w:color w:val="000000" w:themeColor="text1"/>
          <w:sz w:val="28"/>
          <w:szCs w:val="28"/>
        </w:rPr>
        <w:t xml:space="preserve"> </w:t>
      </w:r>
      <w:r w:rsidRPr="00B31A5B">
        <w:rPr>
          <w:color w:val="000000" w:themeColor="text1"/>
          <w:sz w:val="28"/>
          <w:szCs w:val="28"/>
        </w:rPr>
        <w:t xml:space="preserve">« 5.5. </w:t>
      </w:r>
      <w:r w:rsidR="00B31A5B" w:rsidRPr="00B31A5B">
        <w:rPr>
          <w:rFonts w:eastAsia="Calibri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0AAED738" w14:textId="77777777" w:rsidR="00B31A5B" w:rsidRPr="00B31A5B" w:rsidRDefault="00B31A5B" w:rsidP="00B31A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1A5B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актами;</w:t>
      </w:r>
    </w:p>
    <w:p w14:paraId="70834600" w14:textId="77777777" w:rsidR="00B31A5B" w:rsidRPr="00B31A5B" w:rsidRDefault="00B31A5B" w:rsidP="00B31A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31A5B">
        <w:rPr>
          <w:rFonts w:eastAsia="Calibri"/>
          <w:sz w:val="28"/>
          <w:szCs w:val="28"/>
        </w:rPr>
        <w:t>2) в удовлетворении жалобы отказывается.</w:t>
      </w:r>
    </w:p>
    <w:p w14:paraId="772152DA" w14:textId="77777777" w:rsidR="00B31A5B" w:rsidRDefault="00354C46" w:rsidP="00B31A5B">
      <w:pPr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B31A5B">
        <w:rPr>
          <w:spacing w:val="2"/>
          <w:sz w:val="28"/>
          <w:szCs w:val="28"/>
        </w:rPr>
        <w:t>Заявителю направляется письменный ответ, содержащий результаты рассмотрени</w:t>
      </w:r>
      <w:r w:rsidR="00B31A5B">
        <w:rPr>
          <w:spacing w:val="2"/>
          <w:sz w:val="28"/>
          <w:szCs w:val="28"/>
        </w:rPr>
        <w:t>я жалобы.»</w:t>
      </w:r>
    </w:p>
    <w:p w14:paraId="547461EA" w14:textId="28E9AA3A" w:rsidR="00DA2F2F" w:rsidRDefault="00527B6A" w:rsidP="00527B6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6B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A2F2F" w:rsidRPr="00055A15">
        <w:rPr>
          <w:sz w:val="28"/>
          <w:szCs w:val="28"/>
        </w:rPr>
        <w:t xml:space="preserve">Опубликовать настоящее Постановление в </w:t>
      </w:r>
      <w:r w:rsidR="00E9357C">
        <w:rPr>
          <w:sz w:val="28"/>
          <w:szCs w:val="28"/>
        </w:rPr>
        <w:t xml:space="preserve">газете « Вестник городского </w:t>
      </w:r>
      <w:r w:rsidR="00E9357C" w:rsidRPr="004F3908">
        <w:rPr>
          <w:sz w:val="28"/>
          <w:szCs w:val="28"/>
        </w:rPr>
        <w:t>поселе</w:t>
      </w:r>
      <w:r w:rsidR="00E9357C">
        <w:rPr>
          <w:sz w:val="28"/>
          <w:szCs w:val="28"/>
        </w:rPr>
        <w:t xml:space="preserve">ния Безенчук», </w:t>
      </w:r>
      <w:r w:rsidR="00DA2F2F" w:rsidRPr="00055A15">
        <w:rPr>
          <w:sz w:val="28"/>
          <w:szCs w:val="28"/>
        </w:rPr>
        <w:t xml:space="preserve">разместить на официальном сайте </w:t>
      </w:r>
      <w:r w:rsidR="0017111D">
        <w:rPr>
          <w:sz w:val="28"/>
          <w:szCs w:val="28"/>
        </w:rPr>
        <w:t xml:space="preserve">Администрации поселения </w:t>
      </w:r>
      <w:r w:rsidR="00DA2F2F" w:rsidRPr="00055A15">
        <w:rPr>
          <w:sz w:val="28"/>
          <w:szCs w:val="28"/>
        </w:rPr>
        <w:t xml:space="preserve"> в сети Интернет.</w:t>
      </w:r>
    </w:p>
    <w:p w14:paraId="0FDD3D6E" w14:textId="3BA313AD" w:rsidR="00DA2F2F" w:rsidRPr="006F76BB" w:rsidRDefault="00DA2F2F" w:rsidP="006F76BB">
      <w:pPr>
        <w:pStyle w:val="aa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6F76BB">
        <w:rPr>
          <w:sz w:val="28"/>
          <w:szCs w:val="28"/>
        </w:rPr>
        <w:t xml:space="preserve">Настоящее Постановление вступает </w:t>
      </w:r>
      <w:r w:rsidR="0017111D" w:rsidRPr="006F76BB">
        <w:rPr>
          <w:sz w:val="28"/>
          <w:szCs w:val="28"/>
        </w:rPr>
        <w:t xml:space="preserve">в силу со дня его официального опубликования. </w:t>
      </w:r>
    </w:p>
    <w:p w14:paraId="358A5C42" w14:textId="77777777" w:rsidR="0017111D" w:rsidRDefault="0017111D" w:rsidP="00CC4CC2">
      <w:pPr>
        <w:ind w:firstLine="709"/>
        <w:jc w:val="both"/>
        <w:rPr>
          <w:sz w:val="28"/>
          <w:szCs w:val="28"/>
        </w:rPr>
      </w:pPr>
    </w:p>
    <w:p w14:paraId="18022BC4" w14:textId="77777777" w:rsidR="00856B7F" w:rsidRDefault="00856B7F" w:rsidP="00CC4CC2">
      <w:pPr>
        <w:ind w:firstLine="709"/>
        <w:jc w:val="both"/>
        <w:rPr>
          <w:sz w:val="28"/>
          <w:szCs w:val="28"/>
        </w:rPr>
      </w:pPr>
    </w:p>
    <w:p w14:paraId="2655C53D" w14:textId="77777777" w:rsidR="00856B7F" w:rsidRDefault="00856B7F" w:rsidP="00CC4CC2">
      <w:pPr>
        <w:ind w:firstLine="709"/>
        <w:jc w:val="both"/>
        <w:rPr>
          <w:sz w:val="28"/>
          <w:szCs w:val="28"/>
        </w:rPr>
      </w:pPr>
    </w:p>
    <w:p w14:paraId="437C7021" w14:textId="77777777" w:rsidR="00856B7F" w:rsidRPr="00055A15" w:rsidRDefault="00856B7F" w:rsidP="00CC4CC2">
      <w:pPr>
        <w:ind w:firstLine="709"/>
        <w:jc w:val="both"/>
        <w:rPr>
          <w:sz w:val="28"/>
          <w:szCs w:val="28"/>
        </w:rPr>
      </w:pPr>
    </w:p>
    <w:p w14:paraId="17E679F5" w14:textId="77777777" w:rsidR="00DA2F2F" w:rsidRDefault="00610AE2" w:rsidP="001C29AA">
      <w:pPr>
        <w:jc w:val="both"/>
        <w:rPr>
          <w:sz w:val="20"/>
          <w:szCs w:val="20"/>
        </w:rPr>
      </w:pPr>
      <w:r>
        <w:rPr>
          <w:sz w:val="28"/>
          <w:szCs w:val="28"/>
        </w:rPr>
        <w:t>И.о</w:t>
      </w:r>
      <w:r w:rsidR="008B67A0">
        <w:rPr>
          <w:sz w:val="28"/>
          <w:szCs w:val="28"/>
        </w:rPr>
        <w:t xml:space="preserve">. </w:t>
      </w:r>
      <w:r w:rsidR="00DA2F2F" w:rsidRPr="00055A15">
        <w:rPr>
          <w:sz w:val="28"/>
          <w:szCs w:val="28"/>
        </w:rPr>
        <w:t>Глав</w:t>
      </w:r>
      <w:r w:rsidR="008B67A0">
        <w:rPr>
          <w:sz w:val="28"/>
          <w:szCs w:val="28"/>
        </w:rPr>
        <w:t xml:space="preserve">ы </w:t>
      </w:r>
      <w:r w:rsidR="00DA2F2F" w:rsidRPr="00055A15">
        <w:rPr>
          <w:sz w:val="28"/>
          <w:szCs w:val="28"/>
        </w:rPr>
        <w:t xml:space="preserve"> городского поселения </w:t>
      </w:r>
      <w:r w:rsidR="00DA2F2F">
        <w:rPr>
          <w:sz w:val="28"/>
          <w:szCs w:val="28"/>
        </w:rPr>
        <w:t xml:space="preserve">Безенчук                                     </w:t>
      </w:r>
      <w:r w:rsidR="0017111D">
        <w:rPr>
          <w:sz w:val="28"/>
          <w:szCs w:val="28"/>
        </w:rPr>
        <w:t xml:space="preserve">   </w:t>
      </w:r>
      <w:r w:rsidR="00DA2F2F">
        <w:rPr>
          <w:sz w:val="28"/>
          <w:szCs w:val="28"/>
        </w:rPr>
        <w:t xml:space="preserve"> </w:t>
      </w:r>
      <w:r w:rsidR="008B67A0">
        <w:rPr>
          <w:sz w:val="28"/>
          <w:szCs w:val="28"/>
        </w:rPr>
        <w:t xml:space="preserve">А.В. Пичужкин </w:t>
      </w:r>
    </w:p>
    <w:p w14:paraId="7FE168EB" w14:textId="77777777" w:rsidR="00897799" w:rsidRDefault="00897799" w:rsidP="001C29AA">
      <w:pPr>
        <w:jc w:val="both"/>
        <w:rPr>
          <w:sz w:val="20"/>
          <w:szCs w:val="20"/>
        </w:rPr>
      </w:pPr>
    </w:p>
    <w:p w14:paraId="0582F310" w14:textId="77777777" w:rsidR="0017111D" w:rsidRDefault="0017111D" w:rsidP="00856B7F">
      <w:pPr>
        <w:spacing w:line="80" w:lineRule="atLeast"/>
        <w:ind w:firstLine="709"/>
        <w:rPr>
          <w:b/>
          <w:sz w:val="28"/>
          <w:szCs w:val="28"/>
        </w:rPr>
      </w:pPr>
    </w:p>
    <w:p w14:paraId="0BB371AD" w14:textId="77777777" w:rsidR="00856B7F" w:rsidRDefault="00856B7F" w:rsidP="00856B7F">
      <w:pPr>
        <w:spacing w:line="80" w:lineRule="atLeast"/>
        <w:ind w:firstLine="709"/>
        <w:rPr>
          <w:b/>
          <w:sz w:val="28"/>
          <w:szCs w:val="28"/>
        </w:rPr>
      </w:pPr>
    </w:p>
    <w:p w14:paraId="7E1CAA8C" w14:textId="77777777" w:rsidR="00856B7F" w:rsidRDefault="00856B7F" w:rsidP="00856B7F">
      <w:pPr>
        <w:spacing w:line="80" w:lineRule="atLeast"/>
        <w:ind w:firstLine="709"/>
        <w:rPr>
          <w:b/>
          <w:sz w:val="28"/>
          <w:szCs w:val="28"/>
        </w:rPr>
      </w:pPr>
    </w:p>
    <w:p w14:paraId="2CC7BF9C" w14:textId="77777777" w:rsidR="00856B7F" w:rsidRDefault="00856B7F" w:rsidP="00856B7F">
      <w:pPr>
        <w:spacing w:line="80" w:lineRule="atLeast"/>
        <w:ind w:firstLine="709"/>
        <w:rPr>
          <w:b/>
          <w:sz w:val="28"/>
          <w:szCs w:val="28"/>
        </w:rPr>
      </w:pPr>
    </w:p>
    <w:p w14:paraId="060E9C2B" w14:textId="77777777" w:rsidR="00856B7F" w:rsidRDefault="00856B7F" w:rsidP="00856B7F">
      <w:pPr>
        <w:spacing w:line="80" w:lineRule="atLeast"/>
        <w:ind w:firstLine="709"/>
        <w:rPr>
          <w:b/>
          <w:sz w:val="28"/>
          <w:szCs w:val="28"/>
        </w:rPr>
      </w:pPr>
    </w:p>
    <w:p w14:paraId="7989BE96" w14:textId="77777777" w:rsidR="00856B7F" w:rsidRPr="00E9357C" w:rsidRDefault="00856B7F" w:rsidP="00856B7F">
      <w:pPr>
        <w:spacing w:line="80" w:lineRule="atLeast"/>
        <w:ind w:firstLine="709"/>
        <w:rPr>
          <w:b/>
          <w:sz w:val="20"/>
          <w:szCs w:val="20"/>
        </w:rPr>
      </w:pPr>
    </w:p>
    <w:p w14:paraId="34617DB3" w14:textId="77777777" w:rsidR="00856B7F" w:rsidRPr="008B67A0" w:rsidRDefault="00856B7F" w:rsidP="00856B7F">
      <w:pPr>
        <w:tabs>
          <w:tab w:val="left" w:pos="0"/>
        </w:tabs>
        <w:spacing w:line="80" w:lineRule="atLeast"/>
        <w:rPr>
          <w:b/>
        </w:rPr>
      </w:pPr>
    </w:p>
    <w:p w14:paraId="1B200396" w14:textId="77777777" w:rsidR="00856B7F" w:rsidRPr="002E57A5" w:rsidRDefault="00856B7F" w:rsidP="00856B7F">
      <w:pPr>
        <w:tabs>
          <w:tab w:val="left" w:pos="0"/>
        </w:tabs>
        <w:spacing w:line="80" w:lineRule="atLeast"/>
        <w:rPr>
          <w:sz w:val="20"/>
          <w:szCs w:val="20"/>
        </w:rPr>
      </w:pPr>
      <w:r w:rsidRPr="002E57A5">
        <w:rPr>
          <w:sz w:val="20"/>
          <w:szCs w:val="20"/>
        </w:rPr>
        <w:t>Исп. Аникина О.Н.</w:t>
      </w:r>
    </w:p>
    <w:p w14:paraId="363656E0" w14:textId="77777777" w:rsidR="00856B7F" w:rsidRDefault="00856B7F" w:rsidP="00856B7F">
      <w:pPr>
        <w:tabs>
          <w:tab w:val="left" w:pos="0"/>
        </w:tabs>
        <w:spacing w:line="80" w:lineRule="atLeast"/>
        <w:rPr>
          <w:sz w:val="20"/>
          <w:szCs w:val="20"/>
        </w:rPr>
      </w:pPr>
      <w:r w:rsidRPr="002E57A5">
        <w:rPr>
          <w:sz w:val="20"/>
          <w:szCs w:val="20"/>
        </w:rPr>
        <w:t>88467621255</w:t>
      </w:r>
    </w:p>
    <w:p w14:paraId="5DAFB0DB" w14:textId="77777777" w:rsidR="008C7615" w:rsidRDefault="008C7615" w:rsidP="00856B7F">
      <w:pPr>
        <w:tabs>
          <w:tab w:val="left" w:pos="0"/>
        </w:tabs>
        <w:spacing w:line="80" w:lineRule="atLeast"/>
        <w:rPr>
          <w:sz w:val="20"/>
          <w:szCs w:val="20"/>
        </w:rPr>
      </w:pPr>
    </w:p>
    <w:p w14:paraId="3820A776" w14:textId="77777777" w:rsidR="008C7615" w:rsidRDefault="008C7615" w:rsidP="00856B7F">
      <w:pPr>
        <w:tabs>
          <w:tab w:val="left" w:pos="0"/>
        </w:tabs>
        <w:spacing w:line="80" w:lineRule="atLeast"/>
        <w:rPr>
          <w:sz w:val="20"/>
          <w:szCs w:val="20"/>
        </w:rPr>
      </w:pPr>
    </w:p>
    <w:p w14:paraId="57C534E7" w14:textId="77777777" w:rsidR="008C7615" w:rsidRDefault="008C7615" w:rsidP="00856B7F">
      <w:pPr>
        <w:tabs>
          <w:tab w:val="left" w:pos="0"/>
        </w:tabs>
        <w:spacing w:line="80" w:lineRule="atLeast"/>
        <w:rPr>
          <w:sz w:val="20"/>
          <w:szCs w:val="20"/>
        </w:rPr>
      </w:pPr>
    </w:p>
    <w:p w14:paraId="438B765B" w14:textId="77777777" w:rsidR="008C7615" w:rsidRDefault="008C7615" w:rsidP="00856B7F">
      <w:pPr>
        <w:tabs>
          <w:tab w:val="left" w:pos="0"/>
        </w:tabs>
        <w:spacing w:line="80" w:lineRule="atLeast"/>
        <w:rPr>
          <w:sz w:val="20"/>
          <w:szCs w:val="20"/>
        </w:rPr>
      </w:pPr>
    </w:p>
    <w:p w14:paraId="5848653D" w14:textId="77777777" w:rsidR="008C7615" w:rsidRDefault="008C7615" w:rsidP="00856B7F">
      <w:pPr>
        <w:tabs>
          <w:tab w:val="left" w:pos="0"/>
        </w:tabs>
        <w:spacing w:line="80" w:lineRule="atLeast"/>
        <w:rPr>
          <w:sz w:val="20"/>
          <w:szCs w:val="20"/>
        </w:rPr>
      </w:pPr>
    </w:p>
    <w:p w14:paraId="6C60A961" w14:textId="77777777" w:rsidR="008C7615" w:rsidRDefault="008C7615" w:rsidP="00856B7F">
      <w:pPr>
        <w:tabs>
          <w:tab w:val="left" w:pos="0"/>
        </w:tabs>
        <w:spacing w:line="80" w:lineRule="atLeast"/>
        <w:rPr>
          <w:sz w:val="20"/>
          <w:szCs w:val="20"/>
        </w:rPr>
      </w:pPr>
    </w:p>
    <w:p w14:paraId="534ECE5F" w14:textId="77777777" w:rsidR="008C7615" w:rsidRDefault="008C7615" w:rsidP="00856B7F">
      <w:pPr>
        <w:tabs>
          <w:tab w:val="left" w:pos="0"/>
        </w:tabs>
        <w:spacing w:line="80" w:lineRule="atLeast"/>
        <w:rPr>
          <w:sz w:val="20"/>
          <w:szCs w:val="20"/>
        </w:rPr>
      </w:pPr>
    </w:p>
    <w:sectPr w:rsidR="008C7615" w:rsidSect="00705BF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F990" w14:textId="77777777" w:rsidR="006A7E40" w:rsidRDefault="006A7E40" w:rsidP="00705BF0">
      <w:r>
        <w:separator/>
      </w:r>
    </w:p>
  </w:endnote>
  <w:endnote w:type="continuationSeparator" w:id="0">
    <w:p w14:paraId="45C0A985" w14:textId="77777777" w:rsidR="006A7E40" w:rsidRDefault="006A7E40" w:rsidP="007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9518" w14:textId="77777777" w:rsidR="006A7E40" w:rsidRDefault="006A7E40" w:rsidP="00705BF0">
      <w:r>
        <w:separator/>
      </w:r>
    </w:p>
  </w:footnote>
  <w:footnote w:type="continuationSeparator" w:id="0">
    <w:p w14:paraId="3A2AB836" w14:textId="77777777" w:rsidR="006A7E40" w:rsidRDefault="006A7E40" w:rsidP="00705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578B4"/>
    <w:multiLevelType w:val="hybridMultilevel"/>
    <w:tmpl w:val="C8D2B660"/>
    <w:lvl w:ilvl="0" w:tplc="27A8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0F7ADB"/>
    <w:multiLevelType w:val="hybridMultilevel"/>
    <w:tmpl w:val="C3C27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5269FF"/>
    <w:multiLevelType w:val="hybridMultilevel"/>
    <w:tmpl w:val="45D0A0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70834">
    <w:abstractNumId w:val="0"/>
  </w:num>
  <w:num w:numId="2" w16cid:durableId="290595530">
    <w:abstractNumId w:val="1"/>
  </w:num>
  <w:num w:numId="3" w16cid:durableId="1656253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4DA"/>
    <w:rsid w:val="00003995"/>
    <w:rsid w:val="00014629"/>
    <w:rsid w:val="000354FA"/>
    <w:rsid w:val="000430DD"/>
    <w:rsid w:val="00052E66"/>
    <w:rsid w:val="00055A15"/>
    <w:rsid w:val="000574DA"/>
    <w:rsid w:val="00060893"/>
    <w:rsid w:val="00061097"/>
    <w:rsid w:val="000952AD"/>
    <w:rsid w:val="000B40FB"/>
    <w:rsid w:val="000C009C"/>
    <w:rsid w:val="000E1E56"/>
    <w:rsid w:val="000E33CB"/>
    <w:rsid w:val="000E5A7A"/>
    <w:rsid w:val="000F1352"/>
    <w:rsid w:val="00121B0A"/>
    <w:rsid w:val="00123AE8"/>
    <w:rsid w:val="00123B3E"/>
    <w:rsid w:val="00127E2A"/>
    <w:rsid w:val="00155CEB"/>
    <w:rsid w:val="0017111D"/>
    <w:rsid w:val="00184E06"/>
    <w:rsid w:val="00191023"/>
    <w:rsid w:val="001C29AA"/>
    <w:rsid w:val="001D27D8"/>
    <w:rsid w:val="001D4FA2"/>
    <w:rsid w:val="001E0289"/>
    <w:rsid w:val="001F5754"/>
    <w:rsid w:val="001F7575"/>
    <w:rsid w:val="00201838"/>
    <w:rsid w:val="00201BCA"/>
    <w:rsid w:val="002034D1"/>
    <w:rsid w:val="00204C69"/>
    <w:rsid w:val="00240F3D"/>
    <w:rsid w:val="002716E2"/>
    <w:rsid w:val="002822ED"/>
    <w:rsid w:val="0028585D"/>
    <w:rsid w:val="002906F3"/>
    <w:rsid w:val="002A76FA"/>
    <w:rsid w:val="002C35A1"/>
    <w:rsid w:val="002C7B51"/>
    <w:rsid w:val="002E0409"/>
    <w:rsid w:val="002E32A2"/>
    <w:rsid w:val="002E57A5"/>
    <w:rsid w:val="003035DE"/>
    <w:rsid w:val="00344E7A"/>
    <w:rsid w:val="00354C46"/>
    <w:rsid w:val="003634BC"/>
    <w:rsid w:val="00363EDC"/>
    <w:rsid w:val="0036410D"/>
    <w:rsid w:val="0037099B"/>
    <w:rsid w:val="00393331"/>
    <w:rsid w:val="003B539E"/>
    <w:rsid w:val="003C2140"/>
    <w:rsid w:val="003C7944"/>
    <w:rsid w:val="003D605B"/>
    <w:rsid w:val="003E6B1C"/>
    <w:rsid w:val="003F3B31"/>
    <w:rsid w:val="0040223D"/>
    <w:rsid w:val="0041554A"/>
    <w:rsid w:val="00417795"/>
    <w:rsid w:val="004316C6"/>
    <w:rsid w:val="004401B0"/>
    <w:rsid w:val="00457E8F"/>
    <w:rsid w:val="00464FDC"/>
    <w:rsid w:val="0047228A"/>
    <w:rsid w:val="00472453"/>
    <w:rsid w:val="00473C53"/>
    <w:rsid w:val="00475702"/>
    <w:rsid w:val="004974AE"/>
    <w:rsid w:val="004A7A8E"/>
    <w:rsid w:val="004F3908"/>
    <w:rsid w:val="00523C1D"/>
    <w:rsid w:val="00527B6A"/>
    <w:rsid w:val="00534FC2"/>
    <w:rsid w:val="00535429"/>
    <w:rsid w:val="00537424"/>
    <w:rsid w:val="00540E15"/>
    <w:rsid w:val="005414B7"/>
    <w:rsid w:val="00554A82"/>
    <w:rsid w:val="00560D12"/>
    <w:rsid w:val="00591876"/>
    <w:rsid w:val="005A56CA"/>
    <w:rsid w:val="005B3FDF"/>
    <w:rsid w:val="005C1358"/>
    <w:rsid w:val="005D2CEF"/>
    <w:rsid w:val="005D3474"/>
    <w:rsid w:val="005E464C"/>
    <w:rsid w:val="006054A0"/>
    <w:rsid w:val="00610AE2"/>
    <w:rsid w:val="00681E96"/>
    <w:rsid w:val="0068553F"/>
    <w:rsid w:val="006A2B76"/>
    <w:rsid w:val="006A7E40"/>
    <w:rsid w:val="006B1B94"/>
    <w:rsid w:val="006B235B"/>
    <w:rsid w:val="006C0381"/>
    <w:rsid w:val="006C376A"/>
    <w:rsid w:val="006D71A3"/>
    <w:rsid w:val="006F76BB"/>
    <w:rsid w:val="00705BF0"/>
    <w:rsid w:val="00715F58"/>
    <w:rsid w:val="0071750E"/>
    <w:rsid w:val="0076220C"/>
    <w:rsid w:val="00767D10"/>
    <w:rsid w:val="0078032A"/>
    <w:rsid w:val="0078111B"/>
    <w:rsid w:val="00790F8D"/>
    <w:rsid w:val="0079180A"/>
    <w:rsid w:val="007D29FA"/>
    <w:rsid w:val="007E028E"/>
    <w:rsid w:val="007F370B"/>
    <w:rsid w:val="00805632"/>
    <w:rsid w:val="00825EE1"/>
    <w:rsid w:val="008269B6"/>
    <w:rsid w:val="00826C99"/>
    <w:rsid w:val="00856B7F"/>
    <w:rsid w:val="00881658"/>
    <w:rsid w:val="00897799"/>
    <w:rsid w:val="008A67DF"/>
    <w:rsid w:val="008B1B07"/>
    <w:rsid w:val="008B67A0"/>
    <w:rsid w:val="008C7615"/>
    <w:rsid w:val="008E6507"/>
    <w:rsid w:val="00902AE3"/>
    <w:rsid w:val="009221F0"/>
    <w:rsid w:val="00960871"/>
    <w:rsid w:val="009768E4"/>
    <w:rsid w:val="00987D1B"/>
    <w:rsid w:val="0099120A"/>
    <w:rsid w:val="0099235E"/>
    <w:rsid w:val="009A63DC"/>
    <w:rsid w:val="009B2739"/>
    <w:rsid w:val="009B42EC"/>
    <w:rsid w:val="009D16CD"/>
    <w:rsid w:val="009D1814"/>
    <w:rsid w:val="009D25CD"/>
    <w:rsid w:val="00A07049"/>
    <w:rsid w:val="00A272DB"/>
    <w:rsid w:val="00A603B2"/>
    <w:rsid w:val="00A6403A"/>
    <w:rsid w:val="00A67057"/>
    <w:rsid w:val="00A72864"/>
    <w:rsid w:val="00AA6755"/>
    <w:rsid w:val="00AA784D"/>
    <w:rsid w:val="00AA7FEB"/>
    <w:rsid w:val="00AD230D"/>
    <w:rsid w:val="00AF127E"/>
    <w:rsid w:val="00AF354E"/>
    <w:rsid w:val="00B14702"/>
    <w:rsid w:val="00B306DA"/>
    <w:rsid w:val="00B31A5B"/>
    <w:rsid w:val="00B343AE"/>
    <w:rsid w:val="00B359B4"/>
    <w:rsid w:val="00B412BD"/>
    <w:rsid w:val="00B62040"/>
    <w:rsid w:val="00B63CBC"/>
    <w:rsid w:val="00B873A3"/>
    <w:rsid w:val="00BC502F"/>
    <w:rsid w:val="00BD10EA"/>
    <w:rsid w:val="00BE53B3"/>
    <w:rsid w:val="00BE73F9"/>
    <w:rsid w:val="00BF612C"/>
    <w:rsid w:val="00C34F66"/>
    <w:rsid w:val="00C377C8"/>
    <w:rsid w:val="00C804F0"/>
    <w:rsid w:val="00C977B0"/>
    <w:rsid w:val="00CA06C5"/>
    <w:rsid w:val="00CB1EE7"/>
    <w:rsid w:val="00CC02D4"/>
    <w:rsid w:val="00CC4CC2"/>
    <w:rsid w:val="00CD439F"/>
    <w:rsid w:val="00CE479C"/>
    <w:rsid w:val="00D02760"/>
    <w:rsid w:val="00D176CB"/>
    <w:rsid w:val="00D2084B"/>
    <w:rsid w:val="00D33ADE"/>
    <w:rsid w:val="00D448E5"/>
    <w:rsid w:val="00D549F4"/>
    <w:rsid w:val="00D55004"/>
    <w:rsid w:val="00D6524B"/>
    <w:rsid w:val="00D96028"/>
    <w:rsid w:val="00DA2F2F"/>
    <w:rsid w:val="00DA54CE"/>
    <w:rsid w:val="00DB2810"/>
    <w:rsid w:val="00DD6E60"/>
    <w:rsid w:val="00DF367E"/>
    <w:rsid w:val="00E03752"/>
    <w:rsid w:val="00E05D71"/>
    <w:rsid w:val="00E26E8E"/>
    <w:rsid w:val="00E309F2"/>
    <w:rsid w:val="00E3315A"/>
    <w:rsid w:val="00E35601"/>
    <w:rsid w:val="00E43AFF"/>
    <w:rsid w:val="00E87D77"/>
    <w:rsid w:val="00E9357C"/>
    <w:rsid w:val="00EA03E2"/>
    <w:rsid w:val="00EE255C"/>
    <w:rsid w:val="00EE4535"/>
    <w:rsid w:val="00F211EF"/>
    <w:rsid w:val="00F24168"/>
    <w:rsid w:val="00F24DD8"/>
    <w:rsid w:val="00F435E7"/>
    <w:rsid w:val="00F476AF"/>
    <w:rsid w:val="00F562BE"/>
    <w:rsid w:val="00F655B6"/>
    <w:rsid w:val="00F8202A"/>
    <w:rsid w:val="00F837D3"/>
    <w:rsid w:val="00F867DF"/>
    <w:rsid w:val="00F869AD"/>
    <w:rsid w:val="00F87FA1"/>
    <w:rsid w:val="00F908BC"/>
    <w:rsid w:val="00FA73FD"/>
    <w:rsid w:val="00FB1607"/>
    <w:rsid w:val="00FC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B6A47"/>
  <w15:docId w15:val="{7559058A-A1D4-45F1-AE1E-E1A3919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4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D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C4C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2F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5B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BF0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9357C"/>
    <w:pPr>
      <w:ind w:left="720"/>
      <w:contextualSpacing/>
    </w:pPr>
  </w:style>
  <w:style w:type="paragraph" w:styleId="3">
    <w:name w:val="Body Text 3"/>
    <w:basedOn w:val="a"/>
    <w:link w:val="30"/>
    <w:rsid w:val="002E32A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2E32A2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0318442147660B9694618FCFA79AC52A1C4798D33E1D1874DA3DAFCBC4F09E90418196781DDB5961C91C565FDAD4B7104B87205CFE9F30B9h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A5938E8CD1F38BB2907908D3A7DFB69DF7CF0F11A7F6F12007C79FC140CFE497D08C1CF0FE3C1C1F1FD6BBD9265E17F4BFF13CFCAD6F4pEY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D389A94280CAB57AE6D3698F7BA1517DFD9DCC299BEAA9DD62599BE451DB12CF581566DC6B0CE23FF6ADB09B868A7F6537C5B60A058B21M3X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49FEA33980F8A107684D5749FB4C484F856FAB763C4527665C7B87530AE52308E9E97DBD292A92E0B7F49FF030970114EEE9FB72B81DECABT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90318442147660B9694618FCFA79AC52A1C4798D33E1D1874DA3DAFCBC4F09E90418196781DDB5961C91C565FDAD4B7104B87205CFE9F30B9h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2AD6-C69D-4A52-83E8-9F4244D7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2.Опубликовать настоящее Постановление в газете « Вестник городского посел</vt:lpstr>
    </vt:vector>
  </TitlesOfParts>
  <Company>Grizli777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54</cp:revision>
  <cp:lastPrinted>2023-07-17T07:42:00Z</cp:lastPrinted>
  <dcterms:created xsi:type="dcterms:W3CDTF">2022-08-02T12:29:00Z</dcterms:created>
  <dcterms:modified xsi:type="dcterms:W3CDTF">2023-08-08T10:55:00Z</dcterms:modified>
</cp:coreProperties>
</file>