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42" w:rsidRDefault="00063F42" w:rsidP="00063F42">
      <w:pPr>
        <w:ind w:left="-4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15.06.2017 </w:t>
      </w:r>
      <w:r w:rsidRPr="002C1BA9">
        <w:rPr>
          <w:rFonts w:cs="Times New Roman"/>
          <w:b/>
          <w:sz w:val="28"/>
          <w:szCs w:val="28"/>
        </w:rPr>
        <w:t>Мелкое хулиганство наказуемо!</w:t>
      </w:r>
    </w:p>
    <w:p w:rsidR="00063F42" w:rsidRPr="002C1BA9" w:rsidRDefault="00063F42" w:rsidP="00063F42">
      <w:pPr>
        <w:ind w:left="-426"/>
        <w:jc w:val="center"/>
        <w:rPr>
          <w:rFonts w:cs="Times New Roman"/>
          <w:b/>
          <w:sz w:val="28"/>
          <w:szCs w:val="28"/>
        </w:rPr>
      </w:pPr>
    </w:p>
    <w:p w:rsidR="00063F42" w:rsidRDefault="00063F42" w:rsidP="00063F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Конституция РФ в силу ст. 23 закрепляет что каждый имеет право на неприкосновенность частной жизни, защиту своей чести и доброго имени.</w:t>
      </w:r>
    </w:p>
    <w:p w:rsidR="00063F42" w:rsidRPr="00E61B60" w:rsidRDefault="00063F42" w:rsidP="00063F42">
      <w:pPr>
        <w:ind w:left="-426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Несмотря на это, данные положения Конституции РФ нередко нарушаются, в связи с этим государством применяются меры воздействия на правонарушителей. </w:t>
      </w:r>
    </w:p>
    <w:p w:rsidR="00063F42" w:rsidRDefault="00063F42" w:rsidP="00063F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со ст. 20.1 Кодекса об административных правонарушениях (далее – КоАП РФ) мелкое хулиганство -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063F42" w:rsidRDefault="00063F42" w:rsidP="00063F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мелкое хулиганство может выражаться в виде неповиновения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порядка.</w:t>
      </w:r>
    </w:p>
    <w:p w:rsidR="00063F42" w:rsidRDefault="00063F42" w:rsidP="00063F42">
      <w:pPr>
        <w:autoSpaceDE w:val="0"/>
        <w:autoSpaceDN w:val="0"/>
        <w:adjustRightInd w:val="0"/>
        <w:ind w:left="-42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Вышеуказанные деяния влекут наказания в виде штрафа в размере от 500 до 2000 рублей, или арестом сроком до 15 суток.</w:t>
      </w:r>
    </w:p>
    <w:p w:rsidR="00B118D8" w:rsidRPr="001A3975" w:rsidRDefault="00063F42" w:rsidP="00647F8F">
      <w:pPr>
        <w:ind w:left="-426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Взаимное уважение, соблюдение общественного порядка являются неотъемлемой частью демократического, правового государства.</w:t>
      </w:r>
      <w:bookmarkStart w:id="0" w:name="_GoBack"/>
      <w:bookmarkEnd w:id="0"/>
    </w:p>
    <w:sectPr w:rsidR="00B118D8" w:rsidRPr="001A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63F42"/>
    <w:rsid w:val="000E314F"/>
    <w:rsid w:val="00104753"/>
    <w:rsid w:val="00146C5E"/>
    <w:rsid w:val="00152E42"/>
    <w:rsid w:val="001A3975"/>
    <w:rsid w:val="001E2E3D"/>
    <w:rsid w:val="00575B1A"/>
    <w:rsid w:val="00647F8F"/>
    <w:rsid w:val="00753F86"/>
    <w:rsid w:val="00AA638D"/>
    <w:rsid w:val="00B118D8"/>
    <w:rsid w:val="00B81E53"/>
    <w:rsid w:val="00B92ACE"/>
    <w:rsid w:val="00D04C03"/>
    <w:rsid w:val="00D57895"/>
    <w:rsid w:val="00D6131E"/>
    <w:rsid w:val="00E27DCE"/>
    <w:rsid w:val="00EA19F0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19</cp:revision>
  <dcterms:created xsi:type="dcterms:W3CDTF">2017-04-12T16:03:00Z</dcterms:created>
  <dcterms:modified xsi:type="dcterms:W3CDTF">2017-06-20T07:19:00Z</dcterms:modified>
</cp:coreProperties>
</file>